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08B4A" w14:textId="77EB1EE5" w:rsidR="004812CC" w:rsidRDefault="00336074">
      <w:pPr>
        <w:pStyle w:val="BodyText"/>
        <w:spacing w:before="1"/>
        <w:rPr>
          <w:rFonts w:ascii="Times New Roman"/>
          <w:sz w:val="17"/>
        </w:rPr>
      </w:pPr>
      <w:r>
        <w:rPr>
          <w:noProof/>
        </w:rPr>
        <mc:AlternateContent>
          <mc:Choice Requires="wps">
            <w:drawing>
              <wp:anchor distT="0" distB="0" distL="114300" distR="114300" simplePos="0" relativeHeight="251658246" behindDoc="0" locked="0" layoutInCell="1" allowOverlap="1" wp14:anchorId="14F70261" wp14:editId="0B495A15">
                <wp:simplePos x="0" y="0"/>
                <wp:positionH relativeFrom="page">
                  <wp:posOffset>621102</wp:posOffset>
                </wp:positionH>
                <wp:positionV relativeFrom="margin">
                  <wp:posOffset>47205</wp:posOffset>
                </wp:positionV>
                <wp:extent cx="6852920" cy="7004649"/>
                <wp:effectExtent l="0" t="0" r="5080" b="635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7004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7319" w:type="dxa"/>
                              <w:tblBorders>
                                <w:top w:val="single" w:sz="8" w:space="0" w:color="E6E7E8"/>
                                <w:left w:val="single" w:sz="8" w:space="0" w:color="E6E7E8"/>
                                <w:bottom w:val="single" w:sz="8" w:space="0" w:color="E6E7E8"/>
                                <w:right w:val="single" w:sz="8" w:space="0" w:color="E6E7E8"/>
                                <w:insideH w:val="single" w:sz="8" w:space="0" w:color="E6E7E8"/>
                                <w:insideV w:val="single" w:sz="8" w:space="0" w:color="E6E7E8"/>
                              </w:tblBorders>
                              <w:tblLayout w:type="fixed"/>
                              <w:tblCellMar>
                                <w:left w:w="0" w:type="dxa"/>
                                <w:right w:w="0" w:type="dxa"/>
                              </w:tblCellMar>
                              <w:tblLook w:val="01E0" w:firstRow="1" w:lastRow="1" w:firstColumn="1" w:lastColumn="1" w:noHBand="0" w:noVBand="0"/>
                            </w:tblPr>
                            <w:tblGrid>
                              <w:gridCol w:w="993"/>
                              <w:gridCol w:w="993"/>
                              <w:gridCol w:w="8069"/>
                              <w:gridCol w:w="283"/>
                              <w:gridCol w:w="341"/>
                              <w:gridCol w:w="6640"/>
                            </w:tblGrid>
                            <w:tr w:rsidR="00252E3C" w14:paraId="51960382" w14:textId="61FD11AB" w:rsidTr="00252E3C">
                              <w:trPr>
                                <w:gridAfter w:val="1"/>
                                <w:wAfter w:w="6640" w:type="dxa"/>
                                <w:trHeight w:val="678"/>
                              </w:trPr>
                              <w:tc>
                                <w:tcPr>
                                  <w:tcW w:w="993" w:type="dxa"/>
                                  <w:shd w:val="clear" w:color="auto" w:fill="F1F1F2"/>
                                </w:tcPr>
                                <w:p w14:paraId="7160F6F9" w14:textId="77777777" w:rsidR="00252E3C" w:rsidRPr="005F52A3" w:rsidRDefault="00252E3C">
                                  <w:pPr>
                                    <w:pStyle w:val="TableParagraph"/>
                                    <w:spacing w:before="122"/>
                                    <w:ind w:left="186" w:right="153"/>
                                    <w:jc w:val="center"/>
                                    <w:rPr>
                                      <w:rFonts w:ascii="Barlow" w:hAnsi="Barlow"/>
                                      <w:b/>
                                      <w:bCs/>
                                      <w:color w:val="595959"/>
                                      <w:sz w:val="29"/>
                                    </w:rPr>
                                  </w:pPr>
                                </w:p>
                              </w:tc>
                              <w:tc>
                                <w:tcPr>
                                  <w:tcW w:w="993" w:type="dxa"/>
                                  <w:tcBorders>
                                    <w:right w:val="single" w:sz="18" w:space="0" w:color="E6E7E8"/>
                                  </w:tcBorders>
                                  <w:shd w:val="clear" w:color="auto" w:fill="F1F1F2"/>
                                </w:tcPr>
                                <w:p w14:paraId="53177010" w14:textId="2EE063CA" w:rsidR="00252E3C" w:rsidRPr="005F52A3" w:rsidRDefault="00252E3C">
                                  <w:pPr>
                                    <w:pStyle w:val="TableParagraph"/>
                                    <w:spacing w:before="122"/>
                                    <w:ind w:left="186" w:right="153"/>
                                    <w:jc w:val="center"/>
                                    <w:rPr>
                                      <w:rFonts w:ascii="Barlow" w:hAnsi="Barlow"/>
                                      <w:b/>
                                      <w:bCs/>
                                      <w:sz w:val="29"/>
                                    </w:rPr>
                                  </w:pPr>
                                  <w:r w:rsidRPr="005F52A3">
                                    <w:rPr>
                                      <w:rFonts w:ascii="Barlow" w:hAnsi="Barlow"/>
                                      <w:b/>
                                      <w:bCs/>
                                      <w:color w:val="595959"/>
                                      <w:sz w:val="29"/>
                                    </w:rPr>
                                    <w:t>Unit</w:t>
                                  </w:r>
                                </w:p>
                              </w:tc>
                              <w:tc>
                                <w:tcPr>
                                  <w:tcW w:w="8069" w:type="dxa"/>
                                  <w:tcBorders>
                                    <w:left w:val="single" w:sz="18" w:space="0" w:color="E6E7E8"/>
                                  </w:tcBorders>
                                  <w:shd w:val="clear" w:color="auto" w:fill="F1F1F2"/>
                                </w:tcPr>
                                <w:p w14:paraId="453306BB" w14:textId="60093334" w:rsidR="00252E3C" w:rsidRPr="005F52A3" w:rsidRDefault="00252E3C">
                                  <w:pPr>
                                    <w:pStyle w:val="TableParagraph"/>
                                    <w:spacing w:before="122"/>
                                    <w:ind w:left="3047" w:right="3037"/>
                                    <w:jc w:val="center"/>
                                    <w:rPr>
                                      <w:rFonts w:ascii="Barlow" w:hAnsi="Barlow"/>
                                      <w:b/>
                                      <w:bCs/>
                                      <w:sz w:val="29"/>
                                    </w:rPr>
                                  </w:pPr>
                                  <w:r w:rsidRPr="005F52A3">
                                    <w:rPr>
                                      <w:rFonts w:ascii="Barlow" w:hAnsi="Barlow"/>
                                      <w:b/>
                                      <w:bCs/>
                                      <w:color w:val="595959"/>
                                      <w:w w:val="95"/>
                                      <w:sz w:val="29"/>
                                    </w:rPr>
                                    <w:t>Unit name</w:t>
                                  </w:r>
                                </w:p>
                              </w:tc>
                              <w:tc>
                                <w:tcPr>
                                  <w:tcW w:w="624" w:type="dxa"/>
                                  <w:gridSpan w:val="2"/>
                                  <w:tcBorders>
                                    <w:left w:val="single" w:sz="18" w:space="0" w:color="E6E7E8"/>
                                  </w:tcBorders>
                                  <w:shd w:val="clear" w:color="auto" w:fill="F1F1F2"/>
                                </w:tcPr>
                                <w:p w14:paraId="449BC635" w14:textId="77777777" w:rsidR="00252E3C" w:rsidRPr="005F52A3" w:rsidRDefault="00252E3C">
                                  <w:pPr>
                                    <w:pStyle w:val="TableParagraph"/>
                                    <w:spacing w:before="122"/>
                                    <w:ind w:left="3047" w:right="3037"/>
                                    <w:jc w:val="center"/>
                                    <w:rPr>
                                      <w:rFonts w:ascii="Barlow" w:hAnsi="Barlow"/>
                                      <w:b/>
                                      <w:bCs/>
                                      <w:color w:val="595959"/>
                                      <w:w w:val="95"/>
                                      <w:sz w:val="29"/>
                                    </w:rPr>
                                  </w:pPr>
                                </w:p>
                              </w:tc>
                            </w:tr>
                            <w:tr w:rsidR="00252E3C" w14:paraId="3B0D0CCC" w14:textId="4BB852F5" w:rsidTr="009E438B">
                              <w:trPr>
                                <w:gridAfter w:val="1"/>
                                <w:wAfter w:w="6640" w:type="dxa"/>
                                <w:trHeight w:val="245"/>
                              </w:trPr>
                              <w:tc>
                                <w:tcPr>
                                  <w:tcW w:w="993" w:type="dxa"/>
                                  <w:vMerge w:val="restart"/>
                                  <w:tcBorders>
                                    <w:left w:val="single" w:sz="8" w:space="0" w:color="FFFFFF"/>
                                    <w:right w:val="single" w:sz="8" w:space="0" w:color="FFFFFF"/>
                                  </w:tcBorders>
                                  <w:shd w:val="clear" w:color="auto" w:fill="F2F2F2" w:themeFill="background1" w:themeFillShade="F2"/>
                                </w:tcPr>
                                <w:p w14:paraId="41D9D5DD" w14:textId="77777777" w:rsidR="00252E3C" w:rsidRDefault="00252E3C" w:rsidP="00252E3C">
                                  <w:pPr>
                                    <w:pStyle w:val="TableParagraph"/>
                                    <w:rPr>
                                      <w:rFonts w:ascii="Barlow" w:hAnsi="Barlow"/>
                                      <w:color w:val="E36C0A" w:themeColor="accent6" w:themeShade="BF"/>
                                    </w:rPr>
                                  </w:pPr>
                                  <w:r>
                                    <w:rPr>
                                      <w:rFonts w:ascii="Barlow" w:hAnsi="Barlow"/>
                                      <w:color w:val="E36C0A" w:themeColor="accent6" w:themeShade="BF"/>
                                    </w:rPr>
                                    <w:t>2AS-1</w:t>
                                  </w:r>
                                </w:p>
                                <w:p w14:paraId="1E6FFB41" w14:textId="71E37C69" w:rsidR="00BD32A1" w:rsidRPr="00252E3C" w:rsidRDefault="00BD32A1" w:rsidP="00252E3C">
                                  <w:pPr>
                                    <w:pStyle w:val="TableParagraph"/>
                                    <w:rPr>
                                      <w:rFonts w:ascii="Barlow" w:hAnsi="Barlow"/>
                                      <w:color w:val="E36C0A" w:themeColor="accent6" w:themeShade="BF"/>
                                    </w:rPr>
                                  </w:pPr>
                                  <w:r>
                                    <w:rPr>
                                      <w:rFonts w:ascii="Barlow" w:hAnsi="Barlow"/>
                                      <w:color w:val="E36C0A" w:themeColor="accent6" w:themeShade="BF"/>
                                    </w:rPr>
                                    <w:t>3NF-1</w:t>
                                  </w:r>
                                </w:p>
                              </w:tc>
                              <w:tc>
                                <w:tcPr>
                                  <w:tcW w:w="993" w:type="dxa"/>
                                  <w:tcBorders>
                                    <w:left w:val="single" w:sz="8" w:space="0" w:color="FFFFFF"/>
                                    <w:bottom w:val="nil"/>
                                    <w:right w:val="single" w:sz="8" w:space="0" w:color="FFFFFF"/>
                                  </w:tcBorders>
                                  <w:shd w:val="clear" w:color="auto" w:fill="8F2847"/>
                                  <w:vAlign w:val="center"/>
                                </w:tcPr>
                                <w:p w14:paraId="4DDBE050" w14:textId="041E6E09" w:rsidR="00252E3C" w:rsidRPr="007B6492" w:rsidRDefault="00252E3C" w:rsidP="007B6492">
                                  <w:pPr>
                                    <w:jc w:val="center"/>
                                    <w:rPr>
                                      <w:rFonts w:ascii="Barlow" w:hAnsi="Barlow"/>
                                      <w:color w:val="FFFFFF" w:themeColor="background1"/>
                                      <w:sz w:val="32"/>
                                      <w:szCs w:val="32"/>
                                    </w:rPr>
                                  </w:pPr>
                                  <w:r w:rsidRPr="007B6492">
                                    <w:rPr>
                                      <w:rFonts w:ascii="Barlow" w:hAnsi="Barlow"/>
                                      <w:color w:val="FFFFFF" w:themeColor="background1"/>
                                      <w:w w:val="101"/>
                                      <w:sz w:val="32"/>
                                      <w:szCs w:val="32"/>
                                    </w:rPr>
                                    <w:t>1</w:t>
                                  </w:r>
                                </w:p>
                              </w:tc>
                              <w:tc>
                                <w:tcPr>
                                  <w:tcW w:w="8069" w:type="dxa"/>
                                  <w:vMerge w:val="restart"/>
                                  <w:tcBorders>
                                    <w:left w:val="single" w:sz="8" w:space="0" w:color="FFFFFF"/>
                                  </w:tcBorders>
                                  <w:vAlign w:val="center"/>
                                </w:tcPr>
                                <w:p w14:paraId="073944B2" w14:textId="789243D7" w:rsidR="00252E3C" w:rsidRPr="00CD519D" w:rsidRDefault="00252E3C" w:rsidP="00E84A9A">
                                  <w:pPr>
                                    <w:widowControl/>
                                    <w:shd w:val="clear" w:color="auto" w:fill="FFFFFF"/>
                                    <w:autoSpaceDE/>
                                    <w:autoSpaceDN/>
                                    <w:outlineLvl w:val="1"/>
                                    <w:rPr>
                                      <w:rFonts w:ascii="Barlow" w:eastAsia="Times New Roman" w:hAnsi="Barlow"/>
                                      <w:color w:val="222222"/>
                                      <w:sz w:val="28"/>
                                      <w:szCs w:val="28"/>
                                      <w:lang w:val="en-GB" w:eastAsia="en-GB"/>
                                    </w:rPr>
                                  </w:pPr>
                                  <w:r>
                                    <w:rPr>
                                      <w:rFonts w:ascii="Barlow" w:eastAsia="Times New Roman" w:hAnsi="Barlow"/>
                                      <w:color w:val="222222"/>
                                      <w:sz w:val="28"/>
                                      <w:szCs w:val="28"/>
                                      <w:lang w:val="en-GB" w:eastAsia="en-GB"/>
                                    </w:rPr>
                                    <w:t>Adding</w:t>
                                  </w:r>
                                  <w:r w:rsidRPr="00CD519D">
                                    <w:rPr>
                                      <w:rFonts w:ascii="Barlow" w:eastAsia="Times New Roman" w:hAnsi="Barlow"/>
                                      <w:color w:val="222222"/>
                                      <w:sz w:val="28"/>
                                      <w:szCs w:val="28"/>
                                      <w:lang w:val="en-GB" w:eastAsia="en-GB"/>
                                    </w:rPr>
                                    <w:t xml:space="preserve"> and subtracting across 10</w:t>
                                  </w:r>
                                  <w:r w:rsidR="00A75C87">
                                    <w:rPr>
                                      <w:rFonts w:ascii="Barlow" w:eastAsia="Times New Roman" w:hAnsi="Barlow"/>
                                      <w:color w:val="222222"/>
                                      <w:sz w:val="28"/>
                                      <w:szCs w:val="28"/>
                                      <w:lang w:val="en-GB" w:eastAsia="en-GB"/>
                                    </w:rPr>
                                    <w:t xml:space="preserve"> </w:t>
                                  </w:r>
                                  <w:r w:rsidR="00A75C87" w:rsidRPr="004A5C8F">
                                    <w:rPr>
                                      <w:rFonts w:ascii="HP Simplified" w:hAnsi="HP Simplified"/>
                                      <w:noProof/>
                                      <w:sz w:val="18"/>
                                      <w:szCs w:val="18"/>
                                    </w:rPr>
                                    <w:drawing>
                                      <wp:inline distT="0" distB="0" distL="0" distR="0" wp14:anchorId="5B4589F8" wp14:editId="15CAC437">
                                        <wp:extent cx="657225" cy="212487"/>
                                        <wp:effectExtent l="19050" t="19050" r="9525" b="165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00A75C87" w:rsidRPr="006251B2">
                                    <w:rPr>
                                      <w:rFonts w:ascii="Barlow" w:hAnsi="Barlow" w:cs="Segoe UI Semilight"/>
                                      <w:noProof/>
                                    </w:rPr>
                                    <w:drawing>
                                      <wp:inline distT="0" distB="0" distL="0" distR="0" wp14:anchorId="1E417862" wp14:editId="50B40305">
                                        <wp:extent cx="865912" cy="133350"/>
                                        <wp:effectExtent l="19050" t="19050" r="1079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624" w:type="dxa"/>
                                  <w:gridSpan w:val="2"/>
                                  <w:vMerge w:val="restart"/>
                                  <w:tcBorders>
                                    <w:left w:val="single" w:sz="8" w:space="0" w:color="FFFFFF"/>
                                  </w:tcBorders>
                                  <w:vAlign w:val="bottom"/>
                                </w:tcPr>
                                <w:p w14:paraId="79536867" w14:textId="03197DF7" w:rsidR="00252E3C" w:rsidRPr="00252E3C" w:rsidRDefault="005B33CB" w:rsidP="00C97A1B">
                                  <w:pPr>
                                    <w:widowControl/>
                                    <w:shd w:val="clear" w:color="auto" w:fill="FFFFFF"/>
                                    <w:autoSpaceDE/>
                                    <w:autoSpaceDN/>
                                    <w:outlineLvl w:val="1"/>
                                    <w:rPr>
                                      <w:rFonts w:ascii="Barlow" w:eastAsia="Times New Roman" w:hAnsi="Barlow"/>
                                      <w:color w:val="222222"/>
                                      <w:lang w:val="en-GB" w:eastAsia="en-GB"/>
                                    </w:rPr>
                                  </w:pPr>
                                  <w:r>
                                    <w:rPr>
                                      <w:rFonts w:ascii="Barlow" w:eastAsia="Times New Roman" w:hAnsi="Barlow"/>
                                      <w:color w:val="222222"/>
                                      <w:lang w:val="en-GB" w:eastAsia="en-GB"/>
                                    </w:rPr>
                                    <w:t>4</w:t>
                                  </w:r>
                                </w:p>
                              </w:tc>
                            </w:tr>
                            <w:tr w:rsidR="00252E3C" w:rsidRPr="006C18F7" w14:paraId="060CA9CD" w14:textId="28C65664" w:rsidTr="009E438B">
                              <w:trPr>
                                <w:gridAfter w:val="1"/>
                                <w:wAfter w:w="6640" w:type="dxa"/>
                                <w:trHeight w:val="302"/>
                              </w:trPr>
                              <w:tc>
                                <w:tcPr>
                                  <w:tcW w:w="993" w:type="dxa"/>
                                  <w:vMerge/>
                                  <w:tcBorders>
                                    <w:left w:val="single" w:sz="8" w:space="0" w:color="FFFFFF"/>
                                    <w:right w:val="single" w:sz="8" w:space="0" w:color="FFFFFF"/>
                                  </w:tcBorders>
                                  <w:shd w:val="clear" w:color="auto" w:fill="F2F2F2" w:themeFill="background1" w:themeFillShade="F2"/>
                                </w:tcPr>
                                <w:p w14:paraId="136D44BC" w14:textId="77777777" w:rsidR="00252E3C" w:rsidRPr="007B6492" w:rsidRDefault="00252E3C" w:rsidP="007B6492">
                                  <w:pPr>
                                    <w:pStyle w:val="TableParagraph"/>
                                    <w:jc w:val="center"/>
                                    <w:rPr>
                                      <w:rFonts w:ascii="Barlow" w:hAnsi="Barlow"/>
                                      <w:color w:val="FFFFFF" w:themeColor="background1"/>
                                      <w:sz w:val="32"/>
                                      <w:szCs w:val="32"/>
                                    </w:rPr>
                                  </w:pPr>
                                </w:p>
                              </w:tc>
                              <w:tc>
                                <w:tcPr>
                                  <w:tcW w:w="993" w:type="dxa"/>
                                  <w:tcBorders>
                                    <w:top w:val="nil"/>
                                    <w:left w:val="single" w:sz="8" w:space="0" w:color="FFFFFF"/>
                                    <w:bottom w:val="single" w:sz="8" w:space="0" w:color="FFFFFF"/>
                                    <w:right w:val="single" w:sz="8" w:space="0" w:color="FFFFFF"/>
                                  </w:tcBorders>
                                  <w:shd w:val="clear" w:color="auto" w:fill="FDB740"/>
                                  <w:vAlign w:val="center"/>
                                </w:tcPr>
                                <w:p w14:paraId="5EDF67DA" w14:textId="5E202D0D" w:rsidR="00252E3C" w:rsidRPr="007B6492" w:rsidRDefault="00252E3C" w:rsidP="007B6492">
                                  <w:pPr>
                                    <w:pStyle w:val="TableParagraph"/>
                                    <w:jc w:val="center"/>
                                    <w:rPr>
                                      <w:rFonts w:ascii="Barlow" w:hAnsi="Barlow"/>
                                      <w:color w:val="FFFFFF" w:themeColor="background1"/>
                                      <w:sz w:val="32"/>
                                      <w:szCs w:val="32"/>
                                    </w:rPr>
                                  </w:pPr>
                                </w:p>
                              </w:tc>
                              <w:tc>
                                <w:tcPr>
                                  <w:tcW w:w="8069" w:type="dxa"/>
                                  <w:vMerge/>
                                  <w:tcBorders>
                                    <w:top w:val="nil"/>
                                    <w:left w:val="single" w:sz="8" w:space="0" w:color="FFFFFF"/>
                                  </w:tcBorders>
                                </w:tcPr>
                                <w:p w14:paraId="3BA00C82" w14:textId="77777777" w:rsidR="00252E3C" w:rsidRPr="00CD519D" w:rsidRDefault="00252E3C" w:rsidP="00C92BFD">
                                  <w:pPr>
                                    <w:rPr>
                                      <w:rFonts w:ascii="Barlow" w:hAnsi="Barlow"/>
                                      <w:sz w:val="28"/>
                                      <w:szCs w:val="28"/>
                                    </w:rPr>
                                  </w:pPr>
                                </w:p>
                              </w:tc>
                              <w:tc>
                                <w:tcPr>
                                  <w:tcW w:w="624" w:type="dxa"/>
                                  <w:gridSpan w:val="2"/>
                                  <w:vMerge/>
                                  <w:tcBorders>
                                    <w:left w:val="single" w:sz="8" w:space="0" w:color="FFFFFF"/>
                                  </w:tcBorders>
                                  <w:vAlign w:val="bottom"/>
                                </w:tcPr>
                                <w:p w14:paraId="5BED10B8" w14:textId="77777777" w:rsidR="00252E3C" w:rsidRPr="00252E3C" w:rsidRDefault="00252E3C" w:rsidP="00C97A1B">
                                  <w:pPr>
                                    <w:rPr>
                                      <w:rFonts w:ascii="Barlow" w:hAnsi="Barlow"/>
                                    </w:rPr>
                                  </w:pPr>
                                </w:p>
                              </w:tc>
                            </w:tr>
                            <w:tr w:rsidR="00252E3C" w:rsidRPr="006C18F7" w14:paraId="14314D22" w14:textId="654ACF1C" w:rsidTr="009E438B">
                              <w:trPr>
                                <w:gridAfter w:val="1"/>
                                <w:wAfter w:w="6640" w:type="dxa"/>
                                <w:trHeight w:val="830"/>
                              </w:trPr>
                              <w:tc>
                                <w:tcPr>
                                  <w:tcW w:w="993" w:type="dxa"/>
                                  <w:tcBorders>
                                    <w:top w:val="single" w:sz="8" w:space="0" w:color="FFFFFF"/>
                                    <w:left w:val="single" w:sz="8" w:space="0" w:color="FFFFFF"/>
                                    <w:right w:val="single" w:sz="8" w:space="0" w:color="FFFFFF"/>
                                  </w:tcBorders>
                                  <w:shd w:val="clear" w:color="auto" w:fill="F2F2F2" w:themeFill="background1" w:themeFillShade="F2"/>
                                </w:tcPr>
                                <w:p w14:paraId="4E9474E6" w14:textId="605FD257" w:rsidR="00252E3C" w:rsidRDefault="00252E3C" w:rsidP="00252E3C">
                                  <w:pPr>
                                    <w:pStyle w:val="TableParagraph"/>
                                    <w:rPr>
                                      <w:rFonts w:ascii="Barlow" w:hAnsi="Barlow"/>
                                      <w:color w:val="E36C0A" w:themeColor="accent6" w:themeShade="BF"/>
                                    </w:rPr>
                                  </w:pPr>
                                  <w:r>
                                    <w:rPr>
                                      <w:rFonts w:ascii="Barlow" w:hAnsi="Barlow"/>
                                      <w:color w:val="E36C0A" w:themeColor="accent6" w:themeShade="BF"/>
                                    </w:rPr>
                                    <w:t>3NPV-1</w:t>
                                  </w:r>
                                </w:p>
                                <w:p w14:paraId="30556E6D" w14:textId="57154BB7" w:rsidR="00252E3C" w:rsidRPr="0083459A" w:rsidRDefault="00252E3C" w:rsidP="00252E3C">
                                  <w:pPr>
                                    <w:pStyle w:val="TableParagraph"/>
                                    <w:rPr>
                                      <w:rFonts w:ascii="Barlow" w:hAnsi="Barlow"/>
                                      <w:color w:val="E36C0A" w:themeColor="accent6" w:themeShade="BF"/>
                                    </w:rPr>
                                  </w:pPr>
                                  <w:r>
                                    <w:rPr>
                                      <w:rFonts w:ascii="Barlow" w:hAnsi="Barlow"/>
                                      <w:color w:val="E36C0A" w:themeColor="accent6" w:themeShade="BF"/>
                                    </w:rPr>
                                    <w:t>3NPV-2 3NPV-3</w:t>
                                  </w:r>
                                </w:p>
                                <w:p w14:paraId="62A4806C" w14:textId="3971674B" w:rsidR="00252E3C" w:rsidRDefault="00252E3C" w:rsidP="00252E3C">
                                  <w:pPr>
                                    <w:pStyle w:val="TableParagraph"/>
                                    <w:rPr>
                                      <w:rFonts w:ascii="Barlow" w:hAnsi="Barlow"/>
                                      <w:color w:val="E36C0A" w:themeColor="accent6" w:themeShade="BF"/>
                                    </w:rPr>
                                  </w:pPr>
                                  <w:r>
                                    <w:rPr>
                                      <w:rFonts w:ascii="Barlow" w:hAnsi="Barlow"/>
                                      <w:color w:val="E36C0A" w:themeColor="accent6" w:themeShade="BF"/>
                                    </w:rPr>
                                    <w:t xml:space="preserve"> 3NPV-4</w:t>
                                  </w:r>
                                </w:p>
                                <w:p w14:paraId="25EAE2C4" w14:textId="23C557F4" w:rsidR="00252E3C" w:rsidRPr="00252E3C" w:rsidRDefault="00252E3C">
                                  <w:pPr>
                                    <w:pStyle w:val="TableParagraph"/>
                                    <w:rPr>
                                      <w:rFonts w:ascii="Barlow" w:hAnsi="Barlow"/>
                                      <w:color w:val="E36C0A" w:themeColor="accent6" w:themeShade="BF"/>
                                    </w:rPr>
                                  </w:pPr>
                                  <w:r>
                                    <w:rPr>
                                      <w:rFonts w:ascii="Barlow" w:hAnsi="Barlow"/>
                                      <w:color w:val="E36C0A" w:themeColor="accent6" w:themeShade="BF"/>
                                    </w:rPr>
                                    <w:t>3AS-1</w:t>
                                  </w:r>
                                </w:p>
                              </w:tc>
                              <w:tc>
                                <w:tcPr>
                                  <w:tcW w:w="993" w:type="dxa"/>
                                  <w:tcBorders>
                                    <w:top w:val="single" w:sz="8" w:space="0" w:color="FFFFFF"/>
                                    <w:left w:val="single" w:sz="8" w:space="0" w:color="FFFFFF"/>
                                    <w:bottom w:val="nil"/>
                                    <w:right w:val="single" w:sz="8" w:space="0" w:color="FFFFFF"/>
                                  </w:tcBorders>
                                  <w:shd w:val="clear" w:color="auto" w:fill="76C6B3"/>
                                </w:tcPr>
                                <w:p w14:paraId="1C8600D4" w14:textId="0E59CBC4" w:rsidR="00252E3C" w:rsidRPr="007B6492" w:rsidRDefault="00252E3C">
                                  <w:pPr>
                                    <w:pStyle w:val="TableParagraph"/>
                                    <w:rPr>
                                      <w:rFonts w:ascii="Barlow" w:hAnsi="Barlow"/>
                                      <w:sz w:val="32"/>
                                      <w:szCs w:val="32"/>
                                    </w:rPr>
                                  </w:pPr>
                                </w:p>
                              </w:tc>
                              <w:tc>
                                <w:tcPr>
                                  <w:tcW w:w="8069" w:type="dxa"/>
                                  <w:vMerge w:val="restart"/>
                                  <w:tcBorders>
                                    <w:left w:val="single" w:sz="8" w:space="0" w:color="FFFFFF"/>
                                    <w:bottom w:val="single" w:sz="8" w:space="0" w:color="FFFFFF"/>
                                  </w:tcBorders>
                                  <w:vAlign w:val="center"/>
                                </w:tcPr>
                                <w:p w14:paraId="79E653FF" w14:textId="54697515" w:rsidR="00252E3C" w:rsidRPr="00CD519D" w:rsidRDefault="00252E3C" w:rsidP="00C66B1E">
                                  <w:pPr>
                                    <w:pStyle w:val="TableParagraph"/>
                                    <w:rPr>
                                      <w:rFonts w:ascii="Barlow" w:hAnsi="Barlow"/>
                                      <w:sz w:val="28"/>
                                      <w:szCs w:val="28"/>
                                    </w:rPr>
                                  </w:pPr>
                                  <w:r>
                                    <w:rPr>
                                      <w:rFonts w:ascii="Barlow" w:hAnsi="Barlow"/>
                                      <w:sz w:val="28"/>
                                      <w:szCs w:val="28"/>
                                    </w:rPr>
                                    <w:t>Numbers to 1000</w:t>
                                  </w:r>
                                  <w:r w:rsidR="00A75C87">
                                    <w:rPr>
                                      <w:rFonts w:ascii="Barlow" w:hAnsi="Barlow"/>
                                      <w:sz w:val="28"/>
                                      <w:szCs w:val="28"/>
                                    </w:rPr>
                                    <w:t xml:space="preserve"> </w:t>
                                  </w:r>
                                  <w:r w:rsidR="00A75C87" w:rsidRPr="00DF02B7">
                                    <w:rPr>
                                      <w:noProof/>
                                    </w:rPr>
                                    <w:drawing>
                                      <wp:inline distT="0" distB="0" distL="0" distR="0" wp14:anchorId="44658AF4" wp14:editId="710E80A0">
                                        <wp:extent cx="685800" cy="228600"/>
                                        <wp:effectExtent l="19050" t="19050" r="19050"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624" w:type="dxa"/>
                                  <w:gridSpan w:val="2"/>
                                  <w:vMerge w:val="restart"/>
                                  <w:tcBorders>
                                    <w:left w:val="single" w:sz="8" w:space="0" w:color="FFFFFF"/>
                                  </w:tcBorders>
                                  <w:vAlign w:val="bottom"/>
                                </w:tcPr>
                                <w:p w14:paraId="01F85FD5" w14:textId="1E88B8FB" w:rsidR="00252E3C" w:rsidRPr="00252E3C" w:rsidRDefault="009C0657" w:rsidP="00252E3C">
                                  <w:pPr>
                                    <w:rPr>
                                      <w:rFonts w:ascii="Barlow" w:hAnsi="Barlow" w:cs="Arial"/>
                                      <w:color w:val="222222"/>
                                    </w:rPr>
                                  </w:pPr>
                                  <w:r>
                                    <w:rPr>
                                      <w:rFonts w:ascii="Barlow" w:hAnsi="Barlow"/>
                                    </w:rPr>
                                    <w:t>31</w:t>
                                  </w:r>
                                </w:p>
                              </w:tc>
                            </w:tr>
                            <w:tr w:rsidR="00FE4DBB" w:rsidRPr="006C18F7" w14:paraId="01A7D0F1" w14:textId="094B1E7A" w:rsidTr="00FE4DBB">
                              <w:trPr>
                                <w:gridAfter w:val="1"/>
                                <w:wAfter w:w="6640" w:type="dxa"/>
                                <w:trHeight w:val="604"/>
                              </w:trPr>
                              <w:tc>
                                <w:tcPr>
                                  <w:tcW w:w="993" w:type="dxa"/>
                                  <w:vMerge w:val="restart"/>
                                  <w:tcBorders>
                                    <w:left w:val="single" w:sz="8" w:space="0" w:color="FFFFFF"/>
                                    <w:right w:val="single" w:sz="8" w:space="0" w:color="FFFFFF"/>
                                  </w:tcBorders>
                                  <w:shd w:val="clear" w:color="auto" w:fill="FFFFFF" w:themeFill="background1"/>
                                </w:tcPr>
                                <w:p w14:paraId="78E55567" w14:textId="77777777" w:rsidR="00FE4DBB" w:rsidRDefault="00FE4DBB" w:rsidP="00FE4DBB">
                                  <w:pPr>
                                    <w:pStyle w:val="TableParagraph"/>
                                    <w:rPr>
                                      <w:rFonts w:ascii="Barlow" w:hAnsi="Barlow"/>
                                      <w:color w:val="E36C0A" w:themeColor="accent6" w:themeShade="BF"/>
                                    </w:rPr>
                                  </w:pPr>
                                  <w:r>
                                    <w:rPr>
                                      <w:rFonts w:ascii="Barlow" w:hAnsi="Barlow"/>
                                      <w:color w:val="E36C0A" w:themeColor="accent6" w:themeShade="BF"/>
                                    </w:rPr>
                                    <w:t>3NF-3</w:t>
                                  </w:r>
                                </w:p>
                                <w:p w14:paraId="110A48E8" w14:textId="77777777" w:rsidR="00FE4DBB" w:rsidRPr="0083459A" w:rsidRDefault="00FE4DBB" w:rsidP="00FE4DBB">
                                  <w:pPr>
                                    <w:pStyle w:val="TableParagraph"/>
                                    <w:rPr>
                                      <w:rFonts w:ascii="Barlow" w:hAnsi="Barlow"/>
                                      <w:color w:val="E36C0A" w:themeColor="accent6" w:themeShade="BF"/>
                                    </w:rPr>
                                  </w:pPr>
                                  <w:r>
                                    <w:rPr>
                                      <w:rFonts w:ascii="Barlow" w:hAnsi="Barlow"/>
                                      <w:color w:val="E36C0A" w:themeColor="accent6" w:themeShade="BF"/>
                                    </w:rPr>
                                    <w:t>3NPV-5</w:t>
                                  </w:r>
                                </w:p>
                                <w:p w14:paraId="086853DF" w14:textId="77777777" w:rsidR="00FE4DBB" w:rsidRDefault="00FE4DBB" w:rsidP="00FE4DBB">
                                  <w:pPr>
                                    <w:pStyle w:val="TableParagraph"/>
                                    <w:rPr>
                                      <w:rFonts w:ascii="Barlow" w:hAnsi="Barlow"/>
                                      <w:color w:val="E36C0A" w:themeColor="accent6" w:themeShade="BF"/>
                                    </w:rPr>
                                  </w:pPr>
                                  <w:r>
                                    <w:rPr>
                                      <w:rFonts w:ascii="Barlow" w:hAnsi="Barlow"/>
                                      <w:color w:val="E36C0A" w:themeColor="accent6" w:themeShade="BF"/>
                                    </w:rPr>
                                    <w:t>3G-3</w:t>
                                  </w:r>
                                </w:p>
                                <w:p w14:paraId="53664FE2" w14:textId="4BBC0DC0" w:rsidR="00FE4DBB" w:rsidRPr="00FE4DBB" w:rsidRDefault="00FE4DBB" w:rsidP="00FE4DBB">
                                  <w:pPr>
                                    <w:pStyle w:val="TableParagraph"/>
                                    <w:rPr>
                                      <w:rFonts w:ascii="Barlow" w:hAnsi="Barlow"/>
                                      <w:color w:val="E36C0A" w:themeColor="accent6" w:themeShade="BF"/>
                                    </w:rPr>
                                  </w:pPr>
                                  <w:r>
                                    <w:rPr>
                                      <w:rFonts w:ascii="Barlow" w:hAnsi="Barlow"/>
                                      <w:color w:val="E36C0A" w:themeColor="accent6" w:themeShade="BF"/>
                                    </w:rPr>
                                    <w:t>3G-5</w:t>
                                  </w:r>
                                </w:p>
                              </w:tc>
                              <w:tc>
                                <w:tcPr>
                                  <w:tcW w:w="993" w:type="dxa"/>
                                  <w:tcBorders>
                                    <w:top w:val="nil"/>
                                    <w:left w:val="single" w:sz="8" w:space="0" w:color="FFFFFF"/>
                                    <w:bottom w:val="nil"/>
                                    <w:right w:val="single" w:sz="8" w:space="0" w:color="FFFFFF"/>
                                  </w:tcBorders>
                                  <w:shd w:val="clear" w:color="auto" w:fill="8F2847"/>
                                  <w:vAlign w:val="center"/>
                                </w:tcPr>
                                <w:p w14:paraId="49F1B810" w14:textId="71F4B23A" w:rsidR="00FE4DBB" w:rsidRPr="007B6492" w:rsidRDefault="00FE4DBB" w:rsidP="007B6492">
                                  <w:pPr>
                                    <w:pStyle w:val="TableParagraph"/>
                                    <w:spacing w:before="238"/>
                                    <w:jc w:val="center"/>
                                    <w:rPr>
                                      <w:rFonts w:ascii="Barlow" w:hAnsi="Barlow"/>
                                      <w:sz w:val="32"/>
                                      <w:szCs w:val="32"/>
                                    </w:rPr>
                                  </w:pPr>
                                  <w:r w:rsidRPr="007B6492">
                                    <w:rPr>
                                      <w:rFonts w:ascii="Barlow" w:hAnsi="Barlow"/>
                                      <w:color w:val="FFFFFF"/>
                                      <w:w w:val="101"/>
                                      <w:sz w:val="32"/>
                                      <w:szCs w:val="32"/>
                                    </w:rPr>
                                    <w:t>2</w:t>
                                  </w:r>
                                </w:p>
                              </w:tc>
                              <w:tc>
                                <w:tcPr>
                                  <w:tcW w:w="8069" w:type="dxa"/>
                                  <w:vMerge/>
                                  <w:tcBorders>
                                    <w:top w:val="nil"/>
                                    <w:left w:val="single" w:sz="8" w:space="0" w:color="FFFFFF"/>
                                    <w:bottom w:val="single" w:sz="8" w:space="0" w:color="FFFFFF"/>
                                  </w:tcBorders>
                                </w:tcPr>
                                <w:p w14:paraId="592F2B95" w14:textId="77777777" w:rsidR="00FE4DBB" w:rsidRPr="00CD519D" w:rsidRDefault="00FE4DBB">
                                  <w:pPr>
                                    <w:rPr>
                                      <w:rFonts w:ascii="Barlow" w:hAnsi="Barlow"/>
                                      <w:sz w:val="28"/>
                                      <w:szCs w:val="28"/>
                                    </w:rPr>
                                  </w:pPr>
                                </w:p>
                              </w:tc>
                              <w:tc>
                                <w:tcPr>
                                  <w:tcW w:w="624" w:type="dxa"/>
                                  <w:gridSpan w:val="2"/>
                                  <w:vMerge/>
                                  <w:tcBorders>
                                    <w:left w:val="single" w:sz="8" w:space="0" w:color="FFFFFF"/>
                                  </w:tcBorders>
                                </w:tcPr>
                                <w:p w14:paraId="21DCE911" w14:textId="04C73F70" w:rsidR="00FE4DBB" w:rsidRPr="006C18F7" w:rsidRDefault="00FE4DBB" w:rsidP="00252E3C">
                                  <w:pPr>
                                    <w:rPr>
                                      <w:rFonts w:ascii="Barlow" w:hAnsi="Barlow"/>
                                      <w:sz w:val="24"/>
                                      <w:szCs w:val="24"/>
                                    </w:rPr>
                                  </w:pPr>
                                </w:p>
                              </w:tc>
                            </w:tr>
                            <w:tr w:rsidR="00FE4DBB" w:rsidRPr="006C18F7" w14:paraId="39D03FDF" w14:textId="7AF36840" w:rsidTr="00FE4DBB">
                              <w:trPr>
                                <w:gridAfter w:val="1"/>
                                <w:wAfter w:w="6640" w:type="dxa"/>
                                <w:trHeight w:val="463"/>
                              </w:trPr>
                              <w:tc>
                                <w:tcPr>
                                  <w:tcW w:w="993" w:type="dxa"/>
                                  <w:vMerge/>
                                  <w:tcBorders>
                                    <w:left w:val="single" w:sz="8" w:space="0" w:color="FFFFFF"/>
                                    <w:right w:val="single" w:sz="8" w:space="0" w:color="FFFFFF"/>
                                  </w:tcBorders>
                                  <w:shd w:val="clear" w:color="auto" w:fill="FFFFFF" w:themeFill="background1"/>
                                </w:tcPr>
                                <w:p w14:paraId="152A6CF7" w14:textId="77777777" w:rsidR="00FE4DBB" w:rsidRPr="007B6492" w:rsidRDefault="00FE4DBB">
                                  <w:pPr>
                                    <w:pStyle w:val="TableParagraph"/>
                                    <w:rPr>
                                      <w:rFonts w:ascii="Barlow" w:hAnsi="Barlow"/>
                                      <w:sz w:val="32"/>
                                      <w:szCs w:val="32"/>
                                    </w:rPr>
                                  </w:pPr>
                                </w:p>
                              </w:tc>
                              <w:tc>
                                <w:tcPr>
                                  <w:tcW w:w="993" w:type="dxa"/>
                                  <w:tcBorders>
                                    <w:top w:val="nil"/>
                                    <w:left w:val="single" w:sz="8" w:space="0" w:color="FFFFFF"/>
                                    <w:bottom w:val="single" w:sz="8" w:space="0" w:color="FFFFFF"/>
                                    <w:right w:val="single" w:sz="8" w:space="0" w:color="FFFFFF"/>
                                  </w:tcBorders>
                                  <w:shd w:val="clear" w:color="auto" w:fill="FDB740"/>
                                </w:tcPr>
                                <w:p w14:paraId="1E837FCD" w14:textId="6A247F09" w:rsidR="00FE4DBB" w:rsidRPr="007B6492" w:rsidRDefault="00FE4DBB">
                                  <w:pPr>
                                    <w:pStyle w:val="TableParagraph"/>
                                    <w:rPr>
                                      <w:rFonts w:ascii="Barlow" w:hAnsi="Barlow"/>
                                      <w:sz w:val="32"/>
                                      <w:szCs w:val="32"/>
                                    </w:rPr>
                                  </w:pPr>
                                </w:p>
                              </w:tc>
                              <w:tc>
                                <w:tcPr>
                                  <w:tcW w:w="8069" w:type="dxa"/>
                                  <w:vMerge/>
                                  <w:tcBorders>
                                    <w:top w:val="nil"/>
                                    <w:left w:val="single" w:sz="8" w:space="0" w:color="FFFFFF"/>
                                    <w:bottom w:val="single" w:sz="8" w:space="0" w:color="FFFFFF"/>
                                  </w:tcBorders>
                                </w:tcPr>
                                <w:p w14:paraId="35CAA2B1" w14:textId="77777777" w:rsidR="00FE4DBB" w:rsidRPr="00CD519D" w:rsidRDefault="00FE4DBB">
                                  <w:pPr>
                                    <w:rPr>
                                      <w:rFonts w:ascii="Barlow" w:hAnsi="Barlow"/>
                                      <w:sz w:val="28"/>
                                      <w:szCs w:val="28"/>
                                    </w:rPr>
                                  </w:pPr>
                                </w:p>
                              </w:tc>
                              <w:tc>
                                <w:tcPr>
                                  <w:tcW w:w="624" w:type="dxa"/>
                                  <w:gridSpan w:val="2"/>
                                  <w:vMerge/>
                                  <w:tcBorders>
                                    <w:left w:val="single" w:sz="8" w:space="0" w:color="FFFFFF"/>
                                    <w:bottom w:val="single" w:sz="8" w:space="0" w:color="FFFFFF"/>
                                  </w:tcBorders>
                                  <w:vAlign w:val="bottom"/>
                                </w:tcPr>
                                <w:p w14:paraId="66F35509" w14:textId="54CE666C" w:rsidR="00FE4DBB" w:rsidRPr="006C18F7" w:rsidRDefault="00FE4DBB" w:rsidP="00252E3C">
                                  <w:pPr>
                                    <w:rPr>
                                      <w:rFonts w:ascii="Montserrat" w:hAnsi="Montserrat"/>
                                      <w:sz w:val="24"/>
                                      <w:szCs w:val="24"/>
                                    </w:rPr>
                                  </w:pPr>
                                </w:p>
                              </w:tc>
                            </w:tr>
                            <w:tr w:rsidR="00252E3C" w14:paraId="458140DF" w14:textId="4DAD2CAE" w:rsidTr="00252E3C">
                              <w:trPr>
                                <w:trHeight w:val="254"/>
                              </w:trPr>
                              <w:tc>
                                <w:tcPr>
                                  <w:tcW w:w="993" w:type="dxa"/>
                                  <w:tcBorders>
                                    <w:top w:val="single" w:sz="8" w:space="0" w:color="FFFFFF"/>
                                    <w:left w:val="single" w:sz="8" w:space="0" w:color="FFFFFF"/>
                                    <w:right w:val="single" w:sz="8" w:space="0" w:color="FFFFFF"/>
                                  </w:tcBorders>
                                  <w:shd w:val="clear" w:color="auto" w:fill="FFFFFF" w:themeFill="background1"/>
                                </w:tcPr>
                                <w:p w14:paraId="47AA771A" w14:textId="77777777" w:rsidR="00252E3C" w:rsidRPr="00CD519D" w:rsidRDefault="00252E3C">
                                  <w:pPr>
                                    <w:pStyle w:val="TableParagraph"/>
                                    <w:rPr>
                                      <w:rFonts w:ascii="Barlow" w:hAnsi="Barlow"/>
                                      <w:sz w:val="28"/>
                                      <w:szCs w:val="28"/>
                                    </w:rPr>
                                  </w:pPr>
                                </w:p>
                              </w:tc>
                              <w:tc>
                                <w:tcPr>
                                  <w:tcW w:w="9345" w:type="dxa"/>
                                  <w:gridSpan w:val="3"/>
                                  <w:tcBorders>
                                    <w:top w:val="single" w:sz="8" w:space="0" w:color="FFFFFF"/>
                                    <w:left w:val="single" w:sz="8" w:space="0" w:color="FFFFFF"/>
                                    <w:bottom w:val="single" w:sz="8" w:space="0" w:color="FFFFFF"/>
                                    <w:right w:val="nil"/>
                                  </w:tcBorders>
                                  <w:shd w:val="clear" w:color="auto" w:fill="E6E7E8"/>
                                </w:tcPr>
                                <w:p w14:paraId="7E23FBD6" w14:textId="0A4657FF" w:rsidR="00252E3C" w:rsidRPr="00CD519D" w:rsidRDefault="00252E3C">
                                  <w:pPr>
                                    <w:pStyle w:val="TableParagraph"/>
                                    <w:rPr>
                                      <w:rFonts w:ascii="Barlow" w:hAnsi="Barlow"/>
                                      <w:sz w:val="28"/>
                                      <w:szCs w:val="28"/>
                                    </w:rPr>
                                  </w:pPr>
                                </w:p>
                              </w:tc>
                              <w:tc>
                                <w:tcPr>
                                  <w:tcW w:w="6981" w:type="dxa"/>
                                  <w:gridSpan w:val="2"/>
                                  <w:tcBorders>
                                    <w:top w:val="single" w:sz="8" w:space="0" w:color="FFFFFF"/>
                                    <w:left w:val="single" w:sz="8" w:space="0" w:color="FFFFFF"/>
                                    <w:bottom w:val="single" w:sz="8" w:space="0" w:color="FFFFFF"/>
                                    <w:right w:val="nil"/>
                                  </w:tcBorders>
                                  <w:shd w:val="clear" w:color="auto" w:fill="E6E7E8"/>
                                </w:tcPr>
                                <w:p w14:paraId="0797F830" w14:textId="77777777" w:rsidR="00252E3C" w:rsidRPr="008C5165" w:rsidRDefault="00252E3C">
                                  <w:pPr>
                                    <w:pStyle w:val="TableParagraph"/>
                                    <w:rPr>
                                      <w:rFonts w:ascii="Montserrat" w:hAnsi="Montserrat"/>
                                      <w:sz w:val="20"/>
                                      <w:szCs w:val="20"/>
                                    </w:rPr>
                                  </w:pPr>
                                </w:p>
                              </w:tc>
                            </w:tr>
                            <w:tr w:rsidR="00252E3C" w14:paraId="7D0E38DF" w14:textId="762539E3" w:rsidTr="001A4016">
                              <w:trPr>
                                <w:gridAfter w:val="1"/>
                                <w:wAfter w:w="6640" w:type="dxa"/>
                                <w:trHeight w:val="490"/>
                              </w:trPr>
                              <w:tc>
                                <w:tcPr>
                                  <w:tcW w:w="993" w:type="dxa"/>
                                  <w:tcBorders>
                                    <w:right w:val="single" w:sz="8" w:space="0" w:color="FFFFFF"/>
                                  </w:tcBorders>
                                  <w:shd w:val="clear" w:color="auto" w:fill="F2F2F2" w:themeFill="background1" w:themeFillShade="F2"/>
                                </w:tcPr>
                                <w:p w14:paraId="323F897F" w14:textId="77777777" w:rsidR="00252E3C" w:rsidRPr="0083459A" w:rsidRDefault="00252E3C" w:rsidP="00252E3C">
                                  <w:pPr>
                                    <w:pStyle w:val="TableParagraph"/>
                                    <w:rPr>
                                      <w:rFonts w:ascii="Barlow" w:hAnsi="Barlow"/>
                                      <w:color w:val="E36C0A" w:themeColor="accent6" w:themeShade="BF"/>
                                    </w:rPr>
                                  </w:pPr>
                                  <w:r>
                                    <w:rPr>
                                      <w:rFonts w:ascii="Barlow" w:hAnsi="Barlow"/>
                                      <w:color w:val="E36C0A" w:themeColor="accent6" w:themeShade="BF"/>
                                    </w:rPr>
                                    <w:t>3G-1</w:t>
                                  </w:r>
                                </w:p>
                                <w:p w14:paraId="50C2141D" w14:textId="77777777" w:rsidR="00252E3C" w:rsidRPr="007B6492" w:rsidRDefault="00252E3C">
                                  <w:pPr>
                                    <w:pStyle w:val="TableParagraph"/>
                                    <w:spacing w:before="93"/>
                                    <w:ind w:left="43"/>
                                    <w:jc w:val="center"/>
                                    <w:rPr>
                                      <w:rFonts w:ascii="Barlow" w:hAnsi="Barlow"/>
                                      <w:color w:val="FFFFFF"/>
                                      <w:w w:val="101"/>
                                      <w:sz w:val="32"/>
                                      <w:szCs w:val="32"/>
                                    </w:rPr>
                                  </w:pPr>
                                </w:p>
                              </w:tc>
                              <w:tc>
                                <w:tcPr>
                                  <w:tcW w:w="993" w:type="dxa"/>
                                  <w:tcBorders>
                                    <w:top w:val="single" w:sz="8" w:space="0" w:color="FFFFFF"/>
                                    <w:left w:val="single" w:sz="8" w:space="0" w:color="FFFFFF"/>
                                    <w:bottom w:val="single" w:sz="8" w:space="0" w:color="FFFFFF"/>
                                    <w:right w:val="single" w:sz="8" w:space="0" w:color="FFFFFF"/>
                                  </w:tcBorders>
                                  <w:shd w:val="clear" w:color="auto" w:fill="337574"/>
                                </w:tcPr>
                                <w:p w14:paraId="652713E7" w14:textId="1EA8E767" w:rsidR="00252E3C" w:rsidRPr="007B6492" w:rsidRDefault="00252E3C">
                                  <w:pPr>
                                    <w:pStyle w:val="TableParagraph"/>
                                    <w:spacing w:before="93"/>
                                    <w:ind w:left="43"/>
                                    <w:jc w:val="center"/>
                                    <w:rPr>
                                      <w:rFonts w:ascii="Barlow" w:hAnsi="Barlow"/>
                                      <w:sz w:val="32"/>
                                      <w:szCs w:val="32"/>
                                    </w:rPr>
                                  </w:pPr>
                                  <w:r w:rsidRPr="007B6492">
                                    <w:rPr>
                                      <w:rFonts w:ascii="Barlow" w:hAnsi="Barlow"/>
                                      <w:color w:val="FFFFFF"/>
                                      <w:w w:val="101"/>
                                      <w:sz w:val="32"/>
                                      <w:szCs w:val="32"/>
                                    </w:rPr>
                                    <w:t>3</w:t>
                                  </w:r>
                                </w:p>
                              </w:tc>
                              <w:tc>
                                <w:tcPr>
                                  <w:tcW w:w="8069" w:type="dxa"/>
                                  <w:tcBorders>
                                    <w:top w:val="single" w:sz="8" w:space="0" w:color="FFFFFF"/>
                                    <w:left w:val="single" w:sz="8" w:space="0" w:color="FFFFFF"/>
                                  </w:tcBorders>
                                  <w:vAlign w:val="center"/>
                                </w:tcPr>
                                <w:p w14:paraId="27337B4E" w14:textId="4676DEEC" w:rsidR="00252E3C" w:rsidRPr="00CD519D" w:rsidRDefault="00252E3C" w:rsidP="00E84A9A">
                                  <w:pPr>
                                    <w:pStyle w:val="TableParagraph"/>
                                    <w:spacing w:before="70"/>
                                    <w:ind w:left="47"/>
                                    <w:suppressOverlap/>
                                    <w:rPr>
                                      <w:rFonts w:ascii="Barlow" w:hAnsi="Barlow"/>
                                      <w:sz w:val="28"/>
                                      <w:szCs w:val="28"/>
                                    </w:rPr>
                                  </w:pPr>
                                  <w:r w:rsidRPr="00CD519D">
                                    <w:rPr>
                                      <w:rFonts w:ascii="Barlow" w:hAnsi="Barlow"/>
                                      <w:color w:val="221F1F"/>
                                      <w:sz w:val="28"/>
                                      <w:szCs w:val="28"/>
                                    </w:rPr>
                                    <w:t>Right</w:t>
                                  </w:r>
                                  <w:r w:rsidRPr="00CD519D">
                                    <w:rPr>
                                      <w:rFonts w:ascii="Barlow" w:hAnsi="Barlow"/>
                                      <w:color w:val="221F1F"/>
                                      <w:spacing w:val="-4"/>
                                      <w:sz w:val="28"/>
                                      <w:szCs w:val="28"/>
                                    </w:rPr>
                                    <w:t xml:space="preserve"> </w:t>
                                  </w:r>
                                  <w:r w:rsidRPr="00CD519D">
                                    <w:rPr>
                                      <w:rFonts w:ascii="Barlow" w:hAnsi="Barlow"/>
                                      <w:color w:val="221F1F"/>
                                      <w:sz w:val="28"/>
                                      <w:szCs w:val="28"/>
                                    </w:rPr>
                                    <w:t>angles</w:t>
                                  </w:r>
                                  <w:r w:rsidR="00516F37">
                                    <w:rPr>
                                      <w:rFonts w:ascii="Barlow" w:hAnsi="Barlow"/>
                                      <w:color w:val="221F1F"/>
                                      <w:sz w:val="28"/>
                                      <w:szCs w:val="28"/>
                                    </w:rPr>
                                    <w:t xml:space="preserve"> </w:t>
                                  </w:r>
                                  <w:r w:rsidR="00516F37" w:rsidRPr="006251B2">
                                    <w:rPr>
                                      <w:rFonts w:ascii="Barlow" w:hAnsi="Barlow"/>
                                      <w:noProof/>
                                      <w:sz w:val="18"/>
                                      <w:szCs w:val="18"/>
                                    </w:rPr>
                                    <w:drawing>
                                      <wp:inline distT="0" distB="0" distL="0" distR="0" wp14:anchorId="5952D914" wp14:editId="5A5EA9D5">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624" w:type="dxa"/>
                                  <w:gridSpan w:val="2"/>
                                  <w:tcBorders>
                                    <w:top w:val="single" w:sz="8" w:space="0" w:color="FFFFFF"/>
                                    <w:left w:val="single" w:sz="8" w:space="0" w:color="FFFFFF"/>
                                  </w:tcBorders>
                                  <w:vAlign w:val="bottom"/>
                                </w:tcPr>
                                <w:p w14:paraId="0D2A9DB9" w14:textId="3674C72F" w:rsidR="00252E3C" w:rsidRPr="006C18F7" w:rsidRDefault="002C6FC2" w:rsidP="00C97A1B">
                                  <w:pPr>
                                    <w:pStyle w:val="TableParagraph"/>
                                    <w:spacing w:before="70"/>
                                    <w:ind w:left="47"/>
                                    <w:suppressOverlap/>
                                    <w:rPr>
                                      <w:rFonts w:ascii="Barlow" w:hAnsi="Barlow"/>
                                      <w:color w:val="221F1F"/>
                                    </w:rPr>
                                  </w:pPr>
                                  <w:r>
                                    <w:rPr>
                                      <w:rFonts w:ascii="Barlow" w:hAnsi="Barlow"/>
                                      <w:color w:val="221F1F"/>
                                    </w:rPr>
                                    <w:t>10</w:t>
                                  </w:r>
                                </w:p>
                              </w:tc>
                            </w:tr>
                            <w:tr w:rsidR="00252E3C" w14:paraId="281B8DBE" w14:textId="135D6C18" w:rsidTr="001A4016">
                              <w:trPr>
                                <w:gridAfter w:val="1"/>
                                <w:wAfter w:w="6640" w:type="dxa"/>
                                <w:trHeight w:val="745"/>
                              </w:trPr>
                              <w:tc>
                                <w:tcPr>
                                  <w:tcW w:w="993" w:type="dxa"/>
                                  <w:tcBorders>
                                    <w:top w:val="single" w:sz="8" w:space="0" w:color="FFFFFF"/>
                                    <w:right w:val="single" w:sz="8" w:space="0" w:color="FFFFFF"/>
                                  </w:tcBorders>
                                  <w:shd w:val="clear" w:color="auto" w:fill="F2F2F2" w:themeFill="background1" w:themeFillShade="F2"/>
                                </w:tcPr>
                                <w:p w14:paraId="6F9E9D47" w14:textId="424CBDBF" w:rsidR="00252E3C" w:rsidRPr="00A14712" w:rsidRDefault="00A14712" w:rsidP="00A14712">
                                  <w:pPr>
                                    <w:pStyle w:val="TableParagraph"/>
                                    <w:rPr>
                                      <w:rFonts w:ascii="Barlow" w:hAnsi="Barlow"/>
                                      <w:color w:val="E36C0A" w:themeColor="accent6" w:themeShade="BF"/>
                                    </w:rPr>
                                  </w:pPr>
                                  <w:r>
                                    <w:rPr>
                                      <w:rFonts w:ascii="Barlow" w:hAnsi="Barlow"/>
                                      <w:color w:val="E36C0A" w:themeColor="accent6" w:themeShade="BF"/>
                                    </w:rPr>
                                    <w:t>3AS-3</w:t>
                                  </w:r>
                                </w:p>
                              </w:tc>
                              <w:tc>
                                <w:tcPr>
                                  <w:tcW w:w="993" w:type="dxa"/>
                                  <w:tcBorders>
                                    <w:top w:val="single" w:sz="8" w:space="0" w:color="FFFFFF"/>
                                    <w:left w:val="single" w:sz="8" w:space="0" w:color="FFFFFF"/>
                                    <w:bottom w:val="single" w:sz="8" w:space="0" w:color="FFFFFF"/>
                                    <w:right w:val="single" w:sz="8" w:space="0" w:color="FFFFFF"/>
                                  </w:tcBorders>
                                  <w:shd w:val="clear" w:color="auto" w:fill="8F2847"/>
                                </w:tcPr>
                                <w:p w14:paraId="56AF02CB" w14:textId="464F69E7" w:rsidR="00252E3C" w:rsidRPr="007B6492" w:rsidRDefault="00252E3C">
                                  <w:pPr>
                                    <w:pStyle w:val="TableParagraph"/>
                                    <w:spacing w:before="188"/>
                                    <w:ind w:left="32"/>
                                    <w:jc w:val="center"/>
                                    <w:rPr>
                                      <w:rFonts w:ascii="Barlow" w:hAnsi="Barlow"/>
                                      <w:sz w:val="32"/>
                                      <w:szCs w:val="32"/>
                                    </w:rPr>
                                  </w:pPr>
                                  <w:r w:rsidRPr="007B6492">
                                    <w:rPr>
                                      <w:rFonts w:ascii="Barlow" w:hAnsi="Barlow"/>
                                      <w:color w:val="FFFFFF"/>
                                      <w:w w:val="101"/>
                                      <w:sz w:val="32"/>
                                      <w:szCs w:val="32"/>
                                    </w:rPr>
                                    <w:t>4</w:t>
                                  </w:r>
                                </w:p>
                              </w:tc>
                              <w:tc>
                                <w:tcPr>
                                  <w:tcW w:w="8069" w:type="dxa"/>
                                  <w:tcBorders>
                                    <w:left w:val="single" w:sz="8" w:space="0" w:color="FFFFFF"/>
                                    <w:bottom w:val="single" w:sz="8" w:space="0" w:color="FFFFFF"/>
                                  </w:tcBorders>
                                  <w:vAlign w:val="center"/>
                                </w:tcPr>
                                <w:p w14:paraId="130B006A" w14:textId="1674BF77"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Pr>
                                      <w:rFonts w:ascii="Barlow" w:hAnsi="Barlow" w:cs="Arial"/>
                                      <w:b w:val="0"/>
                                      <w:bCs w:val="0"/>
                                      <w:color w:val="222222"/>
                                      <w:sz w:val="28"/>
                                      <w:szCs w:val="28"/>
                                    </w:rPr>
                                    <w:t>Manipulating the additive relationship and securing mental calculation</w:t>
                                  </w:r>
                                  <w:r w:rsidR="00E16621">
                                    <w:rPr>
                                      <w:rFonts w:ascii="Barlow" w:hAnsi="Barlow" w:cs="Arial"/>
                                      <w:b w:val="0"/>
                                      <w:bCs w:val="0"/>
                                      <w:color w:val="222222"/>
                                      <w:sz w:val="28"/>
                                      <w:szCs w:val="28"/>
                                    </w:rPr>
                                    <w:t xml:space="preserve"> </w:t>
                                  </w:r>
                                  <w:r w:rsidR="00E16621" w:rsidRPr="00DF02B7">
                                    <w:rPr>
                                      <w:noProof/>
                                    </w:rPr>
                                    <w:drawing>
                                      <wp:inline distT="0" distB="0" distL="0" distR="0" wp14:anchorId="4390E8A5" wp14:editId="39CF1851">
                                        <wp:extent cx="685800" cy="228600"/>
                                        <wp:effectExtent l="19050" t="19050" r="19050"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r w:rsidR="009E4AF7" w:rsidRPr="006251B2">
                                    <w:rPr>
                                      <w:rFonts w:ascii="Barlow" w:hAnsi="Barlow" w:cs="Segoe UI Semilight"/>
                                      <w:noProof/>
                                    </w:rPr>
                                    <w:drawing>
                                      <wp:inline distT="0" distB="0" distL="0" distR="0" wp14:anchorId="17E2075C" wp14:editId="554100B4">
                                        <wp:extent cx="865912" cy="133350"/>
                                        <wp:effectExtent l="19050" t="19050" r="1079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624" w:type="dxa"/>
                                  <w:gridSpan w:val="2"/>
                                  <w:tcBorders>
                                    <w:left w:val="single" w:sz="8" w:space="0" w:color="FFFFFF"/>
                                    <w:bottom w:val="single" w:sz="8" w:space="0" w:color="FFFFFF"/>
                                  </w:tcBorders>
                                  <w:vAlign w:val="bottom"/>
                                </w:tcPr>
                                <w:p w14:paraId="02088414" w14:textId="29F5B999" w:rsidR="00252E3C" w:rsidRPr="006C18F7" w:rsidRDefault="009C0657"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9</w:t>
                                  </w:r>
                                </w:p>
                              </w:tc>
                            </w:tr>
                            <w:tr w:rsidR="00252E3C" w14:paraId="2FCD9338" w14:textId="6E8FD06D" w:rsidTr="00252E3C">
                              <w:trPr>
                                <w:trHeight w:val="235"/>
                              </w:trPr>
                              <w:tc>
                                <w:tcPr>
                                  <w:tcW w:w="993" w:type="dxa"/>
                                  <w:tcBorders>
                                    <w:top w:val="single" w:sz="8" w:space="0" w:color="FFFFFF"/>
                                    <w:right w:val="single" w:sz="8" w:space="0" w:color="FFFFFF"/>
                                  </w:tcBorders>
                                  <w:shd w:val="clear" w:color="auto" w:fill="E6E7E8"/>
                                </w:tcPr>
                                <w:p w14:paraId="57D0A48E" w14:textId="77777777" w:rsidR="00252E3C" w:rsidRPr="00CD519D" w:rsidRDefault="00252E3C">
                                  <w:pPr>
                                    <w:pStyle w:val="TableParagraph"/>
                                    <w:rPr>
                                      <w:rFonts w:ascii="Barlow" w:hAnsi="Barlow"/>
                                      <w:sz w:val="28"/>
                                      <w:szCs w:val="28"/>
                                    </w:rPr>
                                  </w:pPr>
                                </w:p>
                              </w:tc>
                              <w:tc>
                                <w:tcPr>
                                  <w:tcW w:w="9345" w:type="dxa"/>
                                  <w:gridSpan w:val="3"/>
                                  <w:tcBorders>
                                    <w:top w:val="single" w:sz="8" w:space="0" w:color="FFFFFF"/>
                                    <w:left w:val="single" w:sz="8" w:space="0" w:color="FFFFFF"/>
                                    <w:bottom w:val="single" w:sz="8" w:space="0" w:color="FFFFFF"/>
                                    <w:right w:val="nil"/>
                                  </w:tcBorders>
                                  <w:shd w:val="clear" w:color="auto" w:fill="E6E7E8"/>
                                </w:tcPr>
                                <w:p w14:paraId="21FADBC3" w14:textId="51BCECAE" w:rsidR="00252E3C" w:rsidRPr="00CD519D" w:rsidRDefault="00252E3C">
                                  <w:pPr>
                                    <w:pStyle w:val="TableParagraph"/>
                                    <w:rPr>
                                      <w:rFonts w:ascii="Barlow" w:hAnsi="Barlow"/>
                                      <w:sz w:val="28"/>
                                      <w:szCs w:val="28"/>
                                    </w:rPr>
                                  </w:pPr>
                                </w:p>
                              </w:tc>
                              <w:tc>
                                <w:tcPr>
                                  <w:tcW w:w="6981" w:type="dxa"/>
                                  <w:gridSpan w:val="2"/>
                                  <w:tcBorders>
                                    <w:top w:val="single" w:sz="8" w:space="0" w:color="FFFFFF"/>
                                    <w:left w:val="single" w:sz="8" w:space="0" w:color="FFFFFF"/>
                                    <w:bottom w:val="single" w:sz="8" w:space="0" w:color="FFFFFF"/>
                                    <w:right w:val="nil"/>
                                  </w:tcBorders>
                                  <w:shd w:val="clear" w:color="auto" w:fill="E6E7E8"/>
                                </w:tcPr>
                                <w:p w14:paraId="1E3BD086" w14:textId="77777777" w:rsidR="00252E3C" w:rsidRPr="008C5165" w:rsidRDefault="00252E3C">
                                  <w:pPr>
                                    <w:pStyle w:val="TableParagraph"/>
                                    <w:rPr>
                                      <w:rFonts w:ascii="Montserrat" w:hAnsi="Montserrat"/>
                                      <w:sz w:val="20"/>
                                      <w:szCs w:val="20"/>
                                    </w:rPr>
                                  </w:pPr>
                                </w:p>
                              </w:tc>
                            </w:tr>
                            <w:tr w:rsidR="00252E3C" w14:paraId="1EA1FA26" w14:textId="02755110" w:rsidTr="00252E3C">
                              <w:trPr>
                                <w:gridAfter w:val="1"/>
                                <w:wAfter w:w="6640" w:type="dxa"/>
                                <w:trHeight w:val="490"/>
                              </w:trPr>
                              <w:tc>
                                <w:tcPr>
                                  <w:tcW w:w="993" w:type="dxa"/>
                                  <w:tcBorders>
                                    <w:right w:val="single" w:sz="8" w:space="0" w:color="FFFFFF"/>
                                  </w:tcBorders>
                                  <w:shd w:val="clear" w:color="auto" w:fill="FFFFFF" w:themeFill="background1"/>
                                </w:tcPr>
                                <w:p w14:paraId="1822F30B" w14:textId="117B73D4" w:rsidR="00252E3C" w:rsidRPr="004C5C73" w:rsidRDefault="00EA0C62" w:rsidP="004C5C73">
                                  <w:pPr>
                                    <w:pStyle w:val="TableParagraph"/>
                                    <w:rPr>
                                      <w:rFonts w:ascii="Barlow" w:hAnsi="Barlow"/>
                                      <w:color w:val="E36C0A" w:themeColor="accent6" w:themeShade="BF"/>
                                    </w:rPr>
                                  </w:pPr>
                                  <w:r>
                                    <w:rPr>
                                      <w:rFonts w:ascii="Barlow" w:hAnsi="Barlow"/>
                                      <w:color w:val="E36C0A" w:themeColor="accent6" w:themeShade="BF"/>
                                    </w:rPr>
                                    <w:t>3AS-2</w:t>
                                  </w:r>
                                </w:p>
                              </w:tc>
                              <w:tc>
                                <w:tcPr>
                                  <w:tcW w:w="993" w:type="dxa"/>
                                  <w:tcBorders>
                                    <w:top w:val="single" w:sz="8" w:space="0" w:color="FFFFFF"/>
                                    <w:left w:val="single" w:sz="8" w:space="0" w:color="FFFFFF"/>
                                    <w:bottom w:val="single" w:sz="8" w:space="0" w:color="FFFFFF"/>
                                    <w:right w:val="single" w:sz="8" w:space="0" w:color="FFFFFF"/>
                                  </w:tcBorders>
                                  <w:shd w:val="clear" w:color="auto" w:fill="8F2847"/>
                                </w:tcPr>
                                <w:p w14:paraId="5962DCDD" w14:textId="3D26E4C3" w:rsidR="00252E3C" w:rsidRPr="007B6492" w:rsidRDefault="00252E3C">
                                  <w:pPr>
                                    <w:pStyle w:val="TableParagraph"/>
                                    <w:spacing w:before="67"/>
                                    <w:ind w:left="43"/>
                                    <w:jc w:val="center"/>
                                    <w:rPr>
                                      <w:rFonts w:ascii="Barlow" w:hAnsi="Barlow"/>
                                      <w:sz w:val="32"/>
                                      <w:szCs w:val="32"/>
                                    </w:rPr>
                                  </w:pPr>
                                  <w:r w:rsidRPr="007B6492">
                                    <w:rPr>
                                      <w:rFonts w:ascii="Barlow" w:hAnsi="Barlow"/>
                                      <w:color w:val="FFFFFF"/>
                                      <w:w w:val="101"/>
                                      <w:sz w:val="32"/>
                                      <w:szCs w:val="32"/>
                                    </w:rPr>
                                    <w:t>5</w:t>
                                  </w:r>
                                </w:p>
                              </w:tc>
                              <w:tc>
                                <w:tcPr>
                                  <w:tcW w:w="8069" w:type="dxa"/>
                                  <w:tcBorders>
                                    <w:top w:val="single" w:sz="8" w:space="0" w:color="FFFFFF"/>
                                    <w:left w:val="single" w:sz="8" w:space="0" w:color="FFFFFF"/>
                                  </w:tcBorders>
                                  <w:vAlign w:val="center"/>
                                </w:tcPr>
                                <w:p w14:paraId="40BFF189" w14:textId="49709BE9"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Column addition</w:t>
                                  </w:r>
                                  <w:r w:rsidR="00E16621">
                                    <w:rPr>
                                      <w:rFonts w:ascii="Barlow" w:hAnsi="Barlow" w:cs="Arial"/>
                                      <w:b w:val="0"/>
                                      <w:bCs w:val="0"/>
                                      <w:color w:val="222222"/>
                                      <w:sz w:val="28"/>
                                      <w:szCs w:val="28"/>
                                    </w:rPr>
                                    <w:t xml:space="preserve"> </w:t>
                                  </w:r>
                                  <w:r w:rsidR="00E16621" w:rsidRPr="00DF02B7">
                                    <w:rPr>
                                      <w:noProof/>
                                    </w:rPr>
                                    <w:drawing>
                                      <wp:inline distT="0" distB="0" distL="0" distR="0" wp14:anchorId="1714191F" wp14:editId="174EE9EB">
                                        <wp:extent cx="685800" cy="228600"/>
                                        <wp:effectExtent l="19050" t="19050" r="19050"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top w:val="single" w:sz="8" w:space="0" w:color="FFFFFF"/>
                                    <w:left w:val="single" w:sz="8" w:space="0" w:color="FFFFFF"/>
                                  </w:tcBorders>
                                  <w:vAlign w:val="bottom"/>
                                </w:tcPr>
                                <w:p w14:paraId="69B38935" w14:textId="24C2BF9B" w:rsidR="00252E3C" w:rsidRPr="006C18F7" w:rsidRDefault="009C0657"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7</w:t>
                                  </w:r>
                                </w:p>
                              </w:tc>
                            </w:tr>
                            <w:tr w:rsidR="004C5C73" w14:paraId="07CA6EE3" w14:textId="52A95B40" w:rsidTr="00252E3C">
                              <w:trPr>
                                <w:gridAfter w:val="1"/>
                                <w:wAfter w:w="6640" w:type="dxa"/>
                                <w:trHeight w:val="362"/>
                              </w:trPr>
                              <w:tc>
                                <w:tcPr>
                                  <w:tcW w:w="993" w:type="dxa"/>
                                  <w:vMerge w:val="restart"/>
                                  <w:tcBorders>
                                    <w:top w:val="single" w:sz="8" w:space="0" w:color="FFFFFF"/>
                                    <w:right w:val="single" w:sz="8" w:space="0" w:color="FFFFFF"/>
                                  </w:tcBorders>
                                  <w:shd w:val="clear" w:color="auto" w:fill="FFFFFF" w:themeFill="background1"/>
                                </w:tcPr>
                                <w:p w14:paraId="0797F48F" w14:textId="77777777" w:rsidR="00E930D2" w:rsidRDefault="00E930D2" w:rsidP="00E930D2">
                                  <w:pPr>
                                    <w:pStyle w:val="TableParagraph"/>
                                    <w:rPr>
                                      <w:rFonts w:ascii="Barlow" w:hAnsi="Barlow"/>
                                      <w:color w:val="E36C0A" w:themeColor="accent6" w:themeShade="BF"/>
                                    </w:rPr>
                                  </w:pPr>
                                  <w:r>
                                    <w:rPr>
                                      <w:rFonts w:ascii="Barlow" w:hAnsi="Barlow"/>
                                      <w:color w:val="E36C0A" w:themeColor="accent6" w:themeShade="BF"/>
                                    </w:rPr>
                                    <w:t>3MD-1</w:t>
                                  </w:r>
                                </w:p>
                                <w:p w14:paraId="220D74A4" w14:textId="26E126AE" w:rsidR="004C5C73" w:rsidRPr="00E930D2" w:rsidRDefault="00E930D2" w:rsidP="00E930D2">
                                  <w:pPr>
                                    <w:pStyle w:val="TableParagraph"/>
                                    <w:rPr>
                                      <w:rFonts w:ascii="Barlow" w:hAnsi="Barlow"/>
                                      <w:color w:val="E36C0A" w:themeColor="accent6" w:themeShade="BF"/>
                                    </w:rPr>
                                  </w:pPr>
                                  <w:r>
                                    <w:rPr>
                                      <w:rFonts w:ascii="Barlow" w:hAnsi="Barlow"/>
                                      <w:color w:val="E36C0A" w:themeColor="accent6" w:themeShade="BF"/>
                                    </w:rPr>
                                    <w:t>3NF-3</w:t>
                                  </w:r>
                                </w:p>
                              </w:tc>
                              <w:tc>
                                <w:tcPr>
                                  <w:tcW w:w="993" w:type="dxa"/>
                                  <w:tcBorders>
                                    <w:top w:val="single" w:sz="8" w:space="0" w:color="FFFFFF"/>
                                    <w:left w:val="single" w:sz="8" w:space="0" w:color="FFFFFF"/>
                                    <w:bottom w:val="nil"/>
                                    <w:right w:val="single" w:sz="8" w:space="0" w:color="FFFFFF"/>
                                  </w:tcBorders>
                                  <w:shd w:val="clear" w:color="auto" w:fill="505354"/>
                                </w:tcPr>
                                <w:p w14:paraId="58E1C485" w14:textId="7CAD5E74" w:rsidR="004C5C73" w:rsidRPr="007B6492" w:rsidRDefault="004C5C73">
                                  <w:pPr>
                                    <w:pStyle w:val="TableParagraph"/>
                                    <w:spacing w:before="211" w:line="131" w:lineRule="exact"/>
                                    <w:ind w:left="28"/>
                                    <w:jc w:val="center"/>
                                    <w:rPr>
                                      <w:rFonts w:ascii="Barlow" w:hAnsi="Barlow"/>
                                      <w:sz w:val="32"/>
                                      <w:szCs w:val="32"/>
                                    </w:rPr>
                                  </w:pPr>
                                  <w:r w:rsidRPr="007B6492">
                                    <w:rPr>
                                      <w:rFonts w:ascii="Barlow" w:hAnsi="Barlow"/>
                                      <w:color w:val="FFFFFF"/>
                                      <w:w w:val="101"/>
                                      <w:sz w:val="32"/>
                                      <w:szCs w:val="32"/>
                                    </w:rPr>
                                    <w:t>6</w:t>
                                  </w:r>
                                </w:p>
                              </w:tc>
                              <w:tc>
                                <w:tcPr>
                                  <w:tcW w:w="8069" w:type="dxa"/>
                                  <w:vMerge w:val="restart"/>
                                  <w:tcBorders>
                                    <w:left w:val="single" w:sz="8" w:space="0" w:color="FFFFFF"/>
                                  </w:tcBorders>
                                  <w:vAlign w:val="center"/>
                                </w:tcPr>
                                <w:p w14:paraId="683D03DF" w14:textId="17B5FFAE" w:rsidR="004C5C73" w:rsidRPr="00CD519D" w:rsidRDefault="002E0A04"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2-, 4- and 8-times</w:t>
                                  </w:r>
                                  <w:r w:rsidR="004C5C73" w:rsidRPr="00CD519D">
                                    <w:rPr>
                                      <w:rFonts w:ascii="Barlow" w:hAnsi="Barlow" w:cs="Arial"/>
                                      <w:b w:val="0"/>
                                      <w:bCs w:val="0"/>
                                      <w:color w:val="222222"/>
                                      <w:sz w:val="28"/>
                                      <w:szCs w:val="28"/>
                                    </w:rPr>
                                    <w:t xml:space="preserve"> tables</w:t>
                                  </w:r>
                                  <w:r w:rsidR="00A75C87">
                                    <w:rPr>
                                      <w:rFonts w:ascii="Barlow" w:hAnsi="Barlow" w:cs="Arial"/>
                                      <w:b w:val="0"/>
                                      <w:bCs w:val="0"/>
                                      <w:color w:val="222222"/>
                                      <w:sz w:val="28"/>
                                      <w:szCs w:val="28"/>
                                    </w:rPr>
                                    <w:t xml:space="preserve"> </w:t>
                                  </w:r>
                                  <w:r w:rsidR="00A75C87" w:rsidRPr="004A5C8F">
                                    <w:rPr>
                                      <w:rFonts w:ascii="HP Simplified" w:hAnsi="HP Simplified"/>
                                      <w:noProof/>
                                      <w:sz w:val="18"/>
                                      <w:szCs w:val="18"/>
                                    </w:rPr>
                                    <w:drawing>
                                      <wp:inline distT="0" distB="0" distL="0" distR="0" wp14:anchorId="5C4AEC1E" wp14:editId="4151150A">
                                        <wp:extent cx="657225" cy="212487"/>
                                        <wp:effectExtent l="19050" t="19050" r="9525" b="165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00A75C87" w:rsidRPr="006251B2">
                                    <w:rPr>
                                      <w:rFonts w:ascii="Barlow" w:hAnsi="Barlow" w:cs="Segoe UI Semilight"/>
                                      <w:noProof/>
                                    </w:rPr>
                                    <w:drawing>
                                      <wp:inline distT="0" distB="0" distL="0" distR="0" wp14:anchorId="3C1E7F31" wp14:editId="7902517D">
                                        <wp:extent cx="865912" cy="133350"/>
                                        <wp:effectExtent l="19050" t="19050" r="10795"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624" w:type="dxa"/>
                                  <w:gridSpan w:val="2"/>
                                  <w:vMerge w:val="restart"/>
                                  <w:tcBorders>
                                    <w:left w:val="single" w:sz="8" w:space="0" w:color="FFFFFF"/>
                                  </w:tcBorders>
                                  <w:vAlign w:val="bottom"/>
                                </w:tcPr>
                                <w:p w14:paraId="461E82F0" w14:textId="51F9124F" w:rsidR="004C5C73" w:rsidRPr="006C18F7" w:rsidRDefault="00CE783F"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8</w:t>
                                  </w:r>
                                </w:p>
                              </w:tc>
                            </w:tr>
                            <w:tr w:rsidR="004C5C73" w14:paraId="53569145" w14:textId="2D209BC2" w:rsidTr="001B2E09">
                              <w:trPr>
                                <w:gridAfter w:val="1"/>
                                <w:wAfter w:w="6640" w:type="dxa"/>
                                <w:trHeight w:val="284"/>
                              </w:trPr>
                              <w:tc>
                                <w:tcPr>
                                  <w:tcW w:w="993" w:type="dxa"/>
                                  <w:vMerge/>
                                  <w:tcBorders>
                                    <w:right w:val="single" w:sz="8" w:space="0" w:color="FFFFFF"/>
                                  </w:tcBorders>
                                  <w:shd w:val="clear" w:color="auto" w:fill="FFFFFF" w:themeFill="background1"/>
                                </w:tcPr>
                                <w:p w14:paraId="0704843E" w14:textId="77777777" w:rsidR="004C5C73" w:rsidRPr="007B6492" w:rsidRDefault="004C5C73">
                                  <w:pPr>
                                    <w:pStyle w:val="TableParagraph"/>
                                    <w:rPr>
                                      <w:rFonts w:ascii="Barlow" w:hAnsi="Barlow"/>
                                      <w:sz w:val="32"/>
                                      <w:szCs w:val="32"/>
                                    </w:rPr>
                                  </w:pPr>
                                </w:p>
                              </w:tc>
                              <w:tc>
                                <w:tcPr>
                                  <w:tcW w:w="993" w:type="dxa"/>
                                  <w:tcBorders>
                                    <w:top w:val="nil"/>
                                    <w:left w:val="single" w:sz="8" w:space="0" w:color="FFFFFF"/>
                                    <w:bottom w:val="single" w:sz="8" w:space="0" w:color="FFFFFF"/>
                                    <w:right w:val="single" w:sz="8" w:space="0" w:color="FFFFFF"/>
                                  </w:tcBorders>
                                  <w:shd w:val="clear" w:color="auto" w:fill="FDB740"/>
                                </w:tcPr>
                                <w:p w14:paraId="0D09AD45" w14:textId="30174024" w:rsidR="004C5C73" w:rsidRPr="007B6492" w:rsidRDefault="004C5C73">
                                  <w:pPr>
                                    <w:pStyle w:val="TableParagraph"/>
                                    <w:rPr>
                                      <w:rFonts w:ascii="Barlow" w:hAnsi="Barlow"/>
                                      <w:sz w:val="32"/>
                                      <w:szCs w:val="32"/>
                                    </w:rPr>
                                  </w:pPr>
                                </w:p>
                              </w:tc>
                              <w:tc>
                                <w:tcPr>
                                  <w:tcW w:w="8069" w:type="dxa"/>
                                  <w:vMerge/>
                                  <w:tcBorders>
                                    <w:top w:val="nil"/>
                                    <w:left w:val="single" w:sz="8" w:space="0" w:color="FFFFFF"/>
                                  </w:tcBorders>
                                  <w:vAlign w:val="center"/>
                                </w:tcPr>
                                <w:p w14:paraId="4748EA6F" w14:textId="77777777" w:rsidR="004C5C73" w:rsidRPr="00CD519D" w:rsidRDefault="004C5C73" w:rsidP="00E84A9A">
                                  <w:pPr>
                                    <w:rPr>
                                      <w:rFonts w:ascii="Barlow" w:hAnsi="Barlow"/>
                                      <w:sz w:val="28"/>
                                      <w:szCs w:val="28"/>
                                    </w:rPr>
                                  </w:pPr>
                                </w:p>
                              </w:tc>
                              <w:tc>
                                <w:tcPr>
                                  <w:tcW w:w="624" w:type="dxa"/>
                                  <w:gridSpan w:val="2"/>
                                  <w:vMerge/>
                                  <w:tcBorders>
                                    <w:left w:val="single" w:sz="8" w:space="0" w:color="FFFFFF"/>
                                  </w:tcBorders>
                                  <w:vAlign w:val="bottom"/>
                                </w:tcPr>
                                <w:p w14:paraId="57041A7F" w14:textId="77777777" w:rsidR="004C5C73" w:rsidRPr="006C18F7" w:rsidRDefault="004C5C73" w:rsidP="00C97A1B">
                                  <w:pPr>
                                    <w:rPr>
                                      <w:rFonts w:ascii="Barlow" w:hAnsi="Barlow"/>
                                    </w:rPr>
                                  </w:pPr>
                                </w:p>
                              </w:tc>
                            </w:tr>
                            <w:tr w:rsidR="00252E3C" w14:paraId="5B2ABC28" w14:textId="62CB735E" w:rsidTr="00252E3C">
                              <w:trPr>
                                <w:gridAfter w:val="1"/>
                                <w:wAfter w:w="6640" w:type="dxa"/>
                                <w:trHeight w:val="235"/>
                              </w:trPr>
                              <w:tc>
                                <w:tcPr>
                                  <w:tcW w:w="993" w:type="dxa"/>
                                  <w:tcBorders>
                                    <w:top w:val="single" w:sz="8" w:space="0" w:color="FFFFFF"/>
                                    <w:right w:val="single" w:sz="8" w:space="0" w:color="FFFFFF"/>
                                  </w:tcBorders>
                                  <w:shd w:val="clear" w:color="auto" w:fill="FFFFFF" w:themeFill="background1"/>
                                </w:tcPr>
                                <w:p w14:paraId="5B8C34C0" w14:textId="335CCD35" w:rsidR="00252E3C" w:rsidRPr="007D0EC2" w:rsidRDefault="007D0EC2" w:rsidP="007D0EC2">
                                  <w:pPr>
                                    <w:pStyle w:val="TableParagraph"/>
                                    <w:rPr>
                                      <w:rFonts w:ascii="Barlow" w:hAnsi="Barlow"/>
                                      <w:color w:val="E36C0A" w:themeColor="accent6" w:themeShade="BF"/>
                                    </w:rPr>
                                  </w:pPr>
                                  <w:r>
                                    <w:rPr>
                                      <w:rFonts w:ascii="Barlow" w:hAnsi="Barlow"/>
                                      <w:color w:val="E36C0A" w:themeColor="accent6" w:themeShade="BF"/>
                                    </w:rPr>
                                    <w:t>3AS-2</w:t>
                                  </w:r>
                                </w:p>
                              </w:tc>
                              <w:tc>
                                <w:tcPr>
                                  <w:tcW w:w="993" w:type="dxa"/>
                                  <w:tcBorders>
                                    <w:top w:val="single" w:sz="8" w:space="0" w:color="FFFFFF"/>
                                    <w:left w:val="single" w:sz="8" w:space="0" w:color="FFFFFF"/>
                                    <w:bottom w:val="single" w:sz="8" w:space="0" w:color="FFFFFF"/>
                                    <w:right w:val="single" w:sz="8" w:space="0" w:color="FFFFFF"/>
                                  </w:tcBorders>
                                  <w:shd w:val="clear" w:color="auto" w:fill="8F2847"/>
                                </w:tcPr>
                                <w:p w14:paraId="6B5C17F8" w14:textId="06468C97" w:rsidR="00252E3C" w:rsidRPr="007B6492" w:rsidRDefault="00252E3C" w:rsidP="007B6492">
                                  <w:pPr>
                                    <w:jc w:val="center"/>
                                    <w:rPr>
                                      <w:rFonts w:ascii="Barlow" w:hAnsi="Barlow"/>
                                      <w:sz w:val="32"/>
                                      <w:szCs w:val="32"/>
                                    </w:rPr>
                                  </w:pPr>
                                  <w:r w:rsidRPr="007B6492">
                                    <w:rPr>
                                      <w:rFonts w:ascii="Barlow" w:hAnsi="Barlow"/>
                                      <w:color w:val="FFFFFF" w:themeColor="background1"/>
                                      <w:w w:val="101"/>
                                      <w:sz w:val="32"/>
                                      <w:szCs w:val="32"/>
                                    </w:rPr>
                                    <w:t>7</w:t>
                                  </w:r>
                                </w:p>
                              </w:tc>
                              <w:tc>
                                <w:tcPr>
                                  <w:tcW w:w="8069" w:type="dxa"/>
                                  <w:tcBorders>
                                    <w:left w:val="single" w:sz="8" w:space="0" w:color="FFFFFF"/>
                                  </w:tcBorders>
                                  <w:vAlign w:val="center"/>
                                </w:tcPr>
                                <w:p w14:paraId="47106620" w14:textId="77FF36CB" w:rsidR="00252E3C" w:rsidRPr="00CD519D" w:rsidRDefault="00252E3C" w:rsidP="00E84A9A">
                                  <w:pPr>
                                    <w:pStyle w:val="TableParagraph"/>
                                    <w:ind w:left="47"/>
                                    <w:rPr>
                                      <w:rFonts w:ascii="Barlow" w:hAnsi="Barlow"/>
                                      <w:sz w:val="28"/>
                                      <w:szCs w:val="28"/>
                                    </w:rPr>
                                  </w:pPr>
                                  <w:r w:rsidRPr="00CD519D">
                                    <w:rPr>
                                      <w:rFonts w:ascii="Barlow" w:hAnsi="Barlow"/>
                                      <w:color w:val="221F1F"/>
                                      <w:sz w:val="28"/>
                                      <w:szCs w:val="28"/>
                                    </w:rPr>
                                    <w:t>Column</w:t>
                                  </w:r>
                                  <w:r w:rsidRPr="00CD519D">
                                    <w:rPr>
                                      <w:rFonts w:ascii="Barlow" w:hAnsi="Barlow"/>
                                      <w:color w:val="221F1F"/>
                                      <w:spacing w:val="-7"/>
                                      <w:sz w:val="28"/>
                                      <w:szCs w:val="28"/>
                                    </w:rPr>
                                    <w:t xml:space="preserve"> </w:t>
                                  </w:r>
                                  <w:r w:rsidRPr="00CD519D">
                                    <w:rPr>
                                      <w:rFonts w:ascii="Barlow" w:hAnsi="Barlow"/>
                                      <w:color w:val="221F1F"/>
                                      <w:sz w:val="28"/>
                                      <w:szCs w:val="28"/>
                                    </w:rPr>
                                    <w:t>subtraction</w:t>
                                  </w:r>
                                  <w:r w:rsidR="00E16621">
                                    <w:rPr>
                                      <w:rFonts w:ascii="Barlow" w:hAnsi="Barlow"/>
                                      <w:color w:val="221F1F"/>
                                      <w:sz w:val="28"/>
                                      <w:szCs w:val="28"/>
                                    </w:rPr>
                                    <w:t xml:space="preserve"> </w:t>
                                  </w:r>
                                  <w:r w:rsidR="00E16621" w:rsidRPr="00DF02B7">
                                    <w:rPr>
                                      <w:noProof/>
                                    </w:rPr>
                                    <w:drawing>
                                      <wp:inline distT="0" distB="0" distL="0" distR="0" wp14:anchorId="03984BA7" wp14:editId="3F88A3C3">
                                        <wp:extent cx="655320" cy="213360"/>
                                        <wp:effectExtent l="19050" t="19050" r="11430" b="152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320" cy="21336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left w:val="single" w:sz="8" w:space="0" w:color="FFFFFF"/>
                                  </w:tcBorders>
                                  <w:vAlign w:val="bottom"/>
                                </w:tcPr>
                                <w:p w14:paraId="3215D75C" w14:textId="71E0BA39" w:rsidR="00252E3C" w:rsidRPr="006C18F7" w:rsidRDefault="009C0657" w:rsidP="00C97A1B">
                                  <w:pPr>
                                    <w:pStyle w:val="TableParagraph"/>
                                    <w:ind w:left="47"/>
                                    <w:rPr>
                                      <w:rFonts w:ascii="Barlow" w:hAnsi="Barlow"/>
                                      <w:color w:val="221F1F"/>
                                    </w:rPr>
                                  </w:pPr>
                                  <w:r>
                                    <w:rPr>
                                      <w:rFonts w:ascii="Barlow" w:hAnsi="Barlow"/>
                                      <w:color w:val="221F1F"/>
                                    </w:rPr>
                                    <w:t>4</w:t>
                                  </w:r>
                                </w:p>
                              </w:tc>
                            </w:tr>
                            <w:tr w:rsidR="00252E3C" w14:paraId="3DB36423" w14:textId="06DDCE24" w:rsidTr="001A44D9">
                              <w:trPr>
                                <w:gridAfter w:val="1"/>
                                <w:wAfter w:w="6640" w:type="dxa"/>
                                <w:trHeight w:val="534"/>
                              </w:trPr>
                              <w:tc>
                                <w:tcPr>
                                  <w:tcW w:w="993" w:type="dxa"/>
                                  <w:tcBorders>
                                    <w:right w:val="single" w:sz="8" w:space="0" w:color="FFFFFF"/>
                                  </w:tcBorders>
                                  <w:shd w:val="clear" w:color="auto" w:fill="F2F2F2" w:themeFill="background1" w:themeFillShade="F2"/>
                                </w:tcPr>
                                <w:p w14:paraId="52F645EC" w14:textId="77777777" w:rsidR="00A9095E" w:rsidRPr="0083459A" w:rsidRDefault="00A9095E" w:rsidP="00A9095E">
                                  <w:pPr>
                                    <w:pStyle w:val="TableParagraph"/>
                                    <w:rPr>
                                      <w:rFonts w:ascii="Barlow" w:hAnsi="Barlow"/>
                                      <w:color w:val="E36C0A" w:themeColor="accent6" w:themeShade="BF"/>
                                    </w:rPr>
                                  </w:pPr>
                                  <w:r>
                                    <w:rPr>
                                      <w:rFonts w:ascii="Barlow" w:hAnsi="Barlow"/>
                                      <w:color w:val="E36C0A" w:themeColor="accent6" w:themeShade="BF"/>
                                    </w:rPr>
                                    <w:t>3F-1</w:t>
                                  </w:r>
                                </w:p>
                                <w:p w14:paraId="796B99DC" w14:textId="1BF29376" w:rsidR="00252E3C" w:rsidRPr="00A9095E" w:rsidRDefault="00A9095E" w:rsidP="00A9095E">
                                  <w:pPr>
                                    <w:pStyle w:val="TableParagraph"/>
                                    <w:rPr>
                                      <w:rFonts w:ascii="Barlow" w:hAnsi="Barlow"/>
                                      <w:color w:val="E36C0A" w:themeColor="accent6" w:themeShade="BF"/>
                                    </w:rPr>
                                  </w:pPr>
                                  <w:r>
                                    <w:rPr>
                                      <w:rFonts w:ascii="Barlow" w:hAnsi="Barlow"/>
                                      <w:color w:val="E36C0A" w:themeColor="accent6" w:themeShade="BF"/>
                                    </w:rPr>
                                    <w:t>3F-2</w:t>
                                  </w:r>
                                </w:p>
                              </w:tc>
                              <w:tc>
                                <w:tcPr>
                                  <w:tcW w:w="993" w:type="dxa"/>
                                  <w:tcBorders>
                                    <w:top w:val="single" w:sz="8" w:space="0" w:color="FFFFFF"/>
                                    <w:left w:val="single" w:sz="8" w:space="0" w:color="FFFFFF"/>
                                    <w:bottom w:val="single" w:sz="8" w:space="0" w:color="FFFFFF"/>
                                    <w:right w:val="single" w:sz="8" w:space="0" w:color="FFFFFF"/>
                                  </w:tcBorders>
                                  <w:shd w:val="clear" w:color="auto" w:fill="F7F1CD"/>
                                  <w:vAlign w:val="center"/>
                                </w:tcPr>
                                <w:p w14:paraId="0FA74AA8" w14:textId="3A521139" w:rsidR="00252E3C" w:rsidRPr="007B6492" w:rsidRDefault="00252E3C" w:rsidP="002C2089">
                                  <w:pPr>
                                    <w:pStyle w:val="TableParagraph"/>
                                    <w:jc w:val="center"/>
                                    <w:rPr>
                                      <w:rFonts w:ascii="Barlow" w:hAnsi="Barlow"/>
                                      <w:sz w:val="32"/>
                                      <w:szCs w:val="32"/>
                                    </w:rPr>
                                  </w:pPr>
                                  <w:r w:rsidRPr="007B6492">
                                    <w:rPr>
                                      <w:rFonts w:ascii="Barlow" w:hAnsi="Barlow"/>
                                      <w:color w:val="505354"/>
                                      <w:w w:val="101"/>
                                      <w:sz w:val="32"/>
                                      <w:szCs w:val="32"/>
                                    </w:rPr>
                                    <w:t>8</w:t>
                                  </w:r>
                                </w:p>
                              </w:tc>
                              <w:tc>
                                <w:tcPr>
                                  <w:tcW w:w="8069" w:type="dxa"/>
                                  <w:tcBorders>
                                    <w:left w:val="single" w:sz="8" w:space="0" w:color="FFFFFF"/>
                                    <w:bottom w:val="single" w:sz="8" w:space="0" w:color="FFFFFF"/>
                                  </w:tcBorders>
                                  <w:vAlign w:val="center"/>
                                </w:tcPr>
                                <w:p w14:paraId="1B0C30A8" w14:textId="77B5C210"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 xml:space="preserve">Unit fractions </w:t>
                                  </w:r>
                                  <w:r w:rsidR="00E16621">
                                    <w:rPr>
                                      <w:rFonts w:ascii="Barlow" w:hAnsi="Barlow" w:cs="Arial"/>
                                      <w:b w:val="0"/>
                                      <w:bCs w:val="0"/>
                                      <w:color w:val="222222"/>
                                      <w:sz w:val="28"/>
                                      <w:szCs w:val="28"/>
                                    </w:rPr>
                                    <w:t xml:space="preserve"> </w:t>
                                  </w:r>
                                  <w:r w:rsidR="00E16621" w:rsidRPr="00DF02B7">
                                    <w:rPr>
                                      <w:noProof/>
                                    </w:rPr>
                                    <w:drawing>
                                      <wp:inline distT="0" distB="0" distL="0" distR="0" wp14:anchorId="582CA031" wp14:editId="5BFC437C">
                                        <wp:extent cx="685800" cy="228600"/>
                                        <wp:effectExtent l="19050" t="19050" r="1905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left w:val="single" w:sz="8" w:space="0" w:color="FFFFFF"/>
                                    <w:bottom w:val="single" w:sz="8" w:space="0" w:color="FFFFFF"/>
                                  </w:tcBorders>
                                  <w:vAlign w:val="bottom"/>
                                </w:tcPr>
                                <w:p w14:paraId="0639EDA9" w14:textId="3E3FFD3C" w:rsidR="00252E3C" w:rsidRPr="006C18F7" w:rsidRDefault="004F2D0E"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1</w:t>
                                  </w:r>
                                  <w:r w:rsidR="00487A22">
                                    <w:rPr>
                                      <w:rFonts w:ascii="Barlow" w:hAnsi="Barlow" w:cs="Arial"/>
                                      <w:b w:val="0"/>
                                      <w:bCs w:val="0"/>
                                      <w:color w:val="222222"/>
                                      <w:sz w:val="22"/>
                                      <w:szCs w:val="22"/>
                                    </w:rPr>
                                    <w:t>6</w:t>
                                  </w:r>
                                </w:p>
                              </w:tc>
                            </w:tr>
                            <w:tr w:rsidR="00252E3C" w14:paraId="74D37343" w14:textId="57241204" w:rsidTr="00252E3C">
                              <w:trPr>
                                <w:trHeight w:val="235"/>
                              </w:trPr>
                              <w:tc>
                                <w:tcPr>
                                  <w:tcW w:w="993" w:type="dxa"/>
                                  <w:tcBorders>
                                    <w:top w:val="single" w:sz="8" w:space="0" w:color="FFFFFF"/>
                                    <w:right w:val="single" w:sz="8" w:space="0" w:color="FFFFFF"/>
                                  </w:tcBorders>
                                  <w:shd w:val="clear" w:color="auto" w:fill="E6E7E8"/>
                                </w:tcPr>
                                <w:p w14:paraId="6E3941D7" w14:textId="77777777" w:rsidR="00252E3C" w:rsidRPr="00CD519D" w:rsidRDefault="00252E3C">
                                  <w:pPr>
                                    <w:pStyle w:val="TableParagraph"/>
                                    <w:rPr>
                                      <w:rFonts w:ascii="Barlow" w:hAnsi="Barlow"/>
                                      <w:sz w:val="28"/>
                                      <w:szCs w:val="28"/>
                                    </w:rPr>
                                  </w:pPr>
                                </w:p>
                              </w:tc>
                              <w:tc>
                                <w:tcPr>
                                  <w:tcW w:w="9345" w:type="dxa"/>
                                  <w:gridSpan w:val="3"/>
                                  <w:tcBorders>
                                    <w:top w:val="single" w:sz="8" w:space="0" w:color="FFFFFF"/>
                                    <w:left w:val="single" w:sz="8" w:space="0" w:color="FFFFFF"/>
                                    <w:bottom w:val="single" w:sz="8" w:space="0" w:color="FFFFFF"/>
                                    <w:right w:val="nil"/>
                                  </w:tcBorders>
                                  <w:shd w:val="clear" w:color="auto" w:fill="E6E7E8"/>
                                </w:tcPr>
                                <w:p w14:paraId="211D1C4D" w14:textId="337A19B7" w:rsidR="00252E3C" w:rsidRPr="00CD519D" w:rsidRDefault="00252E3C">
                                  <w:pPr>
                                    <w:pStyle w:val="TableParagraph"/>
                                    <w:rPr>
                                      <w:rFonts w:ascii="Barlow" w:hAnsi="Barlow"/>
                                      <w:sz w:val="28"/>
                                      <w:szCs w:val="28"/>
                                    </w:rPr>
                                  </w:pPr>
                                </w:p>
                              </w:tc>
                              <w:tc>
                                <w:tcPr>
                                  <w:tcW w:w="6981" w:type="dxa"/>
                                  <w:gridSpan w:val="2"/>
                                  <w:tcBorders>
                                    <w:top w:val="single" w:sz="8" w:space="0" w:color="FFFFFF"/>
                                    <w:left w:val="single" w:sz="8" w:space="0" w:color="FFFFFF"/>
                                    <w:bottom w:val="single" w:sz="8" w:space="0" w:color="FFFFFF"/>
                                    <w:right w:val="nil"/>
                                  </w:tcBorders>
                                  <w:shd w:val="clear" w:color="auto" w:fill="E6E7E8"/>
                                </w:tcPr>
                                <w:p w14:paraId="1DD3FA13" w14:textId="77777777" w:rsidR="00252E3C" w:rsidRPr="008C5165" w:rsidRDefault="00252E3C">
                                  <w:pPr>
                                    <w:pStyle w:val="TableParagraph"/>
                                    <w:rPr>
                                      <w:rFonts w:ascii="Montserrat" w:hAnsi="Montserrat"/>
                                      <w:sz w:val="16"/>
                                    </w:rPr>
                                  </w:pPr>
                                </w:p>
                              </w:tc>
                            </w:tr>
                            <w:tr w:rsidR="00252E3C" w14:paraId="0CAB383F" w14:textId="44334D59" w:rsidTr="00252E3C">
                              <w:trPr>
                                <w:gridAfter w:val="1"/>
                                <w:wAfter w:w="6640" w:type="dxa"/>
                                <w:trHeight w:val="681"/>
                              </w:trPr>
                              <w:tc>
                                <w:tcPr>
                                  <w:tcW w:w="993" w:type="dxa"/>
                                  <w:tcBorders>
                                    <w:right w:val="single" w:sz="8" w:space="0" w:color="FFFFFF"/>
                                  </w:tcBorders>
                                  <w:shd w:val="clear" w:color="auto" w:fill="FFFFFF" w:themeFill="background1"/>
                                </w:tcPr>
                                <w:p w14:paraId="568BA84E" w14:textId="77777777" w:rsidR="001A6E96" w:rsidRPr="0083459A" w:rsidRDefault="001A6E96" w:rsidP="001A6E96">
                                  <w:pPr>
                                    <w:pStyle w:val="TableParagraph"/>
                                    <w:rPr>
                                      <w:rFonts w:ascii="Barlow" w:hAnsi="Barlow"/>
                                      <w:color w:val="E36C0A" w:themeColor="accent6" w:themeShade="BF"/>
                                    </w:rPr>
                                  </w:pPr>
                                  <w:r>
                                    <w:rPr>
                                      <w:rFonts w:ascii="Barlow" w:hAnsi="Barlow"/>
                                      <w:color w:val="E36C0A" w:themeColor="accent6" w:themeShade="BF"/>
                                    </w:rPr>
                                    <w:t>3F-3</w:t>
                                  </w:r>
                                </w:p>
                                <w:p w14:paraId="0314A51F" w14:textId="2BAABB58" w:rsidR="00252E3C" w:rsidRPr="001A6E96" w:rsidRDefault="001A6E96" w:rsidP="001A6E96">
                                  <w:pPr>
                                    <w:pStyle w:val="TableParagraph"/>
                                    <w:rPr>
                                      <w:rFonts w:ascii="Barlow" w:hAnsi="Barlow"/>
                                      <w:color w:val="E36C0A" w:themeColor="accent6" w:themeShade="BF"/>
                                    </w:rPr>
                                  </w:pPr>
                                  <w:r>
                                    <w:rPr>
                                      <w:rFonts w:ascii="Barlow" w:hAnsi="Barlow"/>
                                      <w:color w:val="E36C0A" w:themeColor="accent6" w:themeShade="BF"/>
                                    </w:rPr>
                                    <w:t>3F-4</w:t>
                                  </w:r>
                                </w:p>
                              </w:tc>
                              <w:tc>
                                <w:tcPr>
                                  <w:tcW w:w="993" w:type="dxa"/>
                                  <w:tcBorders>
                                    <w:top w:val="single" w:sz="8" w:space="0" w:color="FFFFFF"/>
                                    <w:left w:val="single" w:sz="8" w:space="0" w:color="FFFFFF"/>
                                    <w:bottom w:val="single" w:sz="8" w:space="0" w:color="FFFFFF"/>
                                    <w:right w:val="single" w:sz="8" w:space="0" w:color="FFFFFF"/>
                                  </w:tcBorders>
                                  <w:shd w:val="clear" w:color="auto" w:fill="F7F1CD"/>
                                  <w:vAlign w:val="center"/>
                                </w:tcPr>
                                <w:p w14:paraId="46890D5B" w14:textId="07E54F02" w:rsidR="00252E3C" w:rsidRPr="007B6492" w:rsidRDefault="00252E3C" w:rsidP="00A371C3">
                                  <w:pPr>
                                    <w:pStyle w:val="TableParagraph"/>
                                    <w:spacing w:before="3"/>
                                    <w:jc w:val="center"/>
                                    <w:rPr>
                                      <w:rFonts w:ascii="Barlow" w:hAnsi="Barlow"/>
                                      <w:sz w:val="32"/>
                                      <w:szCs w:val="32"/>
                                    </w:rPr>
                                  </w:pPr>
                                </w:p>
                                <w:p w14:paraId="12D229C3" w14:textId="77777777" w:rsidR="00252E3C" w:rsidRPr="007B6492" w:rsidRDefault="00252E3C" w:rsidP="00A371C3">
                                  <w:pPr>
                                    <w:pStyle w:val="TableParagraph"/>
                                    <w:ind w:left="32"/>
                                    <w:jc w:val="center"/>
                                    <w:rPr>
                                      <w:rFonts w:ascii="Barlow" w:hAnsi="Barlow"/>
                                      <w:sz w:val="32"/>
                                      <w:szCs w:val="32"/>
                                    </w:rPr>
                                  </w:pPr>
                                  <w:r w:rsidRPr="007B6492">
                                    <w:rPr>
                                      <w:rFonts w:ascii="Barlow" w:hAnsi="Barlow"/>
                                      <w:color w:val="505354"/>
                                      <w:w w:val="101"/>
                                      <w:sz w:val="32"/>
                                      <w:szCs w:val="32"/>
                                    </w:rPr>
                                    <w:t>9</w:t>
                                  </w:r>
                                </w:p>
                              </w:tc>
                              <w:tc>
                                <w:tcPr>
                                  <w:tcW w:w="8069" w:type="dxa"/>
                                  <w:tcBorders>
                                    <w:top w:val="single" w:sz="8" w:space="0" w:color="FFFFFF"/>
                                    <w:left w:val="single" w:sz="8" w:space="0" w:color="FFFFFF"/>
                                  </w:tcBorders>
                                  <w:vAlign w:val="center"/>
                                </w:tcPr>
                                <w:p w14:paraId="3AB6AA2C" w14:textId="7FD1B8A6" w:rsidR="00252E3C" w:rsidRPr="005D1B31" w:rsidRDefault="00252E3C" w:rsidP="00E84A9A">
                                  <w:pPr>
                                    <w:pStyle w:val="TableParagraph"/>
                                    <w:spacing w:before="67"/>
                                    <w:rPr>
                                      <w:rFonts w:ascii="Barlow" w:hAnsi="Barlow"/>
                                      <w:color w:val="221F1F"/>
                                      <w:sz w:val="28"/>
                                      <w:szCs w:val="28"/>
                                    </w:rPr>
                                  </w:pPr>
                                  <w:r w:rsidRPr="00CD519D">
                                    <w:rPr>
                                      <w:rFonts w:ascii="Barlow" w:hAnsi="Barlow"/>
                                      <w:color w:val="221F1F"/>
                                      <w:sz w:val="28"/>
                                      <w:szCs w:val="28"/>
                                    </w:rPr>
                                    <w:t>Non-unit</w:t>
                                  </w:r>
                                  <w:r w:rsidRPr="00CD519D">
                                    <w:rPr>
                                      <w:rFonts w:ascii="Barlow" w:hAnsi="Barlow"/>
                                      <w:color w:val="221F1F"/>
                                      <w:spacing w:val="11"/>
                                      <w:sz w:val="28"/>
                                      <w:szCs w:val="28"/>
                                    </w:rPr>
                                    <w:t xml:space="preserve"> </w:t>
                                  </w:r>
                                  <w:r w:rsidRPr="00CD519D">
                                    <w:rPr>
                                      <w:rFonts w:ascii="Barlow" w:hAnsi="Barlow"/>
                                      <w:color w:val="221F1F"/>
                                      <w:sz w:val="28"/>
                                      <w:szCs w:val="28"/>
                                    </w:rPr>
                                    <w:t>fractions</w:t>
                                  </w:r>
                                  <w:r w:rsidR="00E16621">
                                    <w:rPr>
                                      <w:rFonts w:ascii="Barlow" w:hAnsi="Barlow"/>
                                      <w:color w:val="221F1F"/>
                                      <w:sz w:val="28"/>
                                      <w:szCs w:val="28"/>
                                    </w:rPr>
                                    <w:t xml:space="preserve"> </w:t>
                                  </w:r>
                                  <w:r w:rsidR="00E16621" w:rsidRPr="00DF02B7">
                                    <w:rPr>
                                      <w:noProof/>
                                    </w:rPr>
                                    <w:drawing>
                                      <wp:inline distT="0" distB="0" distL="0" distR="0" wp14:anchorId="21FB6AC2" wp14:editId="64B145DA">
                                        <wp:extent cx="655320" cy="213360"/>
                                        <wp:effectExtent l="19050" t="19050" r="11430"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320" cy="21336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top w:val="single" w:sz="8" w:space="0" w:color="FFFFFF"/>
                                    <w:left w:val="single" w:sz="8" w:space="0" w:color="FFFFFF"/>
                                  </w:tcBorders>
                                  <w:vAlign w:val="bottom"/>
                                </w:tcPr>
                                <w:p w14:paraId="7F2B190F" w14:textId="2750D64D" w:rsidR="00252E3C" w:rsidRPr="006C18F7" w:rsidRDefault="004F2D0E" w:rsidP="00C97A1B">
                                  <w:pPr>
                                    <w:pStyle w:val="TableParagraph"/>
                                    <w:spacing w:before="67"/>
                                    <w:rPr>
                                      <w:rFonts w:ascii="Barlow" w:hAnsi="Barlow"/>
                                      <w:color w:val="221F1F"/>
                                    </w:rPr>
                                  </w:pPr>
                                  <w:r>
                                    <w:rPr>
                                      <w:rFonts w:ascii="Barlow" w:hAnsi="Barlow"/>
                                      <w:color w:val="221F1F"/>
                                    </w:rPr>
                                    <w:t>1</w:t>
                                  </w:r>
                                  <w:r w:rsidR="009C0657">
                                    <w:rPr>
                                      <w:rFonts w:ascii="Barlow" w:hAnsi="Barlow"/>
                                      <w:color w:val="221F1F"/>
                                    </w:rPr>
                                    <w:t>3</w:t>
                                  </w:r>
                                </w:p>
                              </w:tc>
                            </w:tr>
                            <w:tr w:rsidR="00252E3C" w14:paraId="0CE525BC" w14:textId="445EEDBC" w:rsidTr="00252E3C">
                              <w:trPr>
                                <w:gridAfter w:val="1"/>
                                <w:wAfter w:w="6640" w:type="dxa"/>
                                <w:trHeight w:val="490"/>
                              </w:trPr>
                              <w:tc>
                                <w:tcPr>
                                  <w:tcW w:w="993" w:type="dxa"/>
                                  <w:tcBorders>
                                    <w:right w:val="single" w:sz="8" w:space="0" w:color="FFFFFF"/>
                                  </w:tcBorders>
                                  <w:shd w:val="clear" w:color="auto" w:fill="FFFFFF" w:themeFill="background1"/>
                                </w:tcPr>
                                <w:p w14:paraId="7E28D713" w14:textId="723933F5" w:rsidR="00252E3C" w:rsidRPr="00AA3087" w:rsidRDefault="00AA3087" w:rsidP="00AA3087">
                                  <w:pPr>
                                    <w:pStyle w:val="TableParagraph"/>
                                    <w:rPr>
                                      <w:rFonts w:ascii="Barlow" w:hAnsi="Barlow"/>
                                      <w:color w:val="E36C0A" w:themeColor="accent6" w:themeShade="BF"/>
                                    </w:rPr>
                                  </w:pPr>
                                  <w:r>
                                    <w:rPr>
                                      <w:rFonts w:ascii="Barlow" w:hAnsi="Barlow"/>
                                      <w:color w:val="E36C0A" w:themeColor="accent6" w:themeShade="BF"/>
                                    </w:rPr>
                                    <w:t>3G-2</w:t>
                                  </w:r>
                                </w:p>
                              </w:tc>
                              <w:tc>
                                <w:tcPr>
                                  <w:tcW w:w="993" w:type="dxa"/>
                                  <w:tcBorders>
                                    <w:top w:val="single" w:sz="8" w:space="0" w:color="FFFFFF"/>
                                    <w:left w:val="single" w:sz="8" w:space="0" w:color="FFFFFF"/>
                                    <w:right w:val="single" w:sz="8" w:space="0" w:color="FFFFFF"/>
                                  </w:tcBorders>
                                  <w:shd w:val="clear" w:color="auto" w:fill="337574"/>
                                  <w:vAlign w:val="center"/>
                                </w:tcPr>
                                <w:p w14:paraId="612A6C17" w14:textId="49668C80" w:rsidR="00252E3C" w:rsidRPr="007B6492" w:rsidRDefault="00252E3C" w:rsidP="00A371C3">
                                  <w:pPr>
                                    <w:pStyle w:val="TableParagraph"/>
                                    <w:spacing w:before="91"/>
                                    <w:ind w:left="325" w:right="334"/>
                                    <w:jc w:val="center"/>
                                    <w:rPr>
                                      <w:rFonts w:ascii="Barlow" w:hAnsi="Barlow"/>
                                      <w:sz w:val="32"/>
                                      <w:szCs w:val="32"/>
                                    </w:rPr>
                                  </w:pPr>
                                  <w:r w:rsidRPr="007B6492">
                                    <w:rPr>
                                      <w:rFonts w:ascii="Barlow" w:hAnsi="Barlow"/>
                                      <w:color w:val="FFFFFF"/>
                                      <w:sz w:val="32"/>
                                      <w:szCs w:val="32"/>
                                    </w:rPr>
                                    <w:t>10</w:t>
                                  </w:r>
                                </w:p>
                              </w:tc>
                              <w:tc>
                                <w:tcPr>
                                  <w:tcW w:w="8069" w:type="dxa"/>
                                  <w:tcBorders>
                                    <w:left w:val="single" w:sz="8" w:space="0" w:color="FFFFFF"/>
                                  </w:tcBorders>
                                  <w:vAlign w:val="center"/>
                                </w:tcPr>
                                <w:p w14:paraId="338192AF" w14:textId="25714A01"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 xml:space="preserve">Parallel and perpendicular sides in polygons </w:t>
                                  </w:r>
                                  <w:r w:rsidR="00516F37" w:rsidRPr="006251B2">
                                    <w:rPr>
                                      <w:rFonts w:ascii="Barlow" w:hAnsi="Barlow"/>
                                      <w:noProof/>
                                      <w:sz w:val="18"/>
                                      <w:szCs w:val="18"/>
                                    </w:rPr>
                                    <w:drawing>
                                      <wp:inline distT="0" distB="0" distL="0" distR="0" wp14:anchorId="0630E102" wp14:editId="1C34B8A2">
                                        <wp:extent cx="657225" cy="212487"/>
                                        <wp:effectExtent l="19050" t="19050" r="9525" b="165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624" w:type="dxa"/>
                                  <w:gridSpan w:val="2"/>
                                  <w:tcBorders>
                                    <w:left w:val="single" w:sz="8" w:space="0" w:color="FFFFFF"/>
                                  </w:tcBorders>
                                  <w:vAlign w:val="bottom"/>
                                </w:tcPr>
                                <w:p w14:paraId="08D3292F" w14:textId="093696E3" w:rsidR="00252E3C" w:rsidRPr="006C18F7" w:rsidRDefault="004F2D0E"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5</w:t>
                                  </w:r>
                                </w:p>
                              </w:tc>
                            </w:tr>
                            <w:tr w:rsidR="00252E3C" w14:paraId="08345A46" w14:textId="38DC26E4" w:rsidTr="00252E3C">
                              <w:trPr>
                                <w:gridAfter w:val="1"/>
                                <w:wAfter w:w="6640" w:type="dxa"/>
                                <w:trHeight w:val="235"/>
                              </w:trPr>
                              <w:tc>
                                <w:tcPr>
                                  <w:tcW w:w="993" w:type="dxa"/>
                                  <w:tcBorders>
                                    <w:right w:val="single" w:sz="8" w:space="0" w:color="FFFFFF"/>
                                  </w:tcBorders>
                                  <w:shd w:val="clear" w:color="auto" w:fill="FFFFFF" w:themeFill="background1"/>
                                </w:tcPr>
                                <w:p w14:paraId="0EB00EA8" w14:textId="77777777" w:rsidR="009A4C0A" w:rsidRPr="0083459A" w:rsidRDefault="009A4C0A" w:rsidP="009A4C0A">
                                  <w:pPr>
                                    <w:pStyle w:val="TableParagraph"/>
                                    <w:rPr>
                                      <w:rFonts w:ascii="Barlow" w:hAnsi="Barlow"/>
                                      <w:color w:val="E36C0A" w:themeColor="accent6" w:themeShade="BF"/>
                                    </w:rPr>
                                  </w:pPr>
                                  <w:r>
                                    <w:rPr>
                                      <w:rFonts w:ascii="Barlow" w:hAnsi="Barlow"/>
                                      <w:color w:val="E36C0A" w:themeColor="accent6" w:themeShade="BF"/>
                                    </w:rPr>
                                    <w:t>3G-6</w:t>
                                  </w:r>
                                </w:p>
                                <w:p w14:paraId="4B0A1C2D" w14:textId="77777777" w:rsidR="00252E3C" w:rsidRPr="007B6492" w:rsidRDefault="00252E3C" w:rsidP="009A4C0A">
                                  <w:pPr>
                                    <w:pStyle w:val="TableParagraph"/>
                                    <w:spacing w:line="215" w:lineRule="exact"/>
                                    <w:ind w:left="333" w:right="327"/>
                                    <w:rPr>
                                      <w:rFonts w:ascii="Barlow" w:hAnsi="Barlow"/>
                                      <w:color w:val="FFFFFF"/>
                                      <w:sz w:val="32"/>
                                      <w:szCs w:val="32"/>
                                    </w:rPr>
                                  </w:pPr>
                                </w:p>
                              </w:tc>
                              <w:tc>
                                <w:tcPr>
                                  <w:tcW w:w="993" w:type="dxa"/>
                                  <w:tcBorders>
                                    <w:left w:val="single" w:sz="8" w:space="0" w:color="FFFFFF"/>
                                    <w:right w:val="single" w:sz="8" w:space="0" w:color="FFFFFF"/>
                                  </w:tcBorders>
                                  <w:shd w:val="clear" w:color="auto" w:fill="BD858B"/>
                                  <w:vAlign w:val="center"/>
                                </w:tcPr>
                                <w:p w14:paraId="710DD0F6" w14:textId="3F52155B" w:rsidR="00252E3C" w:rsidRPr="007B6492" w:rsidRDefault="00252E3C" w:rsidP="00A371C3">
                                  <w:pPr>
                                    <w:pStyle w:val="TableParagraph"/>
                                    <w:spacing w:line="215" w:lineRule="exact"/>
                                    <w:ind w:left="333" w:right="327"/>
                                    <w:jc w:val="center"/>
                                    <w:rPr>
                                      <w:rFonts w:ascii="Barlow" w:hAnsi="Barlow"/>
                                      <w:sz w:val="32"/>
                                      <w:szCs w:val="32"/>
                                    </w:rPr>
                                  </w:pPr>
                                  <w:r w:rsidRPr="007B6492">
                                    <w:rPr>
                                      <w:rFonts w:ascii="Barlow" w:hAnsi="Barlow"/>
                                      <w:color w:val="FFFFFF"/>
                                      <w:sz w:val="32"/>
                                      <w:szCs w:val="32"/>
                                    </w:rPr>
                                    <w:t>11</w:t>
                                  </w:r>
                                </w:p>
                              </w:tc>
                              <w:tc>
                                <w:tcPr>
                                  <w:tcW w:w="8069" w:type="dxa"/>
                                  <w:tcBorders>
                                    <w:left w:val="single" w:sz="8" w:space="0" w:color="FFFFFF"/>
                                  </w:tcBorders>
                                  <w:vAlign w:val="center"/>
                                </w:tcPr>
                                <w:p w14:paraId="63348FA1" w14:textId="08383D0D"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Pr>
                                      <w:rFonts w:ascii="Barlow" w:hAnsi="Barlow" w:cs="Arial"/>
                                      <w:b w:val="0"/>
                                      <w:bCs w:val="0"/>
                                      <w:color w:val="222222"/>
                                      <w:sz w:val="28"/>
                                      <w:szCs w:val="28"/>
                                    </w:rPr>
                                    <w:t>Time</w:t>
                                  </w:r>
                                  <w:r w:rsidR="00516F37">
                                    <w:rPr>
                                      <w:rFonts w:ascii="Barlow" w:hAnsi="Barlow" w:cs="Arial"/>
                                      <w:b w:val="0"/>
                                      <w:bCs w:val="0"/>
                                      <w:color w:val="222222"/>
                                      <w:sz w:val="28"/>
                                      <w:szCs w:val="28"/>
                                    </w:rPr>
                                    <w:t xml:space="preserve"> </w:t>
                                  </w:r>
                                  <w:r w:rsidR="00516F37" w:rsidRPr="006251B2">
                                    <w:rPr>
                                      <w:rFonts w:ascii="Barlow" w:hAnsi="Barlow"/>
                                      <w:noProof/>
                                      <w:sz w:val="18"/>
                                      <w:szCs w:val="18"/>
                                    </w:rPr>
                                    <w:drawing>
                                      <wp:inline distT="0" distB="0" distL="0" distR="0" wp14:anchorId="708AE0CE" wp14:editId="1ADF2ACF">
                                        <wp:extent cx="507471" cy="266700"/>
                                        <wp:effectExtent l="19050" t="19050" r="26035"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p w14:paraId="3A16652E" w14:textId="360B1BC1" w:rsidR="00252E3C" w:rsidRPr="00CD519D" w:rsidRDefault="00252E3C" w:rsidP="00E84A9A">
                                  <w:pPr>
                                    <w:pStyle w:val="TableParagraph"/>
                                    <w:spacing w:line="215" w:lineRule="exact"/>
                                    <w:ind w:left="275"/>
                                    <w:rPr>
                                      <w:rFonts w:ascii="Barlow" w:hAnsi="Barlow"/>
                                      <w:sz w:val="28"/>
                                      <w:szCs w:val="28"/>
                                    </w:rPr>
                                  </w:pPr>
                                </w:p>
                              </w:tc>
                              <w:tc>
                                <w:tcPr>
                                  <w:tcW w:w="624" w:type="dxa"/>
                                  <w:gridSpan w:val="2"/>
                                  <w:tcBorders>
                                    <w:left w:val="single" w:sz="8" w:space="0" w:color="FFFFFF"/>
                                  </w:tcBorders>
                                  <w:vAlign w:val="bottom"/>
                                </w:tcPr>
                                <w:p w14:paraId="70CCB8F7" w14:textId="0E4747B4" w:rsidR="00252E3C" w:rsidRPr="006C18F7" w:rsidRDefault="004F2D0E"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5</w:t>
                                  </w:r>
                                </w:p>
                              </w:tc>
                            </w:tr>
                          </w:tbl>
                          <w:p w14:paraId="5B77EA9F" w14:textId="77777777" w:rsidR="004812CC" w:rsidRDefault="004812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F70261" id="_x0000_t202" coordsize="21600,21600" o:spt="202" path="m,l,21600r21600,l21600,xe">
                <v:stroke joinstyle="miter"/>
                <v:path gradientshapeok="t" o:connecttype="rect"/>
              </v:shapetype>
              <v:shape id="Text Box 9" o:spid="_x0000_s1026" type="#_x0000_t202" style="position:absolute;margin-left:48.9pt;margin-top:3.7pt;width:539.6pt;height:551.5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" filled="f" stroked="f">
                <v:textbox inset="0,0,0,0">
                  <w:txbxContent>
                    <w:tbl>
                      <w:tblPr>
                        <w:tblW w:w="17319" w:type="dxa"/>
                        <w:tblBorders>
                          <w:top w:val="single" w:sz="8" w:space="0" w:color="E6E7E8"/>
                          <w:left w:val="single" w:sz="8" w:space="0" w:color="E6E7E8"/>
                          <w:bottom w:val="single" w:sz="8" w:space="0" w:color="E6E7E8"/>
                          <w:right w:val="single" w:sz="8" w:space="0" w:color="E6E7E8"/>
                          <w:insideH w:val="single" w:sz="8" w:space="0" w:color="E6E7E8"/>
                          <w:insideV w:val="single" w:sz="8" w:space="0" w:color="E6E7E8"/>
                        </w:tblBorders>
                        <w:tblLayout w:type="fixed"/>
                        <w:tblCellMar>
                          <w:left w:w="0" w:type="dxa"/>
                          <w:right w:w="0" w:type="dxa"/>
                        </w:tblCellMar>
                        <w:tblLook w:val="01E0" w:firstRow="1" w:lastRow="1" w:firstColumn="1" w:lastColumn="1" w:noHBand="0" w:noVBand="0"/>
                      </w:tblPr>
                      <w:tblGrid>
                        <w:gridCol w:w="993"/>
                        <w:gridCol w:w="993"/>
                        <w:gridCol w:w="8069"/>
                        <w:gridCol w:w="283"/>
                        <w:gridCol w:w="341"/>
                        <w:gridCol w:w="6640"/>
                      </w:tblGrid>
                      <w:tr w:rsidR="00252E3C" w14:paraId="51960382" w14:textId="61FD11AB" w:rsidTr="00252E3C">
                        <w:trPr>
                          <w:gridAfter w:val="1"/>
                          <w:wAfter w:w="6640" w:type="dxa"/>
                          <w:trHeight w:val="678"/>
                        </w:trPr>
                        <w:tc>
                          <w:tcPr>
                            <w:tcW w:w="993" w:type="dxa"/>
                            <w:shd w:val="clear" w:color="auto" w:fill="F1F1F2"/>
                          </w:tcPr>
                          <w:p w14:paraId="7160F6F9" w14:textId="77777777" w:rsidR="00252E3C" w:rsidRPr="005F52A3" w:rsidRDefault="00252E3C">
                            <w:pPr>
                              <w:pStyle w:val="TableParagraph"/>
                              <w:spacing w:before="122"/>
                              <w:ind w:left="186" w:right="153"/>
                              <w:jc w:val="center"/>
                              <w:rPr>
                                <w:rFonts w:ascii="Barlow" w:hAnsi="Barlow"/>
                                <w:b/>
                                <w:bCs/>
                                <w:color w:val="595959"/>
                                <w:sz w:val="29"/>
                              </w:rPr>
                            </w:pPr>
                          </w:p>
                        </w:tc>
                        <w:tc>
                          <w:tcPr>
                            <w:tcW w:w="993" w:type="dxa"/>
                            <w:tcBorders>
                              <w:right w:val="single" w:sz="18" w:space="0" w:color="E6E7E8"/>
                            </w:tcBorders>
                            <w:shd w:val="clear" w:color="auto" w:fill="F1F1F2"/>
                          </w:tcPr>
                          <w:p w14:paraId="53177010" w14:textId="2EE063CA" w:rsidR="00252E3C" w:rsidRPr="005F52A3" w:rsidRDefault="00252E3C">
                            <w:pPr>
                              <w:pStyle w:val="TableParagraph"/>
                              <w:spacing w:before="122"/>
                              <w:ind w:left="186" w:right="153"/>
                              <w:jc w:val="center"/>
                              <w:rPr>
                                <w:rFonts w:ascii="Barlow" w:hAnsi="Barlow"/>
                                <w:b/>
                                <w:bCs/>
                                <w:sz w:val="29"/>
                              </w:rPr>
                            </w:pPr>
                            <w:r w:rsidRPr="005F52A3">
                              <w:rPr>
                                <w:rFonts w:ascii="Barlow" w:hAnsi="Barlow"/>
                                <w:b/>
                                <w:bCs/>
                                <w:color w:val="595959"/>
                                <w:sz w:val="29"/>
                              </w:rPr>
                              <w:t>Unit</w:t>
                            </w:r>
                          </w:p>
                        </w:tc>
                        <w:tc>
                          <w:tcPr>
                            <w:tcW w:w="8069" w:type="dxa"/>
                            <w:tcBorders>
                              <w:left w:val="single" w:sz="18" w:space="0" w:color="E6E7E8"/>
                            </w:tcBorders>
                            <w:shd w:val="clear" w:color="auto" w:fill="F1F1F2"/>
                          </w:tcPr>
                          <w:p w14:paraId="453306BB" w14:textId="60093334" w:rsidR="00252E3C" w:rsidRPr="005F52A3" w:rsidRDefault="00252E3C">
                            <w:pPr>
                              <w:pStyle w:val="TableParagraph"/>
                              <w:spacing w:before="122"/>
                              <w:ind w:left="3047" w:right="3037"/>
                              <w:jc w:val="center"/>
                              <w:rPr>
                                <w:rFonts w:ascii="Barlow" w:hAnsi="Barlow"/>
                                <w:b/>
                                <w:bCs/>
                                <w:sz w:val="29"/>
                              </w:rPr>
                            </w:pPr>
                            <w:r w:rsidRPr="005F52A3">
                              <w:rPr>
                                <w:rFonts w:ascii="Barlow" w:hAnsi="Barlow"/>
                                <w:b/>
                                <w:bCs/>
                                <w:color w:val="595959"/>
                                <w:w w:val="95"/>
                                <w:sz w:val="29"/>
                              </w:rPr>
                              <w:t>Unit name</w:t>
                            </w:r>
                          </w:p>
                        </w:tc>
                        <w:tc>
                          <w:tcPr>
                            <w:tcW w:w="624" w:type="dxa"/>
                            <w:gridSpan w:val="2"/>
                            <w:tcBorders>
                              <w:left w:val="single" w:sz="18" w:space="0" w:color="E6E7E8"/>
                            </w:tcBorders>
                            <w:shd w:val="clear" w:color="auto" w:fill="F1F1F2"/>
                          </w:tcPr>
                          <w:p w14:paraId="449BC635" w14:textId="77777777" w:rsidR="00252E3C" w:rsidRPr="005F52A3" w:rsidRDefault="00252E3C">
                            <w:pPr>
                              <w:pStyle w:val="TableParagraph"/>
                              <w:spacing w:before="122"/>
                              <w:ind w:left="3047" w:right="3037"/>
                              <w:jc w:val="center"/>
                              <w:rPr>
                                <w:rFonts w:ascii="Barlow" w:hAnsi="Barlow"/>
                                <w:b/>
                                <w:bCs/>
                                <w:color w:val="595959"/>
                                <w:w w:val="95"/>
                                <w:sz w:val="29"/>
                              </w:rPr>
                            </w:pPr>
                          </w:p>
                        </w:tc>
                      </w:tr>
                      <w:tr w:rsidR="00252E3C" w14:paraId="3B0D0CCC" w14:textId="4BB852F5" w:rsidTr="009E438B">
                        <w:trPr>
                          <w:gridAfter w:val="1"/>
                          <w:wAfter w:w="6640" w:type="dxa"/>
                          <w:trHeight w:val="245"/>
                        </w:trPr>
                        <w:tc>
                          <w:tcPr>
                            <w:tcW w:w="993" w:type="dxa"/>
                            <w:vMerge w:val="restart"/>
                            <w:tcBorders>
                              <w:left w:val="single" w:sz="8" w:space="0" w:color="FFFFFF"/>
                              <w:right w:val="single" w:sz="8" w:space="0" w:color="FFFFFF"/>
                            </w:tcBorders>
                            <w:shd w:val="clear" w:color="auto" w:fill="F2F2F2" w:themeFill="background1" w:themeFillShade="F2"/>
                          </w:tcPr>
                          <w:p w14:paraId="41D9D5DD" w14:textId="77777777" w:rsidR="00252E3C" w:rsidRDefault="00252E3C" w:rsidP="00252E3C">
                            <w:pPr>
                              <w:pStyle w:val="TableParagraph"/>
                              <w:rPr>
                                <w:rFonts w:ascii="Barlow" w:hAnsi="Barlow"/>
                                <w:color w:val="E36C0A" w:themeColor="accent6" w:themeShade="BF"/>
                              </w:rPr>
                            </w:pPr>
                            <w:r>
                              <w:rPr>
                                <w:rFonts w:ascii="Barlow" w:hAnsi="Barlow"/>
                                <w:color w:val="E36C0A" w:themeColor="accent6" w:themeShade="BF"/>
                              </w:rPr>
                              <w:t>2AS-1</w:t>
                            </w:r>
                          </w:p>
                          <w:p w14:paraId="1E6FFB41" w14:textId="71E37C69" w:rsidR="00BD32A1" w:rsidRPr="00252E3C" w:rsidRDefault="00BD32A1" w:rsidP="00252E3C">
                            <w:pPr>
                              <w:pStyle w:val="TableParagraph"/>
                              <w:rPr>
                                <w:rFonts w:ascii="Barlow" w:hAnsi="Barlow"/>
                                <w:color w:val="E36C0A" w:themeColor="accent6" w:themeShade="BF"/>
                              </w:rPr>
                            </w:pPr>
                            <w:r>
                              <w:rPr>
                                <w:rFonts w:ascii="Barlow" w:hAnsi="Barlow"/>
                                <w:color w:val="E36C0A" w:themeColor="accent6" w:themeShade="BF"/>
                              </w:rPr>
                              <w:t>3NF-1</w:t>
                            </w:r>
                          </w:p>
                        </w:tc>
                        <w:tc>
                          <w:tcPr>
                            <w:tcW w:w="993" w:type="dxa"/>
                            <w:tcBorders>
                              <w:left w:val="single" w:sz="8" w:space="0" w:color="FFFFFF"/>
                              <w:bottom w:val="nil"/>
                              <w:right w:val="single" w:sz="8" w:space="0" w:color="FFFFFF"/>
                            </w:tcBorders>
                            <w:shd w:val="clear" w:color="auto" w:fill="8F2847"/>
                            <w:vAlign w:val="center"/>
                          </w:tcPr>
                          <w:p w14:paraId="4DDBE050" w14:textId="041E6E09" w:rsidR="00252E3C" w:rsidRPr="007B6492" w:rsidRDefault="00252E3C" w:rsidP="007B6492">
                            <w:pPr>
                              <w:jc w:val="center"/>
                              <w:rPr>
                                <w:rFonts w:ascii="Barlow" w:hAnsi="Barlow"/>
                                <w:color w:val="FFFFFF" w:themeColor="background1"/>
                                <w:sz w:val="32"/>
                                <w:szCs w:val="32"/>
                              </w:rPr>
                            </w:pPr>
                            <w:r w:rsidRPr="007B6492">
                              <w:rPr>
                                <w:rFonts w:ascii="Barlow" w:hAnsi="Barlow"/>
                                <w:color w:val="FFFFFF" w:themeColor="background1"/>
                                <w:w w:val="101"/>
                                <w:sz w:val="32"/>
                                <w:szCs w:val="32"/>
                              </w:rPr>
                              <w:t>1</w:t>
                            </w:r>
                          </w:p>
                        </w:tc>
                        <w:tc>
                          <w:tcPr>
                            <w:tcW w:w="8069" w:type="dxa"/>
                            <w:vMerge w:val="restart"/>
                            <w:tcBorders>
                              <w:left w:val="single" w:sz="8" w:space="0" w:color="FFFFFF"/>
                            </w:tcBorders>
                            <w:vAlign w:val="center"/>
                          </w:tcPr>
                          <w:p w14:paraId="073944B2" w14:textId="789243D7" w:rsidR="00252E3C" w:rsidRPr="00CD519D" w:rsidRDefault="00252E3C" w:rsidP="00E84A9A">
                            <w:pPr>
                              <w:widowControl/>
                              <w:shd w:val="clear" w:color="auto" w:fill="FFFFFF"/>
                              <w:autoSpaceDE/>
                              <w:autoSpaceDN/>
                              <w:outlineLvl w:val="1"/>
                              <w:rPr>
                                <w:rFonts w:ascii="Barlow" w:eastAsia="Times New Roman" w:hAnsi="Barlow"/>
                                <w:color w:val="222222"/>
                                <w:sz w:val="28"/>
                                <w:szCs w:val="28"/>
                                <w:lang w:val="en-GB" w:eastAsia="en-GB"/>
                              </w:rPr>
                            </w:pPr>
                            <w:r>
                              <w:rPr>
                                <w:rFonts w:ascii="Barlow" w:eastAsia="Times New Roman" w:hAnsi="Barlow"/>
                                <w:color w:val="222222"/>
                                <w:sz w:val="28"/>
                                <w:szCs w:val="28"/>
                                <w:lang w:val="en-GB" w:eastAsia="en-GB"/>
                              </w:rPr>
                              <w:t>Adding</w:t>
                            </w:r>
                            <w:r w:rsidRPr="00CD519D">
                              <w:rPr>
                                <w:rFonts w:ascii="Barlow" w:eastAsia="Times New Roman" w:hAnsi="Barlow"/>
                                <w:color w:val="222222"/>
                                <w:sz w:val="28"/>
                                <w:szCs w:val="28"/>
                                <w:lang w:val="en-GB" w:eastAsia="en-GB"/>
                              </w:rPr>
                              <w:t xml:space="preserve"> and subtracting across 10</w:t>
                            </w:r>
                            <w:r w:rsidR="00A75C87">
                              <w:rPr>
                                <w:rFonts w:ascii="Barlow" w:eastAsia="Times New Roman" w:hAnsi="Barlow"/>
                                <w:color w:val="222222"/>
                                <w:sz w:val="28"/>
                                <w:szCs w:val="28"/>
                                <w:lang w:val="en-GB" w:eastAsia="en-GB"/>
                              </w:rPr>
                              <w:t xml:space="preserve"> </w:t>
                            </w:r>
                            <w:r w:rsidR="00A75C87" w:rsidRPr="004A5C8F">
                              <w:rPr>
                                <w:rFonts w:ascii="HP Simplified" w:hAnsi="HP Simplified"/>
                                <w:noProof/>
                                <w:sz w:val="18"/>
                                <w:szCs w:val="18"/>
                              </w:rPr>
                              <w:drawing>
                                <wp:inline distT="0" distB="0" distL="0" distR="0" wp14:anchorId="5B4589F8" wp14:editId="15CAC437">
                                  <wp:extent cx="657225" cy="212487"/>
                                  <wp:effectExtent l="19050" t="19050" r="9525" b="165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00A75C87" w:rsidRPr="006251B2">
                              <w:rPr>
                                <w:rFonts w:ascii="Barlow" w:hAnsi="Barlow" w:cs="Segoe UI Semilight"/>
                                <w:noProof/>
                              </w:rPr>
                              <w:drawing>
                                <wp:inline distT="0" distB="0" distL="0" distR="0" wp14:anchorId="1E417862" wp14:editId="50B40305">
                                  <wp:extent cx="865912" cy="133350"/>
                                  <wp:effectExtent l="19050" t="19050" r="1079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624" w:type="dxa"/>
                            <w:gridSpan w:val="2"/>
                            <w:vMerge w:val="restart"/>
                            <w:tcBorders>
                              <w:left w:val="single" w:sz="8" w:space="0" w:color="FFFFFF"/>
                            </w:tcBorders>
                            <w:vAlign w:val="bottom"/>
                          </w:tcPr>
                          <w:p w14:paraId="79536867" w14:textId="03197DF7" w:rsidR="00252E3C" w:rsidRPr="00252E3C" w:rsidRDefault="005B33CB" w:rsidP="00C97A1B">
                            <w:pPr>
                              <w:widowControl/>
                              <w:shd w:val="clear" w:color="auto" w:fill="FFFFFF"/>
                              <w:autoSpaceDE/>
                              <w:autoSpaceDN/>
                              <w:outlineLvl w:val="1"/>
                              <w:rPr>
                                <w:rFonts w:ascii="Barlow" w:eastAsia="Times New Roman" w:hAnsi="Barlow"/>
                                <w:color w:val="222222"/>
                                <w:lang w:val="en-GB" w:eastAsia="en-GB"/>
                              </w:rPr>
                            </w:pPr>
                            <w:r>
                              <w:rPr>
                                <w:rFonts w:ascii="Barlow" w:eastAsia="Times New Roman" w:hAnsi="Barlow"/>
                                <w:color w:val="222222"/>
                                <w:lang w:val="en-GB" w:eastAsia="en-GB"/>
                              </w:rPr>
                              <w:t>4</w:t>
                            </w:r>
                          </w:p>
                        </w:tc>
                      </w:tr>
                      <w:tr w:rsidR="00252E3C" w:rsidRPr="006C18F7" w14:paraId="060CA9CD" w14:textId="28C65664" w:rsidTr="009E438B">
                        <w:trPr>
                          <w:gridAfter w:val="1"/>
                          <w:wAfter w:w="6640" w:type="dxa"/>
                          <w:trHeight w:val="302"/>
                        </w:trPr>
                        <w:tc>
                          <w:tcPr>
                            <w:tcW w:w="993" w:type="dxa"/>
                            <w:vMerge/>
                            <w:tcBorders>
                              <w:left w:val="single" w:sz="8" w:space="0" w:color="FFFFFF"/>
                              <w:right w:val="single" w:sz="8" w:space="0" w:color="FFFFFF"/>
                            </w:tcBorders>
                            <w:shd w:val="clear" w:color="auto" w:fill="F2F2F2" w:themeFill="background1" w:themeFillShade="F2"/>
                          </w:tcPr>
                          <w:p w14:paraId="136D44BC" w14:textId="77777777" w:rsidR="00252E3C" w:rsidRPr="007B6492" w:rsidRDefault="00252E3C" w:rsidP="007B6492">
                            <w:pPr>
                              <w:pStyle w:val="TableParagraph"/>
                              <w:jc w:val="center"/>
                              <w:rPr>
                                <w:rFonts w:ascii="Barlow" w:hAnsi="Barlow"/>
                                <w:color w:val="FFFFFF" w:themeColor="background1"/>
                                <w:sz w:val="32"/>
                                <w:szCs w:val="32"/>
                              </w:rPr>
                            </w:pPr>
                          </w:p>
                        </w:tc>
                        <w:tc>
                          <w:tcPr>
                            <w:tcW w:w="993" w:type="dxa"/>
                            <w:tcBorders>
                              <w:top w:val="nil"/>
                              <w:left w:val="single" w:sz="8" w:space="0" w:color="FFFFFF"/>
                              <w:bottom w:val="single" w:sz="8" w:space="0" w:color="FFFFFF"/>
                              <w:right w:val="single" w:sz="8" w:space="0" w:color="FFFFFF"/>
                            </w:tcBorders>
                            <w:shd w:val="clear" w:color="auto" w:fill="FDB740"/>
                            <w:vAlign w:val="center"/>
                          </w:tcPr>
                          <w:p w14:paraId="5EDF67DA" w14:textId="5E202D0D" w:rsidR="00252E3C" w:rsidRPr="007B6492" w:rsidRDefault="00252E3C" w:rsidP="007B6492">
                            <w:pPr>
                              <w:pStyle w:val="TableParagraph"/>
                              <w:jc w:val="center"/>
                              <w:rPr>
                                <w:rFonts w:ascii="Barlow" w:hAnsi="Barlow"/>
                                <w:color w:val="FFFFFF" w:themeColor="background1"/>
                                <w:sz w:val="32"/>
                                <w:szCs w:val="32"/>
                              </w:rPr>
                            </w:pPr>
                          </w:p>
                        </w:tc>
                        <w:tc>
                          <w:tcPr>
                            <w:tcW w:w="8069" w:type="dxa"/>
                            <w:vMerge/>
                            <w:tcBorders>
                              <w:top w:val="nil"/>
                              <w:left w:val="single" w:sz="8" w:space="0" w:color="FFFFFF"/>
                            </w:tcBorders>
                          </w:tcPr>
                          <w:p w14:paraId="3BA00C82" w14:textId="77777777" w:rsidR="00252E3C" w:rsidRPr="00CD519D" w:rsidRDefault="00252E3C" w:rsidP="00C92BFD">
                            <w:pPr>
                              <w:rPr>
                                <w:rFonts w:ascii="Barlow" w:hAnsi="Barlow"/>
                                <w:sz w:val="28"/>
                                <w:szCs w:val="28"/>
                              </w:rPr>
                            </w:pPr>
                          </w:p>
                        </w:tc>
                        <w:tc>
                          <w:tcPr>
                            <w:tcW w:w="624" w:type="dxa"/>
                            <w:gridSpan w:val="2"/>
                            <w:vMerge/>
                            <w:tcBorders>
                              <w:left w:val="single" w:sz="8" w:space="0" w:color="FFFFFF"/>
                            </w:tcBorders>
                            <w:vAlign w:val="bottom"/>
                          </w:tcPr>
                          <w:p w14:paraId="5BED10B8" w14:textId="77777777" w:rsidR="00252E3C" w:rsidRPr="00252E3C" w:rsidRDefault="00252E3C" w:rsidP="00C97A1B">
                            <w:pPr>
                              <w:rPr>
                                <w:rFonts w:ascii="Barlow" w:hAnsi="Barlow"/>
                              </w:rPr>
                            </w:pPr>
                          </w:p>
                        </w:tc>
                      </w:tr>
                      <w:tr w:rsidR="00252E3C" w:rsidRPr="006C18F7" w14:paraId="14314D22" w14:textId="654ACF1C" w:rsidTr="009E438B">
                        <w:trPr>
                          <w:gridAfter w:val="1"/>
                          <w:wAfter w:w="6640" w:type="dxa"/>
                          <w:trHeight w:val="830"/>
                        </w:trPr>
                        <w:tc>
                          <w:tcPr>
                            <w:tcW w:w="993" w:type="dxa"/>
                            <w:tcBorders>
                              <w:top w:val="single" w:sz="8" w:space="0" w:color="FFFFFF"/>
                              <w:left w:val="single" w:sz="8" w:space="0" w:color="FFFFFF"/>
                              <w:right w:val="single" w:sz="8" w:space="0" w:color="FFFFFF"/>
                            </w:tcBorders>
                            <w:shd w:val="clear" w:color="auto" w:fill="F2F2F2" w:themeFill="background1" w:themeFillShade="F2"/>
                          </w:tcPr>
                          <w:p w14:paraId="4E9474E6" w14:textId="605FD257" w:rsidR="00252E3C" w:rsidRDefault="00252E3C" w:rsidP="00252E3C">
                            <w:pPr>
                              <w:pStyle w:val="TableParagraph"/>
                              <w:rPr>
                                <w:rFonts w:ascii="Barlow" w:hAnsi="Barlow"/>
                                <w:color w:val="E36C0A" w:themeColor="accent6" w:themeShade="BF"/>
                              </w:rPr>
                            </w:pPr>
                            <w:r>
                              <w:rPr>
                                <w:rFonts w:ascii="Barlow" w:hAnsi="Barlow"/>
                                <w:color w:val="E36C0A" w:themeColor="accent6" w:themeShade="BF"/>
                              </w:rPr>
                              <w:t>3NPV-1</w:t>
                            </w:r>
                          </w:p>
                          <w:p w14:paraId="30556E6D" w14:textId="57154BB7" w:rsidR="00252E3C" w:rsidRPr="0083459A" w:rsidRDefault="00252E3C" w:rsidP="00252E3C">
                            <w:pPr>
                              <w:pStyle w:val="TableParagraph"/>
                              <w:rPr>
                                <w:rFonts w:ascii="Barlow" w:hAnsi="Barlow"/>
                                <w:color w:val="E36C0A" w:themeColor="accent6" w:themeShade="BF"/>
                              </w:rPr>
                            </w:pPr>
                            <w:r>
                              <w:rPr>
                                <w:rFonts w:ascii="Barlow" w:hAnsi="Barlow"/>
                                <w:color w:val="E36C0A" w:themeColor="accent6" w:themeShade="BF"/>
                              </w:rPr>
                              <w:t>3NPV-2 3NPV-3</w:t>
                            </w:r>
                          </w:p>
                          <w:p w14:paraId="62A4806C" w14:textId="3971674B" w:rsidR="00252E3C" w:rsidRDefault="00252E3C" w:rsidP="00252E3C">
                            <w:pPr>
                              <w:pStyle w:val="TableParagraph"/>
                              <w:rPr>
                                <w:rFonts w:ascii="Barlow" w:hAnsi="Barlow"/>
                                <w:color w:val="E36C0A" w:themeColor="accent6" w:themeShade="BF"/>
                              </w:rPr>
                            </w:pPr>
                            <w:r>
                              <w:rPr>
                                <w:rFonts w:ascii="Barlow" w:hAnsi="Barlow"/>
                                <w:color w:val="E36C0A" w:themeColor="accent6" w:themeShade="BF"/>
                              </w:rPr>
                              <w:t xml:space="preserve"> 3NPV-4</w:t>
                            </w:r>
                          </w:p>
                          <w:p w14:paraId="25EAE2C4" w14:textId="23C557F4" w:rsidR="00252E3C" w:rsidRPr="00252E3C" w:rsidRDefault="00252E3C">
                            <w:pPr>
                              <w:pStyle w:val="TableParagraph"/>
                              <w:rPr>
                                <w:rFonts w:ascii="Barlow" w:hAnsi="Barlow"/>
                                <w:color w:val="E36C0A" w:themeColor="accent6" w:themeShade="BF"/>
                              </w:rPr>
                            </w:pPr>
                            <w:r>
                              <w:rPr>
                                <w:rFonts w:ascii="Barlow" w:hAnsi="Barlow"/>
                                <w:color w:val="E36C0A" w:themeColor="accent6" w:themeShade="BF"/>
                              </w:rPr>
                              <w:t>3AS-1</w:t>
                            </w:r>
                          </w:p>
                        </w:tc>
                        <w:tc>
                          <w:tcPr>
                            <w:tcW w:w="993" w:type="dxa"/>
                            <w:tcBorders>
                              <w:top w:val="single" w:sz="8" w:space="0" w:color="FFFFFF"/>
                              <w:left w:val="single" w:sz="8" w:space="0" w:color="FFFFFF"/>
                              <w:bottom w:val="nil"/>
                              <w:right w:val="single" w:sz="8" w:space="0" w:color="FFFFFF"/>
                            </w:tcBorders>
                            <w:shd w:val="clear" w:color="auto" w:fill="76C6B3"/>
                          </w:tcPr>
                          <w:p w14:paraId="1C8600D4" w14:textId="0E59CBC4" w:rsidR="00252E3C" w:rsidRPr="007B6492" w:rsidRDefault="00252E3C">
                            <w:pPr>
                              <w:pStyle w:val="TableParagraph"/>
                              <w:rPr>
                                <w:rFonts w:ascii="Barlow" w:hAnsi="Barlow"/>
                                <w:sz w:val="32"/>
                                <w:szCs w:val="32"/>
                              </w:rPr>
                            </w:pPr>
                          </w:p>
                        </w:tc>
                        <w:tc>
                          <w:tcPr>
                            <w:tcW w:w="8069" w:type="dxa"/>
                            <w:vMerge w:val="restart"/>
                            <w:tcBorders>
                              <w:left w:val="single" w:sz="8" w:space="0" w:color="FFFFFF"/>
                              <w:bottom w:val="single" w:sz="8" w:space="0" w:color="FFFFFF"/>
                            </w:tcBorders>
                            <w:vAlign w:val="center"/>
                          </w:tcPr>
                          <w:p w14:paraId="79E653FF" w14:textId="54697515" w:rsidR="00252E3C" w:rsidRPr="00CD519D" w:rsidRDefault="00252E3C" w:rsidP="00C66B1E">
                            <w:pPr>
                              <w:pStyle w:val="TableParagraph"/>
                              <w:rPr>
                                <w:rFonts w:ascii="Barlow" w:hAnsi="Barlow"/>
                                <w:sz w:val="28"/>
                                <w:szCs w:val="28"/>
                              </w:rPr>
                            </w:pPr>
                            <w:r>
                              <w:rPr>
                                <w:rFonts w:ascii="Barlow" w:hAnsi="Barlow"/>
                                <w:sz w:val="28"/>
                                <w:szCs w:val="28"/>
                              </w:rPr>
                              <w:t>Numbers to 1000</w:t>
                            </w:r>
                            <w:r w:rsidR="00A75C87">
                              <w:rPr>
                                <w:rFonts w:ascii="Barlow" w:hAnsi="Barlow"/>
                                <w:sz w:val="28"/>
                                <w:szCs w:val="28"/>
                              </w:rPr>
                              <w:t xml:space="preserve"> </w:t>
                            </w:r>
                            <w:r w:rsidR="00A75C87" w:rsidRPr="00DF02B7">
                              <w:rPr>
                                <w:noProof/>
                              </w:rPr>
                              <w:drawing>
                                <wp:inline distT="0" distB="0" distL="0" distR="0" wp14:anchorId="44658AF4" wp14:editId="710E80A0">
                                  <wp:extent cx="685800" cy="228600"/>
                                  <wp:effectExtent l="19050" t="19050" r="19050"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624" w:type="dxa"/>
                            <w:gridSpan w:val="2"/>
                            <w:vMerge w:val="restart"/>
                            <w:tcBorders>
                              <w:left w:val="single" w:sz="8" w:space="0" w:color="FFFFFF"/>
                            </w:tcBorders>
                            <w:vAlign w:val="bottom"/>
                          </w:tcPr>
                          <w:p w14:paraId="01F85FD5" w14:textId="1E88B8FB" w:rsidR="00252E3C" w:rsidRPr="00252E3C" w:rsidRDefault="009C0657" w:rsidP="00252E3C">
                            <w:pPr>
                              <w:rPr>
                                <w:rFonts w:ascii="Barlow" w:hAnsi="Barlow" w:cs="Arial"/>
                                <w:color w:val="222222"/>
                              </w:rPr>
                            </w:pPr>
                            <w:r>
                              <w:rPr>
                                <w:rFonts w:ascii="Barlow" w:hAnsi="Barlow"/>
                              </w:rPr>
                              <w:t>31</w:t>
                            </w:r>
                          </w:p>
                        </w:tc>
                      </w:tr>
                      <w:tr w:rsidR="00FE4DBB" w:rsidRPr="006C18F7" w14:paraId="01A7D0F1" w14:textId="094B1E7A" w:rsidTr="00FE4DBB">
                        <w:trPr>
                          <w:gridAfter w:val="1"/>
                          <w:wAfter w:w="6640" w:type="dxa"/>
                          <w:trHeight w:val="604"/>
                        </w:trPr>
                        <w:tc>
                          <w:tcPr>
                            <w:tcW w:w="993" w:type="dxa"/>
                            <w:vMerge w:val="restart"/>
                            <w:tcBorders>
                              <w:left w:val="single" w:sz="8" w:space="0" w:color="FFFFFF"/>
                              <w:right w:val="single" w:sz="8" w:space="0" w:color="FFFFFF"/>
                            </w:tcBorders>
                            <w:shd w:val="clear" w:color="auto" w:fill="FFFFFF" w:themeFill="background1"/>
                          </w:tcPr>
                          <w:p w14:paraId="78E55567" w14:textId="77777777" w:rsidR="00FE4DBB" w:rsidRDefault="00FE4DBB" w:rsidP="00FE4DBB">
                            <w:pPr>
                              <w:pStyle w:val="TableParagraph"/>
                              <w:rPr>
                                <w:rFonts w:ascii="Barlow" w:hAnsi="Barlow"/>
                                <w:color w:val="E36C0A" w:themeColor="accent6" w:themeShade="BF"/>
                              </w:rPr>
                            </w:pPr>
                            <w:r>
                              <w:rPr>
                                <w:rFonts w:ascii="Barlow" w:hAnsi="Barlow"/>
                                <w:color w:val="E36C0A" w:themeColor="accent6" w:themeShade="BF"/>
                              </w:rPr>
                              <w:t>3NF-3</w:t>
                            </w:r>
                          </w:p>
                          <w:p w14:paraId="110A48E8" w14:textId="77777777" w:rsidR="00FE4DBB" w:rsidRPr="0083459A" w:rsidRDefault="00FE4DBB" w:rsidP="00FE4DBB">
                            <w:pPr>
                              <w:pStyle w:val="TableParagraph"/>
                              <w:rPr>
                                <w:rFonts w:ascii="Barlow" w:hAnsi="Barlow"/>
                                <w:color w:val="E36C0A" w:themeColor="accent6" w:themeShade="BF"/>
                              </w:rPr>
                            </w:pPr>
                            <w:r>
                              <w:rPr>
                                <w:rFonts w:ascii="Barlow" w:hAnsi="Barlow"/>
                                <w:color w:val="E36C0A" w:themeColor="accent6" w:themeShade="BF"/>
                              </w:rPr>
                              <w:t>3NPV-5</w:t>
                            </w:r>
                          </w:p>
                          <w:p w14:paraId="086853DF" w14:textId="77777777" w:rsidR="00FE4DBB" w:rsidRDefault="00FE4DBB" w:rsidP="00FE4DBB">
                            <w:pPr>
                              <w:pStyle w:val="TableParagraph"/>
                              <w:rPr>
                                <w:rFonts w:ascii="Barlow" w:hAnsi="Barlow"/>
                                <w:color w:val="E36C0A" w:themeColor="accent6" w:themeShade="BF"/>
                              </w:rPr>
                            </w:pPr>
                            <w:r>
                              <w:rPr>
                                <w:rFonts w:ascii="Barlow" w:hAnsi="Barlow"/>
                                <w:color w:val="E36C0A" w:themeColor="accent6" w:themeShade="BF"/>
                              </w:rPr>
                              <w:t>3G-3</w:t>
                            </w:r>
                          </w:p>
                          <w:p w14:paraId="53664FE2" w14:textId="4BBC0DC0" w:rsidR="00FE4DBB" w:rsidRPr="00FE4DBB" w:rsidRDefault="00FE4DBB" w:rsidP="00FE4DBB">
                            <w:pPr>
                              <w:pStyle w:val="TableParagraph"/>
                              <w:rPr>
                                <w:rFonts w:ascii="Barlow" w:hAnsi="Barlow"/>
                                <w:color w:val="E36C0A" w:themeColor="accent6" w:themeShade="BF"/>
                              </w:rPr>
                            </w:pPr>
                            <w:r>
                              <w:rPr>
                                <w:rFonts w:ascii="Barlow" w:hAnsi="Barlow"/>
                                <w:color w:val="E36C0A" w:themeColor="accent6" w:themeShade="BF"/>
                              </w:rPr>
                              <w:t>3G-5</w:t>
                            </w:r>
                          </w:p>
                        </w:tc>
                        <w:tc>
                          <w:tcPr>
                            <w:tcW w:w="993" w:type="dxa"/>
                            <w:tcBorders>
                              <w:top w:val="nil"/>
                              <w:left w:val="single" w:sz="8" w:space="0" w:color="FFFFFF"/>
                              <w:bottom w:val="nil"/>
                              <w:right w:val="single" w:sz="8" w:space="0" w:color="FFFFFF"/>
                            </w:tcBorders>
                            <w:shd w:val="clear" w:color="auto" w:fill="8F2847"/>
                            <w:vAlign w:val="center"/>
                          </w:tcPr>
                          <w:p w14:paraId="49F1B810" w14:textId="71F4B23A" w:rsidR="00FE4DBB" w:rsidRPr="007B6492" w:rsidRDefault="00FE4DBB" w:rsidP="007B6492">
                            <w:pPr>
                              <w:pStyle w:val="TableParagraph"/>
                              <w:spacing w:before="238"/>
                              <w:jc w:val="center"/>
                              <w:rPr>
                                <w:rFonts w:ascii="Barlow" w:hAnsi="Barlow"/>
                                <w:sz w:val="32"/>
                                <w:szCs w:val="32"/>
                              </w:rPr>
                            </w:pPr>
                            <w:r w:rsidRPr="007B6492">
                              <w:rPr>
                                <w:rFonts w:ascii="Barlow" w:hAnsi="Barlow"/>
                                <w:color w:val="FFFFFF"/>
                                <w:w w:val="101"/>
                                <w:sz w:val="32"/>
                                <w:szCs w:val="32"/>
                              </w:rPr>
                              <w:t>2</w:t>
                            </w:r>
                          </w:p>
                        </w:tc>
                        <w:tc>
                          <w:tcPr>
                            <w:tcW w:w="8069" w:type="dxa"/>
                            <w:vMerge/>
                            <w:tcBorders>
                              <w:top w:val="nil"/>
                              <w:left w:val="single" w:sz="8" w:space="0" w:color="FFFFFF"/>
                              <w:bottom w:val="single" w:sz="8" w:space="0" w:color="FFFFFF"/>
                            </w:tcBorders>
                          </w:tcPr>
                          <w:p w14:paraId="592F2B95" w14:textId="77777777" w:rsidR="00FE4DBB" w:rsidRPr="00CD519D" w:rsidRDefault="00FE4DBB">
                            <w:pPr>
                              <w:rPr>
                                <w:rFonts w:ascii="Barlow" w:hAnsi="Barlow"/>
                                <w:sz w:val="28"/>
                                <w:szCs w:val="28"/>
                              </w:rPr>
                            </w:pPr>
                          </w:p>
                        </w:tc>
                        <w:tc>
                          <w:tcPr>
                            <w:tcW w:w="624" w:type="dxa"/>
                            <w:gridSpan w:val="2"/>
                            <w:vMerge/>
                            <w:tcBorders>
                              <w:left w:val="single" w:sz="8" w:space="0" w:color="FFFFFF"/>
                            </w:tcBorders>
                          </w:tcPr>
                          <w:p w14:paraId="21DCE911" w14:textId="04C73F70" w:rsidR="00FE4DBB" w:rsidRPr="006C18F7" w:rsidRDefault="00FE4DBB" w:rsidP="00252E3C">
                            <w:pPr>
                              <w:rPr>
                                <w:rFonts w:ascii="Barlow" w:hAnsi="Barlow"/>
                                <w:sz w:val="24"/>
                                <w:szCs w:val="24"/>
                              </w:rPr>
                            </w:pPr>
                          </w:p>
                        </w:tc>
                      </w:tr>
                      <w:tr w:rsidR="00FE4DBB" w:rsidRPr="006C18F7" w14:paraId="39D03FDF" w14:textId="7AF36840" w:rsidTr="00FE4DBB">
                        <w:trPr>
                          <w:gridAfter w:val="1"/>
                          <w:wAfter w:w="6640" w:type="dxa"/>
                          <w:trHeight w:val="463"/>
                        </w:trPr>
                        <w:tc>
                          <w:tcPr>
                            <w:tcW w:w="993" w:type="dxa"/>
                            <w:vMerge/>
                            <w:tcBorders>
                              <w:left w:val="single" w:sz="8" w:space="0" w:color="FFFFFF"/>
                              <w:right w:val="single" w:sz="8" w:space="0" w:color="FFFFFF"/>
                            </w:tcBorders>
                            <w:shd w:val="clear" w:color="auto" w:fill="FFFFFF" w:themeFill="background1"/>
                          </w:tcPr>
                          <w:p w14:paraId="152A6CF7" w14:textId="77777777" w:rsidR="00FE4DBB" w:rsidRPr="007B6492" w:rsidRDefault="00FE4DBB">
                            <w:pPr>
                              <w:pStyle w:val="TableParagraph"/>
                              <w:rPr>
                                <w:rFonts w:ascii="Barlow" w:hAnsi="Barlow"/>
                                <w:sz w:val="32"/>
                                <w:szCs w:val="32"/>
                              </w:rPr>
                            </w:pPr>
                          </w:p>
                        </w:tc>
                        <w:tc>
                          <w:tcPr>
                            <w:tcW w:w="993" w:type="dxa"/>
                            <w:tcBorders>
                              <w:top w:val="nil"/>
                              <w:left w:val="single" w:sz="8" w:space="0" w:color="FFFFFF"/>
                              <w:bottom w:val="single" w:sz="8" w:space="0" w:color="FFFFFF"/>
                              <w:right w:val="single" w:sz="8" w:space="0" w:color="FFFFFF"/>
                            </w:tcBorders>
                            <w:shd w:val="clear" w:color="auto" w:fill="FDB740"/>
                          </w:tcPr>
                          <w:p w14:paraId="1E837FCD" w14:textId="6A247F09" w:rsidR="00FE4DBB" w:rsidRPr="007B6492" w:rsidRDefault="00FE4DBB">
                            <w:pPr>
                              <w:pStyle w:val="TableParagraph"/>
                              <w:rPr>
                                <w:rFonts w:ascii="Barlow" w:hAnsi="Barlow"/>
                                <w:sz w:val="32"/>
                                <w:szCs w:val="32"/>
                              </w:rPr>
                            </w:pPr>
                          </w:p>
                        </w:tc>
                        <w:tc>
                          <w:tcPr>
                            <w:tcW w:w="8069" w:type="dxa"/>
                            <w:vMerge/>
                            <w:tcBorders>
                              <w:top w:val="nil"/>
                              <w:left w:val="single" w:sz="8" w:space="0" w:color="FFFFFF"/>
                              <w:bottom w:val="single" w:sz="8" w:space="0" w:color="FFFFFF"/>
                            </w:tcBorders>
                          </w:tcPr>
                          <w:p w14:paraId="35CAA2B1" w14:textId="77777777" w:rsidR="00FE4DBB" w:rsidRPr="00CD519D" w:rsidRDefault="00FE4DBB">
                            <w:pPr>
                              <w:rPr>
                                <w:rFonts w:ascii="Barlow" w:hAnsi="Barlow"/>
                                <w:sz w:val="28"/>
                                <w:szCs w:val="28"/>
                              </w:rPr>
                            </w:pPr>
                          </w:p>
                        </w:tc>
                        <w:tc>
                          <w:tcPr>
                            <w:tcW w:w="624" w:type="dxa"/>
                            <w:gridSpan w:val="2"/>
                            <w:vMerge/>
                            <w:tcBorders>
                              <w:left w:val="single" w:sz="8" w:space="0" w:color="FFFFFF"/>
                              <w:bottom w:val="single" w:sz="8" w:space="0" w:color="FFFFFF"/>
                            </w:tcBorders>
                            <w:vAlign w:val="bottom"/>
                          </w:tcPr>
                          <w:p w14:paraId="66F35509" w14:textId="54CE666C" w:rsidR="00FE4DBB" w:rsidRPr="006C18F7" w:rsidRDefault="00FE4DBB" w:rsidP="00252E3C">
                            <w:pPr>
                              <w:rPr>
                                <w:rFonts w:ascii="Montserrat" w:hAnsi="Montserrat"/>
                                <w:sz w:val="24"/>
                                <w:szCs w:val="24"/>
                              </w:rPr>
                            </w:pPr>
                          </w:p>
                        </w:tc>
                      </w:tr>
                      <w:tr w:rsidR="00252E3C" w14:paraId="458140DF" w14:textId="4DAD2CAE" w:rsidTr="00252E3C">
                        <w:trPr>
                          <w:trHeight w:val="254"/>
                        </w:trPr>
                        <w:tc>
                          <w:tcPr>
                            <w:tcW w:w="993" w:type="dxa"/>
                            <w:tcBorders>
                              <w:top w:val="single" w:sz="8" w:space="0" w:color="FFFFFF"/>
                              <w:left w:val="single" w:sz="8" w:space="0" w:color="FFFFFF"/>
                              <w:right w:val="single" w:sz="8" w:space="0" w:color="FFFFFF"/>
                            </w:tcBorders>
                            <w:shd w:val="clear" w:color="auto" w:fill="FFFFFF" w:themeFill="background1"/>
                          </w:tcPr>
                          <w:p w14:paraId="47AA771A" w14:textId="77777777" w:rsidR="00252E3C" w:rsidRPr="00CD519D" w:rsidRDefault="00252E3C">
                            <w:pPr>
                              <w:pStyle w:val="TableParagraph"/>
                              <w:rPr>
                                <w:rFonts w:ascii="Barlow" w:hAnsi="Barlow"/>
                                <w:sz w:val="28"/>
                                <w:szCs w:val="28"/>
                              </w:rPr>
                            </w:pPr>
                          </w:p>
                        </w:tc>
                        <w:tc>
                          <w:tcPr>
                            <w:tcW w:w="9345" w:type="dxa"/>
                            <w:gridSpan w:val="3"/>
                            <w:tcBorders>
                              <w:top w:val="single" w:sz="8" w:space="0" w:color="FFFFFF"/>
                              <w:left w:val="single" w:sz="8" w:space="0" w:color="FFFFFF"/>
                              <w:bottom w:val="single" w:sz="8" w:space="0" w:color="FFFFFF"/>
                              <w:right w:val="nil"/>
                            </w:tcBorders>
                            <w:shd w:val="clear" w:color="auto" w:fill="E6E7E8"/>
                          </w:tcPr>
                          <w:p w14:paraId="7E23FBD6" w14:textId="0A4657FF" w:rsidR="00252E3C" w:rsidRPr="00CD519D" w:rsidRDefault="00252E3C">
                            <w:pPr>
                              <w:pStyle w:val="TableParagraph"/>
                              <w:rPr>
                                <w:rFonts w:ascii="Barlow" w:hAnsi="Barlow"/>
                                <w:sz w:val="28"/>
                                <w:szCs w:val="28"/>
                              </w:rPr>
                            </w:pPr>
                          </w:p>
                        </w:tc>
                        <w:tc>
                          <w:tcPr>
                            <w:tcW w:w="6981" w:type="dxa"/>
                            <w:gridSpan w:val="2"/>
                            <w:tcBorders>
                              <w:top w:val="single" w:sz="8" w:space="0" w:color="FFFFFF"/>
                              <w:left w:val="single" w:sz="8" w:space="0" w:color="FFFFFF"/>
                              <w:bottom w:val="single" w:sz="8" w:space="0" w:color="FFFFFF"/>
                              <w:right w:val="nil"/>
                            </w:tcBorders>
                            <w:shd w:val="clear" w:color="auto" w:fill="E6E7E8"/>
                          </w:tcPr>
                          <w:p w14:paraId="0797F830" w14:textId="77777777" w:rsidR="00252E3C" w:rsidRPr="008C5165" w:rsidRDefault="00252E3C">
                            <w:pPr>
                              <w:pStyle w:val="TableParagraph"/>
                              <w:rPr>
                                <w:rFonts w:ascii="Montserrat" w:hAnsi="Montserrat"/>
                                <w:sz w:val="20"/>
                                <w:szCs w:val="20"/>
                              </w:rPr>
                            </w:pPr>
                          </w:p>
                        </w:tc>
                      </w:tr>
                      <w:tr w:rsidR="00252E3C" w14:paraId="7D0E38DF" w14:textId="762539E3" w:rsidTr="001A4016">
                        <w:trPr>
                          <w:gridAfter w:val="1"/>
                          <w:wAfter w:w="6640" w:type="dxa"/>
                          <w:trHeight w:val="490"/>
                        </w:trPr>
                        <w:tc>
                          <w:tcPr>
                            <w:tcW w:w="993" w:type="dxa"/>
                            <w:tcBorders>
                              <w:right w:val="single" w:sz="8" w:space="0" w:color="FFFFFF"/>
                            </w:tcBorders>
                            <w:shd w:val="clear" w:color="auto" w:fill="F2F2F2" w:themeFill="background1" w:themeFillShade="F2"/>
                          </w:tcPr>
                          <w:p w14:paraId="323F897F" w14:textId="77777777" w:rsidR="00252E3C" w:rsidRPr="0083459A" w:rsidRDefault="00252E3C" w:rsidP="00252E3C">
                            <w:pPr>
                              <w:pStyle w:val="TableParagraph"/>
                              <w:rPr>
                                <w:rFonts w:ascii="Barlow" w:hAnsi="Barlow"/>
                                <w:color w:val="E36C0A" w:themeColor="accent6" w:themeShade="BF"/>
                              </w:rPr>
                            </w:pPr>
                            <w:r>
                              <w:rPr>
                                <w:rFonts w:ascii="Barlow" w:hAnsi="Barlow"/>
                                <w:color w:val="E36C0A" w:themeColor="accent6" w:themeShade="BF"/>
                              </w:rPr>
                              <w:t>3G-1</w:t>
                            </w:r>
                          </w:p>
                          <w:p w14:paraId="50C2141D" w14:textId="77777777" w:rsidR="00252E3C" w:rsidRPr="007B6492" w:rsidRDefault="00252E3C">
                            <w:pPr>
                              <w:pStyle w:val="TableParagraph"/>
                              <w:spacing w:before="93"/>
                              <w:ind w:left="43"/>
                              <w:jc w:val="center"/>
                              <w:rPr>
                                <w:rFonts w:ascii="Barlow" w:hAnsi="Barlow"/>
                                <w:color w:val="FFFFFF"/>
                                <w:w w:val="101"/>
                                <w:sz w:val="32"/>
                                <w:szCs w:val="32"/>
                              </w:rPr>
                            </w:pPr>
                          </w:p>
                        </w:tc>
                        <w:tc>
                          <w:tcPr>
                            <w:tcW w:w="993" w:type="dxa"/>
                            <w:tcBorders>
                              <w:top w:val="single" w:sz="8" w:space="0" w:color="FFFFFF"/>
                              <w:left w:val="single" w:sz="8" w:space="0" w:color="FFFFFF"/>
                              <w:bottom w:val="single" w:sz="8" w:space="0" w:color="FFFFFF"/>
                              <w:right w:val="single" w:sz="8" w:space="0" w:color="FFFFFF"/>
                            </w:tcBorders>
                            <w:shd w:val="clear" w:color="auto" w:fill="337574"/>
                          </w:tcPr>
                          <w:p w14:paraId="652713E7" w14:textId="1EA8E767" w:rsidR="00252E3C" w:rsidRPr="007B6492" w:rsidRDefault="00252E3C">
                            <w:pPr>
                              <w:pStyle w:val="TableParagraph"/>
                              <w:spacing w:before="93"/>
                              <w:ind w:left="43"/>
                              <w:jc w:val="center"/>
                              <w:rPr>
                                <w:rFonts w:ascii="Barlow" w:hAnsi="Barlow"/>
                                <w:sz w:val="32"/>
                                <w:szCs w:val="32"/>
                              </w:rPr>
                            </w:pPr>
                            <w:r w:rsidRPr="007B6492">
                              <w:rPr>
                                <w:rFonts w:ascii="Barlow" w:hAnsi="Barlow"/>
                                <w:color w:val="FFFFFF"/>
                                <w:w w:val="101"/>
                                <w:sz w:val="32"/>
                                <w:szCs w:val="32"/>
                              </w:rPr>
                              <w:t>3</w:t>
                            </w:r>
                          </w:p>
                        </w:tc>
                        <w:tc>
                          <w:tcPr>
                            <w:tcW w:w="8069" w:type="dxa"/>
                            <w:tcBorders>
                              <w:top w:val="single" w:sz="8" w:space="0" w:color="FFFFFF"/>
                              <w:left w:val="single" w:sz="8" w:space="0" w:color="FFFFFF"/>
                            </w:tcBorders>
                            <w:vAlign w:val="center"/>
                          </w:tcPr>
                          <w:p w14:paraId="27337B4E" w14:textId="4676DEEC" w:rsidR="00252E3C" w:rsidRPr="00CD519D" w:rsidRDefault="00252E3C" w:rsidP="00E84A9A">
                            <w:pPr>
                              <w:pStyle w:val="TableParagraph"/>
                              <w:spacing w:before="70"/>
                              <w:ind w:left="47"/>
                              <w:suppressOverlap/>
                              <w:rPr>
                                <w:rFonts w:ascii="Barlow" w:hAnsi="Barlow"/>
                                <w:sz w:val="28"/>
                                <w:szCs w:val="28"/>
                              </w:rPr>
                            </w:pPr>
                            <w:r w:rsidRPr="00CD519D">
                              <w:rPr>
                                <w:rFonts w:ascii="Barlow" w:hAnsi="Barlow"/>
                                <w:color w:val="221F1F"/>
                                <w:sz w:val="28"/>
                                <w:szCs w:val="28"/>
                              </w:rPr>
                              <w:t>Right</w:t>
                            </w:r>
                            <w:r w:rsidRPr="00CD519D">
                              <w:rPr>
                                <w:rFonts w:ascii="Barlow" w:hAnsi="Barlow"/>
                                <w:color w:val="221F1F"/>
                                <w:spacing w:val="-4"/>
                                <w:sz w:val="28"/>
                                <w:szCs w:val="28"/>
                              </w:rPr>
                              <w:t xml:space="preserve"> </w:t>
                            </w:r>
                            <w:r w:rsidRPr="00CD519D">
                              <w:rPr>
                                <w:rFonts w:ascii="Barlow" w:hAnsi="Barlow"/>
                                <w:color w:val="221F1F"/>
                                <w:sz w:val="28"/>
                                <w:szCs w:val="28"/>
                              </w:rPr>
                              <w:t>angles</w:t>
                            </w:r>
                            <w:r w:rsidR="00516F37">
                              <w:rPr>
                                <w:rFonts w:ascii="Barlow" w:hAnsi="Barlow"/>
                                <w:color w:val="221F1F"/>
                                <w:sz w:val="28"/>
                                <w:szCs w:val="28"/>
                              </w:rPr>
                              <w:t xml:space="preserve"> </w:t>
                            </w:r>
                            <w:r w:rsidR="00516F37" w:rsidRPr="006251B2">
                              <w:rPr>
                                <w:rFonts w:ascii="Barlow" w:hAnsi="Barlow"/>
                                <w:noProof/>
                                <w:sz w:val="18"/>
                                <w:szCs w:val="18"/>
                              </w:rPr>
                              <w:drawing>
                                <wp:inline distT="0" distB="0" distL="0" distR="0" wp14:anchorId="5952D914" wp14:editId="5A5EA9D5">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624" w:type="dxa"/>
                            <w:gridSpan w:val="2"/>
                            <w:tcBorders>
                              <w:top w:val="single" w:sz="8" w:space="0" w:color="FFFFFF"/>
                              <w:left w:val="single" w:sz="8" w:space="0" w:color="FFFFFF"/>
                            </w:tcBorders>
                            <w:vAlign w:val="bottom"/>
                          </w:tcPr>
                          <w:p w14:paraId="0D2A9DB9" w14:textId="3674C72F" w:rsidR="00252E3C" w:rsidRPr="006C18F7" w:rsidRDefault="002C6FC2" w:rsidP="00C97A1B">
                            <w:pPr>
                              <w:pStyle w:val="TableParagraph"/>
                              <w:spacing w:before="70"/>
                              <w:ind w:left="47"/>
                              <w:suppressOverlap/>
                              <w:rPr>
                                <w:rFonts w:ascii="Barlow" w:hAnsi="Barlow"/>
                                <w:color w:val="221F1F"/>
                              </w:rPr>
                            </w:pPr>
                            <w:r>
                              <w:rPr>
                                <w:rFonts w:ascii="Barlow" w:hAnsi="Barlow"/>
                                <w:color w:val="221F1F"/>
                              </w:rPr>
                              <w:t>10</w:t>
                            </w:r>
                          </w:p>
                        </w:tc>
                      </w:tr>
                      <w:tr w:rsidR="00252E3C" w14:paraId="281B8DBE" w14:textId="135D6C18" w:rsidTr="001A4016">
                        <w:trPr>
                          <w:gridAfter w:val="1"/>
                          <w:wAfter w:w="6640" w:type="dxa"/>
                          <w:trHeight w:val="745"/>
                        </w:trPr>
                        <w:tc>
                          <w:tcPr>
                            <w:tcW w:w="993" w:type="dxa"/>
                            <w:tcBorders>
                              <w:top w:val="single" w:sz="8" w:space="0" w:color="FFFFFF"/>
                              <w:right w:val="single" w:sz="8" w:space="0" w:color="FFFFFF"/>
                            </w:tcBorders>
                            <w:shd w:val="clear" w:color="auto" w:fill="F2F2F2" w:themeFill="background1" w:themeFillShade="F2"/>
                          </w:tcPr>
                          <w:p w14:paraId="6F9E9D47" w14:textId="424CBDBF" w:rsidR="00252E3C" w:rsidRPr="00A14712" w:rsidRDefault="00A14712" w:rsidP="00A14712">
                            <w:pPr>
                              <w:pStyle w:val="TableParagraph"/>
                              <w:rPr>
                                <w:rFonts w:ascii="Barlow" w:hAnsi="Barlow"/>
                                <w:color w:val="E36C0A" w:themeColor="accent6" w:themeShade="BF"/>
                              </w:rPr>
                            </w:pPr>
                            <w:r>
                              <w:rPr>
                                <w:rFonts w:ascii="Barlow" w:hAnsi="Barlow"/>
                                <w:color w:val="E36C0A" w:themeColor="accent6" w:themeShade="BF"/>
                              </w:rPr>
                              <w:t>3AS-3</w:t>
                            </w:r>
                          </w:p>
                        </w:tc>
                        <w:tc>
                          <w:tcPr>
                            <w:tcW w:w="993" w:type="dxa"/>
                            <w:tcBorders>
                              <w:top w:val="single" w:sz="8" w:space="0" w:color="FFFFFF"/>
                              <w:left w:val="single" w:sz="8" w:space="0" w:color="FFFFFF"/>
                              <w:bottom w:val="single" w:sz="8" w:space="0" w:color="FFFFFF"/>
                              <w:right w:val="single" w:sz="8" w:space="0" w:color="FFFFFF"/>
                            </w:tcBorders>
                            <w:shd w:val="clear" w:color="auto" w:fill="8F2847"/>
                          </w:tcPr>
                          <w:p w14:paraId="56AF02CB" w14:textId="464F69E7" w:rsidR="00252E3C" w:rsidRPr="007B6492" w:rsidRDefault="00252E3C">
                            <w:pPr>
                              <w:pStyle w:val="TableParagraph"/>
                              <w:spacing w:before="188"/>
                              <w:ind w:left="32"/>
                              <w:jc w:val="center"/>
                              <w:rPr>
                                <w:rFonts w:ascii="Barlow" w:hAnsi="Barlow"/>
                                <w:sz w:val="32"/>
                                <w:szCs w:val="32"/>
                              </w:rPr>
                            </w:pPr>
                            <w:r w:rsidRPr="007B6492">
                              <w:rPr>
                                <w:rFonts w:ascii="Barlow" w:hAnsi="Barlow"/>
                                <w:color w:val="FFFFFF"/>
                                <w:w w:val="101"/>
                                <w:sz w:val="32"/>
                                <w:szCs w:val="32"/>
                              </w:rPr>
                              <w:t>4</w:t>
                            </w:r>
                          </w:p>
                        </w:tc>
                        <w:tc>
                          <w:tcPr>
                            <w:tcW w:w="8069" w:type="dxa"/>
                            <w:tcBorders>
                              <w:left w:val="single" w:sz="8" w:space="0" w:color="FFFFFF"/>
                              <w:bottom w:val="single" w:sz="8" w:space="0" w:color="FFFFFF"/>
                            </w:tcBorders>
                            <w:vAlign w:val="center"/>
                          </w:tcPr>
                          <w:p w14:paraId="130B006A" w14:textId="1674BF77"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Pr>
                                <w:rFonts w:ascii="Barlow" w:hAnsi="Barlow" w:cs="Arial"/>
                                <w:b w:val="0"/>
                                <w:bCs w:val="0"/>
                                <w:color w:val="222222"/>
                                <w:sz w:val="28"/>
                                <w:szCs w:val="28"/>
                              </w:rPr>
                              <w:t>Manipulating the additive relationship and securing mental calculation</w:t>
                            </w:r>
                            <w:r w:rsidR="00E16621">
                              <w:rPr>
                                <w:rFonts w:ascii="Barlow" w:hAnsi="Barlow" w:cs="Arial"/>
                                <w:b w:val="0"/>
                                <w:bCs w:val="0"/>
                                <w:color w:val="222222"/>
                                <w:sz w:val="28"/>
                                <w:szCs w:val="28"/>
                              </w:rPr>
                              <w:t xml:space="preserve"> </w:t>
                            </w:r>
                            <w:r w:rsidR="00E16621" w:rsidRPr="00DF02B7">
                              <w:rPr>
                                <w:noProof/>
                              </w:rPr>
                              <w:drawing>
                                <wp:inline distT="0" distB="0" distL="0" distR="0" wp14:anchorId="4390E8A5" wp14:editId="39CF1851">
                                  <wp:extent cx="685800" cy="228600"/>
                                  <wp:effectExtent l="19050" t="19050" r="19050"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r w:rsidR="009E4AF7" w:rsidRPr="006251B2">
                              <w:rPr>
                                <w:rFonts w:ascii="Barlow" w:hAnsi="Barlow" w:cs="Segoe UI Semilight"/>
                                <w:noProof/>
                              </w:rPr>
                              <w:drawing>
                                <wp:inline distT="0" distB="0" distL="0" distR="0" wp14:anchorId="17E2075C" wp14:editId="554100B4">
                                  <wp:extent cx="865912" cy="133350"/>
                                  <wp:effectExtent l="19050" t="19050" r="1079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624" w:type="dxa"/>
                            <w:gridSpan w:val="2"/>
                            <w:tcBorders>
                              <w:left w:val="single" w:sz="8" w:space="0" w:color="FFFFFF"/>
                              <w:bottom w:val="single" w:sz="8" w:space="0" w:color="FFFFFF"/>
                            </w:tcBorders>
                            <w:vAlign w:val="bottom"/>
                          </w:tcPr>
                          <w:p w14:paraId="02088414" w14:textId="29F5B999" w:rsidR="00252E3C" w:rsidRPr="006C18F7" w:rsidRDefault="009C0657"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9</w:t>
                            </w:r>
                          </w:p>
                        </w:tc>
                      </w:tr>
                      <w:tr w:rsidR="00252E3C" w14:paraId="2FCD9338" w14:textId="6E8FD06D" w:rsidTr="00252E3C">
                        <w:trPr>
                          <w:trHeight w:val="235"/>
                        </w:trPr>
                        <w:tc>
                          <w:tcPr>
                            <w:tcW w:w="993" w:type="dxa"/>
                            <w:tcBorders>
                              <w:top w:val="single" w:sz="8" w:space="0" w:color="FFFFFF"/>
                              <w:right w:val="single" w:sz="8" w:space="0" w:color="FFFFFF"/>
                            </w:tcBorders>
                            <w:shd w:val="clear" w:color="auto" w:fill="E6E7E8"/>
                          </w:tcPr>
                          <w:p w14:paraId="57D0A48E" w14:textId="77777777" w:rsidR="00252E3C" w:rsidRPr="00CD519D" w:rsidRDefault="00252E3C">
                            <w:pPr>
                              <w:pStyle w:val="TableParagraph"/>
                              <w:rPr>
                                <w:rFonts w:ascii="Barlow" w:hAnsi="Barlow"/>
                                <w:sz w:val="28"/>
                                <w:szCs w:val="28"/>
                              </w:rPr>
                            </w:pPr>
                          </w:p>
                        </w:tc>
                        <w:tc>
                          <w:tcPr>
                            <w:tcW w:w="9345" w:type="dxa"/>
                            <w:gridSpan w:val="3"/>
                            <w:tcBorders>
                              <w:top w:val="single" w:sz="8" w:space="0" w:color="FFFFFF"/>
                              <w:left w:val="single" w:sz="8" w:space="0" w:color="FFFFFF"/>
                              <w:bottom w:val="single" w:sz="8" w:space="0" w:color="FFFFFF"/>
                              <w:right w:val="nil"/>
                            </w:tcBorders>
                            <w:shd w:val="clear" w:color="auto" w:fill="E6E7E8"/>
                          </w:tcPr>
                          <w:p w14:paraId="21FADBC3" w14:textId="51BCECAE" w:rsidR="00252E3C" w:rsidRPr="00CD519D" w:rsidRDefault="00252E3C">
                            <w:pPr>
                              <w:pStyle w:val="TableParagraph"/>
                              <w:rPr>
                                <w:rFonts w:ascii="Barlow" w:hAnsi="Barlow"/>
                                <w:sz w:val="28"/>
                                <w:szCs w:val="28"/>
                              </w:rPr>
                            </w:pPr>
                          </w:p>
                        </w:tc>
                        <w:tc>
                          <w:tcPr>
                            <w:tcW w:w="6981" w:type="dxa"/>
                            <w:gridSpan w:val="2"/>
                            <w:tcBorders>
                              <w:top w:val="single" w:sz="8" w:space="0" w:color="FFFFFF"/>
                              <w:left w:val="single" w:sz="8" w:space="0" w:color="FFFFFF"/>
                              <w:bottom w:val="single" w:sz="8" w:space="0" w:color="FFFFFF"/>
                              <w:right w:val="nil"/>
                            </w:tcBorders>
                            <w:shd w:val="clear" w:color="auto" w:fill="E6E7E8"/>
                          </w:tcPr>
                          <w:p w14:paraId="1E3BD086" w14:textId="77777777" w:rsidR="00252E3C" w:rsidRPr="008C5165" w:rsidRDefault="00252E3C">
                            <w:pPr>
                              <w:pStyle w:val="TableParagraph"/>
                              <w:rPr>
                                <w:rFonts w:ascii="Montserrat" w:hAnsi="Montserrat"/>
                                <w:sz w:val="20"/>
                                <w:szCs w:val="20"/>
                              </w:rPr>
                            </w:pPr>
                          </w:p>
                        </w:tc>
                      </w:tr>
                      <w:tr w:rsidR="00252E3C" w14:paraId="1EA1FA26" w14:textId="02755110" w:rsidTr="00252E3C">
                        <w:trPr>
                          <w:gridAfter w:val="1"/>
                          <w:wAfter w:w="6640" w:type="dxa"/>
                          <w:trHeight w:val="490"/>
                        </w:trPr>
                        <w:tc>
                          <w:tcPr>
                            <w:tcW w:w="993" w:type="dxa"/>
                            <w:tcBorders>
                              <w:right w:val="single" w:sz="8" w:space="0" w:color="FFFFFF"/>
                            </w:tcBorders>
                            <w:shd w:val="clear" w:color="auto" w:fill="FFFFFF" w:themeFill="background1"/>
                          </w:tcPr>
                          <w:p w14:paraId="1822F30B" w14:textId="117B73D4" w:rsidR="00252E3C" w:rsidRPr="004C5C73" w:rsidRDefault="00EA0C62" w:rsidP="004C5C73">
                            <w:pPr>
                              <w:pStyle w:val="TableParagraph"/>
                              <w:rPr>
                                <w:rFonts w:ascii="Barlow" w:hAnsi="Barlow"/>
                                <w:color w:val="E36C0A" w:themeColor="accent6" w:themeShade="BF"/>
                              </w:rPr>
                            </w:pPr>
                            <w:r>
                              <w:rPr>
                                <w:rFonts w:ascii="Barlow" w:hAnsi="Barlow"/>
                                <w:color w:val="E36C0A" w:themeColor="accent6" w:themeShade="BF"/>
                              </w:rPr>
                              <w:t>3AS-2</w:t>
                            </w:r>
                          </w:p>
                        </w:tc>
                        <w:tc>
                          <w:tcPr>
                            <w:tcW w:w="993" w:type="dxa"/>
                            <w:tcBorders>
                              <w:top w:val="single" w:sz="8" w:space="0" w:color="FFFFFF"/>
                              <w:left w:val="single" w:sz="8" w:space="0" w:color="FFFFFF"/>
                              <w:bottom w:val="single" w:sz="8" w:space="0" w:color="FFFFFF"/>
                              <w:right w:val="single" w:sz="8" w:space="0" w:color="FFFFFF"/>
                            </w:tcBorders>
                            <w:shd w:val="clear" w:color="auto" w:fill="8F2847"/>
                          </w:tcPr>
                          <w:p w14:paraId="5962DCDD" w14:textId="3D26E4C3" w:rsidR="00252E3C" w:rsidRPr="007B6492" w:rsidRDefault="00252E3C">
                            <w:pPr>
                              <w:pStyle w:val="TableParagraph"/>
                              <w:spacing w:before="67"/>
                              <w:ind w:left="43"/>
                              <w:jc w:val="center"/>
                              <w:rPr>
                                <w:rFonts w:ascii="Barlow" w:hAnsi="Barlow"/>
                                <w:sz w:val="32"/>
                                <w:szCs w:val="32"/>
                              </w:rPr>
                            </w:pPr>
                            <w:r w:rsidRPr="007B6492">
                              <w:rPr>
                                <w:rFonts w:ascii="Barlow" w:hAnsi="Barlow"/>
                                <w:color w:val="FFFFFF"/>
                                <w:w w:val="101"/>
                                <w:sz w:val="32"/>
                                <w:szCs w:val="32"/>
                              </w:rPr>
                              <w:t>5</w:t>
                            </w:r>
                          </w:p>
                        </w:tc>
                        <w:tc>
                          <w:tcPr>
                            <w:tcW w:w="8069" w:type="dxa"/>
                            <w:tcBorders>
                              <w:top w:val="single" w:sz="8" w:space="0" w:color="FFFFFF"/>
                              <w:left w:val="single" w:sz="8" w:space="0" w:color="FFFFFF"/>
                            </w:tcBorders>
                            <w:vAlign w:val="center"/>
                          </w:tcPr>
                          <w:p w14:paraId="40BFF189" w14:textId="49709BE9"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Column addition</w:t>
                            </w:r>
                            <w:r w:rsidR="00E16621">
                              <w:rPr>
                                <w:rFonts w:ascii="Barlow" w:hAnsi="Barlow" w:cs="Arial"/>
                                <w:b w:val="0"/>
                                <w:bCs w:val="0"/>
                                <w:color w:val="222222"/>
                                <w:sz w:val="28"/>
                                <w:szCs w:val="28"/>
                              </w:rPr>
                              <w:t xml:space="preserve"> </w:t>
                            </w:r>
                            <w:r w:rsidR="00E16621" w:rsidRPr="00DF02B7">
                              <w:rPr>
                                <w:noProof/>
                              </w:rPr>
                              <w:drawing>
                                <wp:inline distT="0" distB="0" distL="0" distR="0" wp14:anchorId="1714191F" wp14:editId="174EE9EB">
                                  <wp:extent cx="685800" cy="228600"/>
                                  <wp:effectExtent l="19050" t="19050" r="19050"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top w:val="single" w:sz="8" w:space="0" w:color="FFFFFF"/>
                              <w:left w:val="single" w:sz="8" w:space="0" w:color="FFFFFF"/>
                            </w:tcBorders>
                            <w:vAlign w:val="bottom"/>
                          </w:tcPr>
                          <w:p w14:paraId="69B38935" w14:textId="24C2BF9B" w:rsidR="00252E3C" w:rsidRPr="006C18F7" w:rsidRDefault="009C0657"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7</w:t>
                            </w:r>
                          </w:p>
                        </w:tc>
                      </w:tr>
                      <w:tr w:rsidR="004C5C73" w14:paraId="07CA6EE3" w14:textId="52A95B40" w:rsidTr="00252E3C">
                        <w:trPr>
                          <w:gridAfter w:val="1"/>
                          <w:wAfter w:w="6640" w:type="dxa"/>
                          <w:trHeight w:val="362"/>
                        </w:trPr>
                        <w:tc>
                          <w:tcPr>
                            <w:tcW w:w="993" w:type="dxa"/>
                            <w:vMerge w:val="restart"/>
                            <w:tcBorders>
                              <w:top w:val="single" w:sz="8" w:space="0" w:color="FFFFFF"/>
                              <w:right w:val="single" w:sz="8" w:space="0" w:color="FFFFFF"/>
                            </w:tcBorders>
                            <w:shd w:val="clear" w:color="auto" w:fill="FFFFFF" w:themeFill="background1"/>
                          </w:tcPr>
                          <w:p w14:paraId="0797F48F" w14:textId="77777777" w:rsidR="00E930D2" w:rsidRDefault="00E930D2" w:rsidP="00E930D2">
                            <w:pPr>
                              <w:pStyle w:val="TableParagraph"/>
                              <w:rPr>
                                <w:rFonts w:ascii="Barlow" w:hAnsi="Barlow"/>
                                <w:color w:val="E36C0A" w:themeColor="accent6" w:themeShade="BF"/>
                              </w:rPr>
                            </w:pPr>
                            <w:r>
                              <w:rPr>
                                <w:rFonts w:ascii="Barlow" w:hAnsi="Barlow"/>
                                <w:color w:val="E36C0A" w:themeColor="accent6" w:themeShade="BF"/>
                              </w:rPr>
                              <w:t>3MD-1</w:t>
                            </w:r>
                          </w:p>
                          <w:p w14:paraId="220D74A4" w14:textId="26E126AE" w:rsidR="004C5C73" w:rsidRPr="00E930D2" w:rsidRDefault="00E930D2" w:rsidP="00E930D2">
                            <w:pPr>
                              <w:pStyle w:val="TableParagraph"/>
                              <w:rPr>
                                <w:rFonts w:ascii="Barlow" w:hAnsi="Barlow"/>
                                <w:color w:val="E36C0A" w:themeColor="accent6" w:themeShade="BF"/>
                              </w:rPr>
                            </w:pPr>
                            <w:r>
                              <w:rPr>
                                <w:rFonts w:ascii="Barlow" w:hAnsi="Barlow"/>
                                <w:color w:val="E36C0A" w:themeColor="accent6" w:themeShade="BF"/>
                              </w:rPr>
                              <w:t>3NF-3</w:t>
                            </w:r>
                          </w:p>
                        </w:tc>
                        <w:tc>
                          <w:tcPr>
                            <w:tcW w:w="993" w:type="dxa"/>
                            <w:tcBorders>
                              <w:top w:val="single" w:sz="8" w:space="0" w:color="FFFFFF"/>
                              <w:left w:val="single" w:sz="8" w:space="0" w:color="FFFFFF"/>
                              <w:bottom w:val="nil"/>
                              <w:right w:val="single" w:sz="8" w:space="0" w:color="FFFFFF"/>
                            </w:tcBorders>
                            <w:shd w:val="clear" w:color="auto" w:fill="505354"/>
                          </w:tcPr>
                          <w:p w14:paraId="58E1C485" w14:textId="7CAD5E74" w:rsidR="004C5C73" w:rsidRPr="007B6492" w:rsidRDefault="004C5C73">
                            <w:pPr>
                              <w:pStyle w:val="TableParagraph"/>
                              <w:spacing w:before="211" w:line="131" w:lineRule="exact"/>
                              <w:ind w:left="28"/>
                              <w:jc w:val="center"/>
                              <w:rPr>
                                <w:rFonts w:ascii="Barlow" w:hAnsi="Barlow"/>
                                <w:sz w:val="32"/>
                                <w:szCs w:val="32"/>
                              </w:rPr>
                            </w:pPr>
                            <w:r w:rsidRPr="007B6492">
                              <w:rPr>
                                <w:rFonts w:ascii="Barlow" w:hAnsi="Barlow"/>
                                <w:color w:val="FFFFFF"/>
                                <w:w w:val="101"/>
                                <w:sz w:val="32"/>
                                <w:szCs w:val="32"/>
                              </w:rPr>
                              <w:t>6</w:t>
                            </w:r>
                          </w:p>
                        </w:tc>
                        <w:tc>
                          <w:tcPr>
                            <w:tcW w:w="8069" w:type="dxa"/>
                            <w:vMerge w:val="restart"/>
                            <w:tcBorders>
                              <w:left w:val="single" w:sz="8" w:space="0" w:color="FFFFFF"/>
                            </w:tcBorders>
                            <w:vAlign w:val="center"/>
                          </w:tcPr>
                          <w:p w14:paraId="683D03DF" w14:textId="17B5FFAE" w:rsidR="004C5C73" w:rsidRPr="00CD519D" w:rsidRDefault="002E0A04"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2-, 4- and 8-times</w:t>
                            </w:r>
                            <w:r w:rsidR="004C5C73" w:rsidRPr="00CD519D">
                              <w:rPr>
                                <w:rFonts w:ascii="Barlow" w:hAnsi="Barlow" w:cs="Arial"/>
                                <w:b w:val="0"/>
                                <w:bCs w:val="0"/>
                                <w:color w:val="222222"/>
                                <w:sz w:val="28"/>
                                <w:szCs w:val="28"/>
                              </w:rPr>
                              <w:t xml:space="preserve"> tables</w:t>
                            </w:r>
                            <w:r w:rsidR="00A75C87">
                              <w:rPr>
                                <w:rFonts w:ascii="Barlow" w:hAnsi="Barlow" w:cs="Arial"/>
                                <w:b w:val="0"/>
                                <w:bCs w:val="0"/>
                                <w:color w:val="222222"/>
                                <w:sz w:val="28"/>
                                <w:szCs w:val="28"/>
                              </w:rPr>
                              <w:t xml:space="preserve"> </w:t>
                            </w:r>
                            <w:r w:rsidR="00A75C87" w:rsidRPr="004A5C8F">
                              <w:rPr>
                                <w:rFonts w:ascii="HP Simplified" w:hAnsi="HP Simplified"/>
                                <w:noProof/>
                                <w:sz w:val="18"/>
                                <w:szCs w:val="18"/>
                              </w:rPr>
                              <w:drawing>
                                <wp:inline distT="0" distB="0" distL="0" distR="0" wp14:anchorId="5C4AEC1E" wp14:editId="4151150A">
                                  <wp:extent cx="657225" cy="212487"/>
                                  <wp:effectExtent l="19050" t="19050" r="9525" b="165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00A75C87" w:rsidRPr="006251B2">
                              <w:rPr>
                                <w:rFonts w:ascii="Barlow" w:hAnsi="Barlow" w:cs="Segoe UI Semilight"/>
                                <w:noProof/>
                              </w:rPr>
                              <w:drawing>
                                <wp:inline distT="0" distB="0" distL="0" distR="0" wp14:anchorId="3C1E7F31" wp14:editId="7902517D">
                                  <wp:extent cx="865912" cy="133350"/>
                                  <wp:effectExtent l="19050" t="19050" r="10795"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624" w:type="dxa"/>
                            <w:gridSpan w:val="2"/>
                            <w:vMerge w:val="restart"/>
                            <w:tcBorders>
                              <w:left w:val="single" w:sz="8" w:space="0" w:color="FFFFFF"/>
                            </w:tcBorders>
                            <w:vAlign w:val="bottom"/>
                          </w:tcPr>
                          <w:p w14:paraId="461E82F0" w14:textId="51F9124F" w:rsidR="004C5C73" w:rsidRPr="006C18F7" w:rsidRDefault="00CE783F"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8</w:t>
                            </w:r>
                          </w:p>
                        </w:tc>
                      </w:tr>
                      <w:tr w:rsidR="004C5C73" w14:paraId="53569145" w14:textId="2D209BC2" w:rsidTr="001B2E09">
                        <w:trPr>
                          <w:gridAfter w:val="1"/>
                          <w:wAfter w:w="6640" w:type="dxa"/>
                          <w:trHeight w:val="284"/>
                        </w:trPr>
                        <w:tc>
                          <w:tcPr>
                            <w:tcW w:w="993" w:type="dxa"/>
                            <w:vMerge/>
                            <w:tcBorders>
                              <w:right w:val="single" w:sz="8" w:space="0" w:color="FFFFFF"/>
                            </w:tcBorders>
                            <w:shd w:val="clear" w:color="auto" w:fill="FFFFFF" w:themeFill="background1"/>
                          </w:tcPr>
                          <w:p w14:paraId="0704843E" w14:textId="77777777" w:rsidR="004C5C73" w:rsidRPr="007B6492" w:rsidRDefault="004C5C73">
                            <w:pPr>
                              <w:pStyle w:val="TableParagraph"/>
                              <w:rPr>
                                <w:rFonts w:ascii="Barlow" w:hAnsi="Barlow"/>
                                <w:sz w:val="32"/>
                                <w:szCs w:val="32"/>
                              </w:rPr>
                            </w:pPr>
                          </w:p>
                        </w:tc>
                        <w:tc>
                          <w:tcPr>
                            <w:tcW w:w="993" w:type="dxa"/>
                            <w:tcBorders>
                              <w:top w:val="nil"/>
                              <w:left w:val="single" w:sz="8" w:space="0" w:color="FFFFFF"/>
                              <w:bottom w:val="single" w:sz="8" w:space="0" w:color="FFFFFF"/>
                              <w:right w:val="single" w:sz="8" w:space="0" w:color="FFFFFF"/>
                            </w:tcBorders>
                            <w:shd w:val="clear" w:color="auto" w:fill="FDB740"/>
                          </w:tcPr>
                          <w:p w14:paraId="0D09AD45" w14:textId="30174024" w:rsidR="004C5C73" w:rsidRPr="007B6492" w:rsidRDefault="004C5C73">
                            <w:pPr>
                              <w:pStyle w:val="TableParagraph"/>
                              <w:rPr>
                                <w:rFonts w:ascii="Barlow" w:hAnsi="Barlow"/>
                                <w:sz w:val="32"/>
                                <w:szCs w:val="32"/>
                              </w:rPr>
                            </w:pPr>
                          </w:p>
                        </w:tc>
                        <w:tc>
                          <w:tcPr>
                            <w:tcW w:w="8069" w:type="dxa"/>
                            <w:vMerge/>
                            <w:tcBorders>
                              <w:top w:val="nil"/>
                              <w:left w:val="single" w:sz="8" w:space="0" w:color="FFFFFF"/>
                            </w:tcBorders>
                            <w:vAlign w:val="center"/>
                          </w:tcPr>
                          <w:p w14:paraId="4748EA6F" w14:textId="77777777" w:rsidR="004C5C73" w:rsidRPr="00CD519D" w:rsidRDefault="004C5C73" w:rsidP="00E84A9A">
                            <w:pPr>
                              <w:rPr>
                                <w:rFonts w:ascii="Barlow" w:hAnsi="Barlow"/>
                                <w:sz w:val="28"/>
                                <w:szCs w:val="28"/>
                              </w:rPr>
                            </w:pPr>
                          </w:p>
                        </w:tc>
                        <w:tc>
                          <w:tcPr>
                            <w:tcW w:w="624" w:type="dxa"/>
                            <w:gridSpan w:val="2"/>
                            <w:vMerge/>
                            <w:tcBorders>
                              <w:left w:val="single" w:sz="8" w:space="0" w:color="FFFFFF"/>
                            </w:tcBorders>
                            <w:vAlign w:val="bottom"/>
                          </w:tcPr>
                          <w:p w14:paraId="57041A7F" w14:textId="77777777" w:rsidR="004C5C73" w:rsidRPr="006C18F7" w:rsidRDefault="004C5C73" w:rsidP="00C97A1B">
                            <w:pPr>
                              <w:rPr>
                                <w:rFonts w:ascii="Barlow" w:hAnsi="Barlow"/>
                              </w:rPr>
                            </w:pPr>
                          </w:p>
                        </w:tc>
                      </w:tr>
                      <w:tr w:rsidR="00252E3C" w14:paraId="5B2ABC28" w14:textId="62CB735E" w:rsidTr="00252E3C">
                        <w:trPr>
                          <w:gridAfter w:val="1"/>
                          <w:wAfter w:w="6640" w:type="dxa"/>
                          <w:trHeight w:val="235"/>
                        </w:trPr>
                        <w:tc>
                          <w:tcPr>
                            <w:tcW w:w="993" w:type="dxa"/>
                            <w:tcBorders>
                              <w:top w:val="single" w:sz="8" w:space="0" w:color="FFFFFF"/>
                              <w:right w:val="single" w:sz="8" w:space="0" w:color="FFFFFF"/>
                            </w:tcBorders>
                            <w:shd w:val="clear" w:color="auto" w:fill="FFFFFF" w:themeFill="background1"/>
                          </w:tcPr>
                          <w:p w14:paraId="5B8C34C0" w14:textId="335CCD35" w:rsidR="00252E3C" w:rsidRPr="007D0EC2" w:rsidRDefault="007D0EC2" w:rsidP="007D0EC2">
                            <w:pPr>
                              <w:pStyle w:val="TableParagraph"/>
                              <w:rPr>
                                <w:rFonts w:ascii="Barlow" w:hAnsi="Barlow"/>
                                <w:color w:val="E36C0A" w:themeColor="accent6" w:themeShade="BF"/>
                              </w:rPr>
                            </w:pPr>
                            <w:r>
                              <w:rPr>
                                <w:rFonts w:ascii="Barlow" w:hAnsi="Barlow"/>
                                <w:color w:val="E36C0A" w:themeColor="accent6" w:themeShade="BF"/>
                              </w:rPr>
                              <w:t>3AS-2</w:t>
                            </w:r>
                          </w:p>
                        </w:tc>
                        <w:tc>
                          <w:tcPr>
                            <w:tcW w:w="993" w:type="dxa"/>
                            <w:tcBorders>
                              <w:top w:val="single" w:sz="8" w:space="0" w:color="FFFFFF"/>
                              <w:left w:val="single" w:sz="8" w:space="0" w:color="FFFFFF"/>
                              <w:bottom w:val="single" w:sz="8" w:space="0" w:color="FFFFFF"/>
                              <w:right w:val="single" w:sz="8" w:space="0" w:color="FFFFFF"/>
                            </w:tcBorders>
                            <w:shd w:val="clear" w:color="auto" w:fill="8F2847"/>
                          </w:tcPr>
                          <w:p w14:paraId="6B5C17F8" w14:textId="06468C97" w:rsidR="00252E3C" w:rsidRPr="007B6492" w:rsidRDefault="00252E3C" w:rsidP="007B6492">
                            <w:pPr>
                              <w:jc w:val="center"/>
                              <w:rPr>
                                <w:rFonts w:ascii="Barlow" w:hAnsi="Barlow"/>
                                <w:sz w:val="32"/>
                                <w:szCs w:val="32"/>
                              </w:rPr>
                            </w:pPr>
                            <w:r w:rsidRPr="007B6492">
                              <w:rPr>
                                <w:rFonts w:ascii="Barlow" w:hAnsi="Barlow"/>
                                <w:color w:val="FFFFFF" w:themeColor="background1"/>
                                <w:w w:val="101"/>
                                <w:sz w:val="32"/>
                                <w:szCs w:val="32"/>
                              </w:rPr>
                              <w:t>7</w:t>
                            </w:r>
                          </w:p>
                        </w:tc>
                        <w:tc>
                          <w:tcPr>
                            <w:tcW w:w="8069" w:type="dxa"/>
                            <w:tcBorders>
                              <w:left w:val="single" w:sz="8" w:space="0" w:color="FFFFFF"/>
                            </w:tcBorders>
                            <w:vAlign w:val="center"/>
                          </w:tcPr>
                          <w:p w14:paraId="47106620" w14:textId="77FF36CB" w:rsidR="00252E3C" w:rsidRPr="00CD519D" w:rsidRDefault="00252E3C" w:rsidP="00E84A9A">
                            <w:pPr>
                              <w:pStyle w:val="TableParagraph"/>
                              <w:ind w:left="47"/>
                              <w:rPr>
                                <w:rFonts w:ascii="Barlow" w:hAnsi="Barlow"/>
                                <w:sz w:val="28"/>
                                <w:szCs w:val="28"/>
                              </w:rPr>
                            </w:pPr>
                            <w:r w:rsidRPr="00CD519D">
                              <w:rPr>
                                <w:rFonts w:ascii="Barlow" w:hAnsi="Barlow"/>
                                <w:color w:val="221F1F"/>
                                <w:sz w:val="28"/>
                                <w:szCs w:val="28"/>
                              </w:rPr>
                              <w:t>Column</w:t>
                            </w:r>
                            <w:r w:rsidRPr="00CD519D">
                              <w:rPr>
                                <w:rFonts w:ascii="Barlow" w:hAnsi="Barlow"/>
                                <w:color w:val="221F1F"/>
                                <w:spacing w:val="-7"/>
                                <w:sz w:val="28"/>
                                <w:szCs w:val="28"/>
                              </w:rPr>
                              <w:t xml:space="preserve"> </w:t>
                            </w:r>
                            <w:r w:rsidRPr="00CD519D">
                              <w:rPr>
                                <w:rFonts w:ascii="Barlow" w:hAnsi="Barlow"/>
                                <w:color w:val="221F1F"/>
                                <w:sz w:val="28"/>
                                <w:szCs w:val="28"/>
                              </w:rPr>
                              <w:t>subtraction</w:t>
                            </w:r>
                            <w:r w:rsidR="00E16621">
                              <w:rPr>
                                <w:rFonts w:ascii="Barlow" w:hAnsi="Barlow"/>
                                <w:color w:val="221F1F"/>
                                <w:sz w:val="28"/>
                                <w:szCs w:val="28"/>
                              </w:rPr>
                              <w:t xml:space="preserve"> </w:t>
                            </w:r>
                            <w:r w:rsidR="00E16621" w:rsidRPr="00DF02B7">
                              <w:rPr>
                                <w:noProof/>
                              </w:rPr>
                              <w:drawing>
                                <wp:inline distT="0" distB="0" distL="0" distR="0" wp14:anchorId="03984BA7" wp14:editId="3F88A3C3">
                                  <wp:extent cx="655320" cy="213360"/>
                                  <wp:effectExtent l="19050" t="19050" r="11430" b="152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320" cy="21336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left w:val="single" w:sz="8" w:space="0" w:color="FFFFFF"/>
                            </w:tcBorders>
                            <w:vAlign w:val="bottom"/>
                          </w:tcPr>
                          <w:p w14:paraId="3215D75C" w14:textId="71E0BA39" w:rsidR="00252E3C" w:rsidRPr="006C18F7" w:rsidRDefault="009C0657" w:rsidP="00C97A1B">
                            <w:pPr>
                              <w:pStyle w:val="TableParagraph"/>
                              <w:ind w:left="47"/>
                              <w:rPr>
                                <w:rFonts w:ascii="Barlow" w:hAnsi="Barlow"/>
                                <w:color w:val="221F1F"/>
                              </w:rPr>
                            </w:pPr>
                            <w:r>
                              <w:rPr>
                                <w:rFonts w:ascii="Barlow" w:hAnsi="Barlow"/>
                                <w:color w:val="221F1F"/>
                              </w:rPr>
                              <w:t>4</w:t>
                            </w:r>
                          </w:p>
                        </w:tc>
                      </w:tr>
                      <w:tr w:rsidR="00252E3C" w14:paraId="3DB36423" w14:textId="06DDCE24" w:rsidTr="001A44D9">
                        <w:trPr>
                          <w:gridAfter w:val="1"/>
                          <w:wAfter w:w="6640" w:type="dxa"/>
                          <w:trHeight w:val="534"/>
                        </w:trPr>
                        <w:tc>
                          <w:tcPr>
                            <w:tcW w:w="993" w:type="dxa"/>
                            <w:tcBorders>
                              <w:right w:val="single" w:sz="8" w:space="0" w:color="FFFFFF"/>
                            </w:tcBorders>
                            <w:shd w:val="clear" w:color="auto" w:fill="F2F2F2" w:themeFill="background1" w:themeFillShade="F2"/>
                          </w:tcPr>
                          <w:p w14:paraId="52F645EC" w14:textId="77777777" w:rsidR="00A9095E" w:rsidRPr="0083459A" w:rsidRDefault="00A9095E" w:rsidP="00A9095E">
                            <w:pPr>
                              <w:pStyle w:val="TableParagraph"/>
                              <w:rPr>
                                <w:rFonts w:ascii="Barlow" w:hAnsi="Barlow"/>
                                <w:color w:val="E36C0A" w:themeColor="accent6" w:themeShade="BF"/>
                              </w:rPr>
                            </w:pPr>
                            <w:r>
                              <w:rPr>
                                <w:rFonts w:ascii="Barlow" w:hAnsi="Barlow"/>
                                <w:color w:val="E36C0A" w:themeColor="accent6" w:themeShade="BF"/>
                              </w:rPr>
                              <w:t>3F-1</w:t>
                            </w:r>
                          </w:p>
                          <w:p w14:paraId="796B99DC" w14:textId="1BF29376" w:rsidR="00252E3C" w:rsidRPr="00A9095E" w:rsidRDefault="00A9095E" w:rsidP="00A9095E">
                            <w:pPr>
                              <w:pStyle w:val="TableParagraph"/>
                              <w:rPr>
                                <w:rFonts w:ascii="Barlow" w:hAnsi="Barlow"/>
                                <w:color w:val="E36C0A" w:themeColor="accent6" w:themeShade="BF"/>
                              </w:rPr>
                            </w:pPr>
                            <w:r>
                              <w:rPr>
                                <w:rFonts w:ascii="Barlow" w:hAnsi="Barlow"/>
                                <w:color w:val="E36C0A" w:themeColor="accent6" w:themeShade="BF"/>
                              </w:rPr>
                              <w:t>3F-2</w:t>
                            </w:r>
                          </w:p>
                        </w:tc>
                        <w:tc>
                          <w:tcPr>
                            <w:tcW w:w="993" w:type="dxa"/>
                            <w:tcBorders>
                              <w:top w:val="single" w:sz="8" w:space="0" w:color="FFFFFF"/>
                              <w:left w:val="single" w:sz="8" w:space="0" w:color="FFFFFF"/>
                              <w:bottom w:val="single" w:sz="8" w:space="0" w:color="FFFFFF"/>
                              <w:right w:val="single" w:sz="8" w:space="0" w:color="FFFFFF"/>
                            </w:tcBorders>
                            <w:shd w:val="clear" w:color="auto" w:fill="F7F1CD"/>
                            <w:vAlign w:val="center"/>
                          </w:tcPr>
                          <w:p w14:paraId="0FA74AA8" w14:textId="3A521139" w:rsidR="00252E3C" w:rsidRPr="007B6492" w:rsidRDefault="00252E3C" w:rsidP="002C2089">
                            <w:pPr>
                              <w:pStyle w:val="TableParagraph"/>
                              <w:jc w:val="center"/>
                              <w:rPr>
                                <w:rFonts w:ascii="Barlow" w:hAnsi="Barlow"/>
                                <w:sz w:val="32"/>
                                <w:szCs w:val="32"/>
                              </w:rPr>
                            </w:pPr>
                            <w:r w:rsidRPr="007B6492">
                              <w:rPr>
                                <w:rFonts w:ascii="Barlow" w:hAnsi="Barlow"/>
                                <w:color w:val="505354"/>
                                <w:w w:val="101"/>
                                <w:sz w:val="32"/>
                                <w:szCs w:val="32"/>
                              </w:rPr>
                              <w:t>8</w:t>
                            </w:r>
                          </w:p>
                        </w:tc>
                        <w:tc>
                          <w:tcPr>
                            <w:tcW w:w="8069" w:type="dxa"/>
                            <w:tcBorders>
                              <w:left w:val="single" w:sz="8" w:space="0" w:color="FFFFFF"/>
                              <w:bottom w:val="single" w:sz="8" w:space="0" w:color="FFFFFF"/>
                            </w:tcBorders>
                            <w:vAlign w:val="center"/>
                          </w:tcPr>
                          <w:p w14:paraId="1B0C30A8" w14:textId="77B5C210"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 xml:space="preserve">Unit fractions </w:t>
                            </w:r>
                            <w:r w:rsidR="00E16621">
                              <w:rPr>
                                <w:rFonts w:ascii="Barlow" w:hAnsi="Barlow" w:cs="Arial"/>
                                <w:b w:val="0"/>
                                <w:bCs w:val="0"/>
                                <w:color w:val="222222"/>
                                <w:sz w:val="28"/>
                                <w:szCs w:val="28"/>
                              </w:rPr>
                              <w:t xml:space="preserve"> </w:t>
                            </w:r>
                            <w:r w:rsidR="00E16621" w:rsidRPr="00DF02B7">
                              <w:rPr>
                                <w:noProof/>
                              </w:rPr>
                              <w:drawing>
                                <wp:inline distT="0" distB="0" distL="0" distR="0" wp14:anchorId="582CA031" wp14:editId="5BFC437C">
                                  <wp:extent cx="685800" cy="228600"/>
                                  <wp:effectExtent l="19050" t="19050" r="1905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left w:val="single" w:sz="8" w:space="0" w:color="FFFFFF"/>
                              <w:bottom w:val="single" w:sz="8" w:space="0" w:color="FFFFFF"/>
                            </w:tcBorders>
                            <w:vAlign w:val="bottom"/>
                          </w:tcPr>
                          <w:p w14:paraId="0639EDA9" w14:textId="3E3FFD3C" w:rsidR="00252E3C" w:rsidRPr="006C18F7" w:rsidRDefault="004F2D0E"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1</w:t>
                            </w:r>
                            <w:r w:rsidR="00487A22">
                              <w:rPr>
                                <w:rFonts w:ascii="Barlow" w:hAnsi="Barlow" w:cs="Arial"/>
                                <w:b w:val="0"/>
                                <w:bCs w:val="0"/>
                                <w:color w:val="222222"/>
                                <w:sz w:val="22"/>
                                <w:szCs w:val="22"/>
                              </w:rPr>
                              <w:t>6</w:t>
                            </w:r>
                          </w:p>
                        </w:tc>
                      </w:tr>
                      <w:tr w:rsidR="00252E3C" w14:paraId="74D37343" w14:textId="57241204" w:rsidTr="00252E3C">
                        <w:trPr>
                          <w:trHeight w:val="235"/>
                        </w:trPr>
                        <w:tc>
                          <w:tcPr>
                            <w:tcW w:w="993" w:type="dxa"/>
                            <w:tcBorders>
                              <w:top w:val="single" w:sz="8" w:space="0" w:color="FFFFFF"/>
                              <w:right w:val="single" w:sz="8" w:space="0" w:color="FFFFFF"/>
                            </w:tcBorders>
                            <w:shd w:val="clear" w:color="auto" w:fill="E6E7E8"/>
                          </w:tcPr>
                          <w:p w14:paraId="6E3941D7" w14:textId="77777777" w:rsidR="00252E3C" w:rsidRPr="00CD519D" w:rsidRDefault="00252E3C">
                            <w:pPr>
                              <w:pStyle w:val="TableParagraph"/>
                              <w:rPr>
                                <w:rFonts w:ascii="Barlow" w:hAnsi="Barlow"/>
                                <w:sz w:val="28"/>
                                <w:szCs w:val="28"/>
                              </w:rPr>
                            </w:pPr>
                          </w:p>
                        </w:tc>
                        <w:tc>
                          <w:tcPr>
                            <w:tcW w:w="9345" w:type="dxa"/>
                            <w:gridSpan w:val="3"/>
                            <w:tcBorders>
                              <w:top w:val="single" w:sz="8" w:space="0" w:color="FFFFFF"/>
                              <w:left w:val="single" w:sz="8" w:space="0" w:color="FFFFFF"/>
                              <w:bottom w:val="single" w:sz="8" w:space="0" w:color="FFFFFF"/>
                              <w:right w:val="nil"/>
                            </w:tcBorders>
                            <w:shd w:val="clear" w:color="auto" w:fill="E6E7E8"/>
                          </w:tcPr>
                          <w:p w14:paraId="211D1C4D" w14:textId="337A19B7" w:rsidR="00252E3C" w:rsidRPr="00CD519D" w:rsidRDefault="00252E3C">
                            <w:pPr>
                              <w:pStyle w:val="TableParagraph"/>
                              <w:rPr>
                                <w:rFonts w:ascii="Barlow" w:hAnsi="Barlow"/>
                                <w:sz w:val="28"/>
                                <w:szCs w:val="28"/>
                              </w:rPr>
                            </w:pPr>
                          </w:p>
                        </w:tc>
                        <w:tc>
                          <w:tcPr>
                            <w:tcW w:w="6981" w:type="dxa"/>
                            <w:gridSpan w:val="2"/>
                            <w:tcBorders>
                              <w:top w:val="single" w:sz="8" w:space="0" w:color="FFFFFF"/>
                              <w:left w:val="single" w:sz="8" w:space="0" w:color="FFFFFF"/>
                              <w:bottom w:val="single" w:sz="8" w:space="0" w:color="FFFFFF"/>
                              <w:right w:val="nil"/>
                            </w:tcBorders>
                            <w:shd w:val="clear" w:color="auto" w:fill="E6E7E8"/>
                          </w:tcPr>
                          <w:p w14:paraId="1DD3FA13" w14:textId="77777777" w:rsidR="00252E3C" w:rsidRPr="008C5165" w:rsidRDefault="00252E3C">
                            <w:pPr>
                              <w:pStyle w:val="TableParagraph"/>
                              <w:rPr>
                                <w:rFonts w:ascii="Montserrat" w:hAnsi="Montserrat"/>
                                <w:sz w:val="16"/>
                              </w:rPr>
                            </w:pPr>
                          </w:p>
                        </w:tc>
                      </w:tr>
                      <w:tr w:rsidR="00252E3C" w14:paraId="0CAB383F" w14:textId="44334D59" w:rsidTr="00252E3C">
                        <w:trPr>
                          <w:gridAfter w:val="1"/>
                          <w:wAfter w:w="6640" w:type="dxa"/>
                          <w:trHeight w:val="681"/>
                        </w:trPr>
                        <w:tc>
                          <w:tcPr>
                            <w:tcW w:w="993" w:type="dxa"/>
                            <w:tcBorders>
                              <w:right w:val="single" w:sz="8" w:space="0" w:color="FFFFFF"/>
                            </w:tcBorders>
                            <w:shd w:val="clear" w:color="auto" w:fill="FFFFFF" w:themeFill="background1"/>
                          </w:tcPr>
                          <w:p w14:paraId="568BA84E" w14:textId="77777777" w:rsidR="001A6E96" w:rsidRPr="0083459A" w:rsidRDefault="001A6E96" w:rsidP="001A6E96">
                            <w:pPr>
                              <w:pStyle w:val="TableParagraph"/>
                              <w:rPr>
                                <w:rFonts w:ascii="Barlow" w:hAnsi="Barlow"/>
                                <w:color w:val="E36C0A" w:themeColor="accent6" w:themeShade="BF"/>
                              </w:rPr>
                            </w:pPr>
                            <w:r>
                              <w:rPr>
                                <w:rFonts w:ascii="Barlow" w:hAnsi="Barlow"/>
                                <w:color w:val="E36C0A" w:themeColor="accent6" w:themeShade="BF"/>
                              </w:rPr>
                              <w:t>3F-3</w:t>
                            </w:r>
                          </w:p>
                          <w:p w14:paraId="0314A51F" w14:textId="2BAABB58" w:rsidR="00252E3C" w:rsidRPr="001A6E96" w:rsidRDefault="001A6E96" w:rsidP="001A6E96">
                            <w:pPr>
                              <w:pStyle w:val="TableParagraph"/>
                              <w:rPr>
                                <w:rFonts w:ascii="Barlow" w:hAnsi="Barlow"/>
                                <w:color w:val="E36C0A" w:themeColor="accent6" w:themeShade="BF"/>
                              </w:rPr>
                            </w:pPr>
                            <w:r>
                              <w:rPr>
                                <w:rFonts w:ascii="Barlow" w:hAnsi="Barlow"/>
                                <w:color w:val="E36C0A" w:themeColor="accent6" w:themeShade="BF"/>
                              </w:rPr>
                              <w:t>3F-4</w:t>
                            </w:r>
                          </w:p>
                        </w:tc>
                        <w:tc>
                          <w:tcPr>
                            <w:tcW w:w="993" w:type="dxa"/>
                            <w:tcBorders>
                              <w:top w:val="single" w:sz="8" w:space="0" w:color="FFFFFF"/>
                              <w:left w:val="single" w:sz="8" w:space="0" w:color="FFFFFF"/>
                              <w:bottom w:val="single" w:sz="8" w:space="0" w:color="FFFFFF"/>
                              <w:right w:val="single" w:sz="8" w:space="0" w:color="FFFFFF"/>
                            </w:tcBorders>
                            <w:shd w:val="clear" w:color="auto" w:fill="F7F1CD"/>
                            <w:vAlign w:val="center"/>
                          </w:tcPr>
                          <w:p w14:paraId="46890D5B" w14:textId="07E54F02" w:rsidR="00252E3C" w:rsidRPr="007B6492" w:rsidRDefault="00252E3C" w:rsidP="00A371C3">
                            <w:pPr>
                              <w:pStyle w:val="TableParagraph"/>
                              <w:spacing w:before="3"/>
                              <w:jc w:val="center"/>
                              <w:rPr>
                                <w:rFonts w:ascii="Barlow" w:hAnsi="Barlow"/>
                                <w:sz w:val="32"/>
                                <w:szCs w:val="32"/>
                              </w:rPr>
                            </w:pPr>
                          </w:p>
                          <w:p w14:paraId="12D229C3" w14:textId="77777777" w:rsidR="00252E3C" w:rsidRPr="007B6492" w:rsidRDefault="00252E3C" w:rsidP="00A371C3">
                            <w:pPr>
                              <w:pStyle w:val="TableParagraph"/>
                              <w:ind w:left="32"/>
                              <w:jc w:val="center"/>
                              <w:rPr>
                                <w:rFonts w:ascii="Barlow" w:hAnsi="Barlow"/>
                                <w:sz w:val="32"/>
                                <w:szCs w:val="32"/>
                              </w:rPr>
                            </w:pPr>
                            <w:r w:rsidRPr="007B6492">
                              <w:rPr>
                                <w:rFonts w:ascii="Barlow" w:hAnsi="Barlow"/>
                                <w:color w:val="505354"/>
                                <w:w w:val="101"/>
                                <w:sz w:val="32"/>
                                <w:szCs w:val="32"/>
                              </w:rPr>
                              <w:t>9</w:t>
                            </w:r>
                          </w:p>
                        </w:tc>
                        <w:tc>
                          <w:tcPr>
                            <w:tcW w:w="8069" w:type="dxa"/>
                            <w:tcBorders>
                              <w:top w:val="single" w:sz="8" w:space="0" w:color="FFFFFF"/>
                              <w:left w:val="single" w:sz="8" w:space="0" w:color="FFFFFF"/>
                            </w:tcBorders>
                            <w:vAlign w:val="center"/>
                          </w:tcPr>
                          <w:p w14:paraId="3AB6AA2C" w14:textId="7FD1B8A6" w:rsidR="00252E3C" w:rsidRPr="005D1B31" w:rsidRDefault="00252E3C" w:rsidP="00E84A9A">
                            <w:pPr>
                              <w:pStyle w:val="TableParagraph"/>
                              <w:spacing w:before="67"/>
                              <w:rPr>
                                <w:rFonts w:ascii="Barlow" w:hAnsi="Barlow"/>
                                <w:color w:val="221F1F"/>
                                <w:sz w:val="28"/>
                                <w:szCs w:val="28"/>
                              </w:rPr>
                            </w:pPr>
                            <w:r w:rsidRPr="00CD519D">
                              <w:rPr>
                                <w:rFonts w:ascii="Barlow" w:hAnsi="Barlow"/>
                                <w:color w:val="221F1F"/>
                                <w:sz w:val="28"/>
                                <w:szCs w:val="28"/>
                              </w:rPr>
                              <w:t>Non-unit</w:t>
                            </w:r>
                            <w:r w:rsidRPr="00CD519D">
                              <w:rPr>
                                <w:rFonts w:ascii="Barlow" w:hAnsi="Barlow"/>
                                <w:color w:val="221F1F"/>
                                <w:spacing w:val="11"/>
                                <w:sz w:val="28"/>
                                <w:szCs w:val="28"/>
                              </w:rPr>
                              <w:t xml:space="preserve"> </w:t>
                            </w:r>
                            <w:r w:rsidRPr="00CD519D">
                              <w:rPr>
                                <w:rFonts w:ascii="Barlow" w:hAnsi="Barlow"/>
                                <w:color w:val="221F1F"/>
                                <w:sz w:val="28"/>
                                <w:szCs w:val="28"/>
                              </w:rPr>
                              <w:t>fractions</w:t>
                            </w:r>
                            <w:r w:rsidR="00E16621">
                              <w:rPr>
                                <w:rFonts w:ascii="Barlow" w:hAnsi="Barlow"/>
                                <w:color w:val="221F1F"/>
                                <w:sz w:val="28"/>
                                <w:szCs w:val="28"/>
                              </w:rPr>
                              <w:t xml:space="preserve"> </w:t>
                            </w:r>
                            <w:r w:rsidR="00E16621" w:rsidRPr="00DF02B7">
                              <w:rPr>
                                <w:noProof/>
                              </w:rPr>
                              <w:drawing>
                                <wp:inline distT="0" distB="0" distL="0" distR="0" wp14:anchorId="21FB6AC2" wp14:editId="64B145DA">
                                  <wp:extent cx="655320" cy="213360"/>
                                  <wp:effectExtent l="19050" t="19050" r="11430"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320" cy="213360"/>
                                          </a:xfrm>
                                          <a:prstGeom prst="rect">
                                            <a:avLst/>
                                          </a:prstGeom>
                                          <a:noFill/>
                                          <a:ln w="9525" cmpd="sng">
                                            <a:solidFill>
                                              <a:srgbClr val="000000"/>
                                            </a:solidFill>
                                            <a:miter lim="800000"/>
                                            <a:headEnd/>
                                            <a:tailEnd/>
                                          </a:ln>
                                          <a:effectLst/>
                                        </pic:spPr>
                                      </pic:pic>
                                    </a:graphicData>
                                  </a:graphic>
                                </wp:inline>
                              </w:drawing>
                            </w:r>
                          </w:p>
                        </w:tc>
                        <w:tc>
                          <w:tcPr>
                            <w:tcW w:w="624" w:type="dxa"/>
                            <w:gridSpan w:val="2"/>
                            <w:tcBorders>
                              <w:top w:val="single" w:sz="8" w:space="0" w:color="FFFFFF"/>
                              <w:left w:val="single" w:sz="8" w:space="0" w:color="FFFFFF"/>
                            </w:tcBorders>
                            <w:vAlign w:val="bottom"/>
                          </w:tcPr>
                          <w:p w14:paraId="7F2B190F" w14:textId="2750D64D" w:rsidR="00252E3C" w:rsidRPr="006C18F7" w:rsidRDefault="004F2D0E" w:rsidP="00C97A1B">
                            <w:pPr>
                              <w:pStyle w:val="TableParagraph"/>
                              <w:spacing w:before="67"/>
                              <w:rPr>
                                <w:rFonts w:ascii="Barlow" w:hAnsi="Barlow"/>
                                <w:color w:val="221F1F"/>
                              </w:rPr>
                            </w:pPr>
                            <w:r>
                              <w:rPr>
                                <w:rFonts w:ascii="Barlow" w:hAnsi="Barlow"/>
                                <w:color w:val="221F1F"/>
                              </w:rPr>
                              <w:t>1</w:t>
                            </w:r>
                            <w:r w:rsidR="009C0657">
                              <w:rPr>
                                <w:rFonts w:ascii="Barlow" w:hAnsi="Barlow"/>
                                <w:color w:val="221F1F"/>
                              </w:rPr>
                              <w:t>3</w:t>
                            </w:r>
                          </w:p>
                        </w:tc>
                      </w:tr>
                      <w:tr w:rsidR="00252E3C" w14:paraId="0CE525BC" w14:textId="445EEDBC" w:rsidTr="00252E3C">
                        <w:trPr>
                          <w:gridAfter w:val="1"/>
                          <w:wAfter w:w="6640" w:type="dxa"/>
                          <w:trHeight w:val="490"/>
                        </w:trPr>
                        <w:tc>
                          <w:tcPr>
                            <w:tcW w:w="993" w:type="dxa"/>
                            <w:tcBorders>
                              <w:right w:val="single" w:sz="8" w:space="0" w:color="FFFFFF"/>
                            </w:tcBorders>
                            <w:shd w:val="clear" w:color="auto" w:fill="FFFFFF" w:themeFill="background1"/>
                          </w:tcPr>
                          <w:p w14:paraId="7E28D713" w14:textId="723933F5" w:rsidR="00252E3C" w:rsidRPr="00AA3087" w:rsidRDefault="00AA3087" w:rsidP="00AA3087">
                            <w:pPr>
                              <w:pStyle w:val="TableParagraph"/>
                              <w:rPr>
                                <w:rFonts w:ascii="Barlow" w:hAnsi="Barlow"/>
                                <w:color w:val="E36C0A" w:themeColor="accent6" w:themeShade="BF"/>
                              </w:rPr>
                            </w:pPr>
                            <w:r>
                              <w:rPr>
                                <w:rFonts w:ascii="Barlow" w:hAnsi="Barlow"/>
                                <w:color w:val="E36C0A" w:themeColor="accent6" w:themeShade="BF"/>
                              </w:rPr>
                              <w:t>3G-2</w:t>
                            </w:r>
                          </w:p>
                        </w:tc>
                        <w:tc>
                          <w:tcPr>
                            <w:tcW w:w="993" w:type="dxa"/>
                            <w:tcBorders>
                              <w:top w:val="single" w:sz="8" w:space="0" w:color="FFFFFF"/>
                              <w:left w:val="single" w:sz="8" w:space="0" w:color="FFFFFF"/>
                              <w:right w:val="single" w:sz="8" w:space="0" w:color="FFFFFF"/>
                            </w:tcBorders>
                            <w:shd w:val="clear" w:color="auto" w:fill="337574"/>
                            <w:vAlign w:val="center"/>
                          </w:tcPr>
                          <w:p w14:paraId="612A6C17" w14:textId="49668C80" w:rsidR="00252E3C" w:rsidRPr="007B6492" w:rsidRDefault="00252E3C" w:rsidP="00A371C3">
                            <w:pPr>
                              <w:pStyle w:val="TableParagraph"/>
                              <w:spacing w:before="91"/>
                              <w:ind w:left="325" w:right="334"/>
                              <w:jc w:val="center"/>
                              <w:rPr>
                                <w:rFonts w:ascii="Barlow" w:hAnsi="Barlow"/>
                                <w:sz w:val="32"/>
                                <w:szCs w:val="32"/>
                              </w:rPr>
                            </w:pPr>
                            <w:r w:rsidRPr="007B6492">
                              <w:rPr>
                                <w:rFonts w:ascii="Barlow" w:hAnsi="Barlow"/>
                                <w:color w:val="FFFFFF"/>
                                <w:sz w:val="32"/>
                                <w:szCs w:val="32"/>
                              </w:rPr>
                              <w:t>10</w:t>
                            </w:r>
                          </w:p>
                        </w:tc>
                        <w:tc>
                          <w:tcPr>
                            <w:tcW w:w="8069" w:type="dxa"/>
                            <w:tcBorders>
                              <w:left w:val="single" w:sz="8" w:space="0" w:color="FFFFFF"/>
                            </w:tcBorders>
                            <w:vAlign w:val="center"/>
                          </w:tcPr>
                          <w:p w14:paraId="338192AF" w14:textId="25714A01"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sidRPr="00CD519D">
                              <w:rPr>
                                <w:rFonts w:ascii="Barlow" w:hAnsi="Barlow" w:cs="Arial"/>
                                <w:b w:val="0"/>
                                <w:bCs w:val="0"/>
                                <w:color w:val="222222"/>
                                <w:sz w:val="28"/>
                                <w:szCs w:val="28"/>
                              </w:rPr>
                              <w:t xml:space="preserve">Parallel and perpendicular sides in polygons </w:t>
                            </w:r>
                            <w:r w:rsidR="00516F37" w:rsidRPr="006251B2">
                              <w:rPr>
                                <w:rFonts w:ascii="Barlow" w:hAnsi="Barlow"/>
                                <w:noProof/>
                                <w:sz w:val="18"/>
                                <w:szCs w:val="18"/>
                              </w:rPr>
                              <w:drawing>
                                <wp:inline distT="0" distB="0" distL="0" distR="0" wp14:anchorId="0630E102" wp14:editId="1C34B8A2">
                                  <wp:extent cx="657225" cy="212487"/>
                                  <wp:effectExtent l="19050" t="19050" r="9525" b="165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624" w:type="dxa"/>
                            <w:gridSpan w:val="2"/>
                            <w:tcBorders>
                              <w:left w:val="single" w:sz="8" w:space="0" w:color="FFFFFF"/>
                            </w:tcBorders>
                            <w:vAlign w:val="bottom"/>
                          </w:tcPr>
                          <w:p w14:paraId="08D3292F" w14:textId="093696E3" w:rsidR="00252E3C" w:rsidRPr="006C18F7" w:rsidRDefault="004F2D0E"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5</w:t>
                            </w:r>
                          </w:p>
                        </w:tc>
                      </w:tr>
                      <w:tr w:rsidR="00252E3C" w14:paraId="08345A46" w14:textId="38DC26E4" w:rsidTr="00252E3C">
                        <w:trPr>
                          <w:gridAfter w:val="1"/>
                          <w:wAfter w:w="6640" w:type="dxa"/>
                          <w:trHeight w:val="235"/>
                        </w:trPr>
                        <w:tc>
                          <w:tcPr>
                            <w:tcW w:w="993" w:type="dxa"/>
                            <w:tcBorders>
                              <w:right w:val="single" w:sz="8" w:space="0" w:color="FFFFFF"/>
                            </w:tcBorders>
                            <w:shd w:val="clear" w:color="auto" w:fill="FFFFFF" w:themeFill="background1"/>
                          </w:tcPr>
                          <w:p w14:paraId="0EB00EA8" w14:textId="77777777" w:rsidR="009A4C0A" w:rsidRPr="0083459A" w:rsidRDefault="009A4C0A" w:rsidP="009A4C0A">
                            <w:pPr>
                              <w:pStyle w:val="TableParagraph"/>
                              <w:rPr>
                                <w:rFonts w:ascii="Barlow" w:hAnsi="Barlow"/>
                                <w:color w:val="E36C0A" w:themeColor="accent6" w:themeShade="BF"/>
                              </w:rPr>
                            </w:pPr>
                            <w:r>
                              <w:rPr>
                                <w:rFonts w:ascii="Barlow" w:hAnsi="Barlow"/>
                                <w:color w:val="E36C0A" w:themeColor="accent6" w:themeShade="BF"/>
                              </w:rPr>
                              <w:t>3G-6</w:t>
                            </w:r>
                          </w:p>
                          <w:p w14:paraId="4B0A1C2D" w14:textId="77777777" w:rsidR="00252E3C" w:rsidRPr="007B6492" w:rsidRDefault="00252E3C" w:rsidP="009A4C0A">
                            <w:pPr>
                              <w:pStyle w:val="TableParagraph"/>
                              <w:spacing w:line="215" w:lineRule="exact"/>
                              <w:ind w:left="333" w:right="327"/>
                              <w:rPr>
                                <w:rFonts w:ascii="Barlow" w:hAnsi="Barlow"/>
                                <w:color w:val="FFFFFF"/>
                                <w:sz w:val="32"/>
                                <w:szCs w:val="32"/>
                              </w:rPr>
                            </w:pPr>
                          </w:p>
                        </w:tc>
                        <w:tc>
                          <w:tcPr>
                            <w:tcW w:w="993" w:type="dxa"/>
                            <w:tcBorders>
                              <w:left w:val="single" w:sz="8" w:space="0" w:color="FFFFFF"/>
                              <w:right w:val="single" w:sz="8" w:space="0" w:color="FFFFFF"/>
                            </w:tcBorders>
                            <w:shd w:val="clear" w:color="auto" w:fill="BD858B"/>
                            <w:vAlign w:val="center"/>
                          </w:tcPr>
                          <w:p w14:paraId="710DD0F6" w14:textId="3F52155B" w:rsidR="00252E3C" w:rsidRPr="007B6492" w:rsidRDefault="00252E3C" w:rsidP="00A371C3">
                            <w:pPr>
                              <w:pStyle w:val="TableParagraph"/>
                              <w:spacing w:line="215" w:lineRule="exact"/>
                              <w:ind w:left="333" w:right="327"/>
                              <w:jc w:val="center"/>
                              <w:rPr>
                                <w:rFonts w:ascii="Barlow" w:hAnsi="Barlow"/>
                                <w:sz w:val="32"/>
                                <w:szCs w:val="32"/>
                              </w:rPr>
                            </w:pPr>
                            <w:r w:rsidRPr="007B6492">
                              <w:rPr>
                                <w:rFonts w:ascii="Barlow" w:hAnsi="Barlow"/>
                                <w:color w:val="FFFFFF"/>
                                <w:sz w:val="32"/>
                                <w:szCs w:val="32"/>
                              </w:rPr>
                              <w:t>11</w:t>
                            </w:r>
                          </w:p>
                        </w:tc>
                        <w:tc>
                          <w:tcPr>
                            <w:tcW w:w="8069" w:type="dxa"/>
                            <w:tcBorders>
                              <w:left w:val="single" w:sz="8" w:space="0" w:color="FFFFFF"/>
                            </w:tcBorders>
                            <w:vAlign w:val="center"/>
                          </w:tcPr>
                          <w:p w14:paraId="63348FA1" w14:textId="08383D0D" w:rsidR="00252E3C" w:rsidRPr="00CD519D" w:rsidRDefault="00252E3C" w:rsidP="00E84A9A">
                            <w:pPr>
                              <w:pStyle w:val="Heading2"/>
                              <w:shd w:val="clear" w:color="auto" w:fill="FFFFFF"/>
                              <w:spacing w:before="0" w:beforeAutospacing="0" w:after="0" w:afterAutospacing="0"/>
                              <w:rPr>
                                <w:rFonts w:ascii="Barlow" w:hAnsi="Barlow" w:cs="Arial"/>
                                <w:b w:val="0"/>
                                <w:bCs w:val="0"/>
                                <w:color w:val="222222"/>
                                <w:sz w:val="28"/>
                                <w:szCs w:val="28"/>
                              </w:rPr>
                            </w:pPr>
                            <w:r>
                              <w:rPr>
                                <w:rFonts w:ascii="Barlow" w:hAnsi="Barlow" w:cs="Arial"/>
                                <w:b w:val="0"/>
                                <w:bCs w:val="0"/>
                                <w:color w:val="222222"/>
                                <w:sz w:val="28"/>
                                <w:szCs w:val="28"/>
                              </w:rPr>
                              <w:t>Time</w:t>
                            </w:r>
                            <w:r w:rsidR="00516F37">
                              <w:rPr>
                                <w:rFonts w:ascii="Barlow" w:hAnsi="Barlow" w:cs="Arial"/>
                                <w:b w:val="0"/>
                                <w:bCs w:val="0"/>
                                <w:color w:val="222222"/>
                                <w:sz w:val="28"/>
                                <w:szCs w:val="28"/>
                              </w:rPr>
                              <w:t xml:space="preserve"> </w:t>
                            </w:r>
                            <w:r w:rsidR="00516F37" w:rsidRPr="006251B2">
                              <w:rPr>
                                <w:rFonts w:ascii="Barlow" w:hAnsi="Barlow"/>
                                <w:noProof/>
                                <w:sz w:val="18"/>
                                <w:szCs w:val="18"/>
                              </w:rPr>
                              <w:drawing>
                                <wp:inline distT="0" distB="0" distL="0" distR="0" wp14:anchorId="708AE0CE" wp14:editId="1ADF2ACF">
                                  <wp:extent cx="507471" cy="266700"/>
                                  <wp:effectExtent l="19050" t="19050" r="26035"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p w14:paraId="3A16652E" w14:textId="360B1BC1" w:rsidR="00252E3C" w:rsidRPr="00CD519D" w:rsidRDefault="00252E3C" w:rsidP="00E84A9A">
                            <w:pPr>
                              <w:pStyle w:val="TableParagraph"/>
                              <w:spacing w:line="215" w:lineRule="exact"/>
                              <w:ind w:left="275"/>
                              <w:rPr>
                                <w:rFonts w:ascii="Barlow" w:hAnsi="Barlow"/>
                                <w:sz w:val="28"/>
                                <w:szCs w:val="28"/>
                              </w:rPr>
                            </w:pPr>
                          </w:p>
                        </w:tc>
                        <w:tc>
                          <w:tcPr>
                            <w:tcW w:w="624" w:type="dxa"/>
                            <w:gridSpan w:val="2"/>
                            <w:tcBorders>
                              <w:left w:val="single" w:sz="8" w:space="0" w:color="FFFFFF"/>
                            </w:tcBorders>
                            <w:vAlign w:val="bottom"/>
                          </w:tcPr>
                          <w:p w14:paraId="70CCB8F7" w14:textId="0E4747B4" w:rsidR="00252E3C" w:rsidRPr="006C18F7" w:rsidRDefault="004F2D0E" w:rsidP="00C97A1B">
                            <w:pPr>
                              <w:pStyle w:val="Heading2"/>
                              <w:shd w:val="clear" w:color="auto" w:fill="FFFFFF"/>
                              <w:spacing w:before="0" w:beforeAutospacing="0" w:after="0" w:afterAutospacing="0"/>
                              <w:rPr>
                                <w:rFonts w:ascii="Barlow" w:hAnsi="Barlow" w:cs="Arial"/>
                                <w:b w:val="0"/>
                                <w:bCs w:val="0"/>
                                <w:color w:val="222222"/>
                                <w:sz w:val="22"/>
                                <w:szCs w:val="22"/>
                              </w:rPr>
                            </w:pPr>
                            <w:r>
                              <w:rPr>
                                <w:rFonts w:ascii="Barlow" w:hAnsi="Barlow" w:cs="Arial"/>
                                <w:b w:val="0"/>
                                <w:bCs w:val="0"/>
                                <w:color w:val="222222"/>
                                <w:sz w:val="22"/>
                                <w:szCs w:val="22"/>
                              </w:rPr>
                              <w:t>5</w:t>
                            </w:r>
                          </w:p>
                        </w:tc>
                      </w:tr>
                    </w:tbl>
                    <w:p w14:paraId="5B77EA9F" w14:textId="77777777" w:rsidR="004812CC" w:rsidRDefault="004812CC">
                      <w:pPr>
                        <w:pStyle w:val="BodyText"/>
                      </w:pPr>
                    </w:p>
                  </w:txbxContent>
                </v:textbox>
                <w10:wrap anchorx="page" anchory="margin"/>
              </v:shape>
            </w:pict>
          </mc:Fallback>
        </mc:AlternateContent>
      </w:r>
    </w:p>
    <w:p w14:paraId="60DC4A7B" w14:textId="6B9B733D" w:rsidR="004812CC" w:rsidRPr="002339C3" w:rsidRDefault="00336074">
      <w:pPr>
        <w:pStyle w:val="BodyText"/>
        <w:spacing w:line="657" w:lineRule="auto"/>
        <w:ind w:left="13455"/>
      </w:pPr>
      <w:r w:rsidRPr="002339C3">
        <w:rPr>
          <w:noProof/>
        </w:rPr>
        <mc:AlternateContent>
          <mc:Choice Requires="wpg">
            <w:drawing>
              <wp:anchor distT="0" distB="0" distL="114300" distR="114300" simplePos="0" relativeHeight="251658244" behindDoc="0" locked="0" layoutInCell="1" allowOverlap="1" wp14:anchorId="63230EEA" wp14:editId="1A2A80CA">
                <wp:simplePos x="0" y="0"/>
                <wp:positionH relativeFrom="page">
                  <wp:posOffset>615315</wp:posOffset>
                </wp:positionH>
                <wp:positionV relativeFrom="paragraph">
                  <wp:posOffset>335915</wp:posOffset>
                </wp:positionV>
                <wp:extent cx="1368425" cy="1430020"/>
                <wp:effectExtent l="0" t="0" r="0" b="0"/>
                <wp:wrapNone/>
                <wp:docPr id="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8425" cy="1430020"/>
                          <a:chOff x="969" y="529"/>
                          <a:chExt cx="2155" cy="2252"/>
                        </a:xfrm>
                      </wpg:grpSpPr>
                      <wps:wsp>
                        <wps:cNvPr id="8" name="Rectangle 8"/>
                        <wps:cNvSpPr>
                          <a:spLocks noChangeArrowheads="1"/>
                        </wps:cNvSpPr>
                        <wps:spPr bwMode="auto">
                          <a:xfrm>
                            <a:off x="979" y="549"/>
                            <a:ext cx="2145" cy="2222"/>
                          </a:xfrm>
                          <a:prstGeom prst="rect">
                            <a:avLst/>
                          </a:prstGeom>
                          <a:solidFill>
                            <a:srgbClr val="E6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7"/>
                        <wps:cNvSpPr>
                          <a:spLocks/>
                        </wps:cNvSpPr>
                        <wps:spPr bwMode="auto">
                          <a:xfrm>
                            <a:off x="969" y="529"/>
                            <a:ext cx="2145" cy="2252"/>
                          </a:xfrm>
                          <a:custGeom>
                            <a:avLst/>
                            <a:gdLst>
                              <a:gd name="T0" fmla="+- 0 3114 969"/>
                              <a:gd name="T1" fmla="*/ T0 w 2145"/>
                              <a:gd name="T2" fmla="+- 0 2760 529"/>
                              <a:gd name="T3" fmla="*/ 2760 h 2252"/>
                              <a:gd name="T4" fmla="+- 0 969 969"/>
                              <a:gd name="T5" fmla="*/ T4 w 2145"/>
                              <a:gd name="T6" fmla="+- 0 2760 529"/>
                              <a:gd name="T7" fmla="*/ 2760 h 2252"/>
                              <a:gd name="T8" fmla="+- 0 969 969"/>
                              <a:gd name="T9" fmla="*/ T8 w 2145"/>
                              <a:gd name="T10" fmla="+- 0 2780 529"/>
                              <a:gd name="T11" fmla="*/ 2780 h 2252"/>
                              <a:gd name="T12" fmla="+- 0 3114 969"/>
                              <a:gd name="T13" fmla="*/ T12 w 2145"/>
                              <a:gd name="T14" fmla="+- 0 2780 529"/>
                              <a:gd name="T15" fmla="*/ 2780 h 2252"/>
                              <a:gd name="T16" fmla="+- 0 3114 969"/>
                              <a:gd name="T17" fmla="*/ T16 w 2145"/>
                              <a:gd name="T18" fmla="+- 0 2760 529"/>
                              <a:gd name="T19" fmla="*/ 2760 h 2252"/>
                              <a:gd name="T20" fmla="+- 0 3114 969"/>
                              <a:gd name="T21" fmla="*/ T20 w 2145"/>
                              <a:gd name="T22" fmla="+- 0 529 529"/>
                              <a:gd name="T23" fmla="*/ 529 h 2252"/>
                              <a:gd name="T24" fmla="+- 0 969 969"/>
                              <a:gd name="T25" fmla="*/ T24 w 2145"/>
                              <a:gd name="T26" fmla="+- 0 529 529"/>
                              <a:gd name="T27" fmla="*/ 529 h 2252"/>
                              <a:gd name="T28" fmla="+- 0 969 969"/>
                              <a:gd name="T29" fmla="*/ T28 w 2145"/>
                              <a:gd name="T30" fmla="+- 0 569 529"/>
                              <a:gd name="T31" fmla="*/ 569 h 2252"/>
                              <a:gd name="T32" fmla="+- 0 3114 969"/>
                              <a:gd name="T33" fmla="*/ T32 w 2145"/>
                              <a:gd name="T34" fmla="+- 0 569 529"/>
                              <a:gd name="T35" fmla="*/ 569 h 2252"/>
                              <a:gd name="T36" fmla="+- 0 3114 969"/>
                              <a:gd name="T37" fmla="*/ T36 w 2145"/>
                              <a:gd name="T38" fmla="+- 0 529 529"/>
                              <a:gd name="T39" fmla="*/ 529 h 2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2252">
                                <a:moveTo>
                                  <a:pt x="2145" y="2231"/>
                                </a:moveTo>
                                <a:lnTo>
                                  <a:pt x="0" y="2231"/>
                                </a:lnTo>
                                <a:lnTo>
                                  <a:pt x="0" y="2251"/>
                                </a:lnTo>
                                <a:lnTo>
                                  <a:pt x="2145" y="2251"/>
                                </a:lnTo>
                                <a:lnTo>
                                  <a:pt x="2145" y="2231"/>
                                </a:lnTo>
                                <a:close/>
                                <a:moveTo>
                                  <a:pt x="2145" y="0"/>
                                </a:moveTo>
                                <a:lnTo>
                                  <a:pt x="0" y="0"/>
                                </a:lnTo>
                                <a:lnTo>
                                  <a:pt x="0" y="40"/>
                                </a:lnTo>
                                <a:lnTo>
                                  <a:pt x="2145" y="40"/>
                                </a:lnTo>
                                <a:lnTo>
                                  <a:pt x="2145" y="0"/>
                                </a:lnTo>
                                <a:close/>
                              </a:path>
                            </a:pathLst>
                          </a:custGeom>
                          <a:solidFill>
                            <a:srgbClr val="E6E7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42B5B2" id="Group 6" o:spid="_x0000_s1026" style="position:absolute;margin-left:48.45pt;margin-top:26.45pt;width:107.75pt;height:112.6pt;z-index:251658244;mso-position-horizontal-relative:page" coordorigin="969,529" coordsize="2155,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">
                <v:rect id="Rectangle 8" o:spid="_x0000_s1027" style="position:absolute;left:979;top:549;width:2145;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" fillcolor="#e6e7e8" stroked="f"/>
                <v:shape id="AutoShape 7" o:spid="_x0000_s1028" style="position:absolute;left:969;top:529;width:2145;height:2252;visibility:visible;mso-wrap-style:square;v-text-anchor:top" coordsize="2145,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" path="m2145,2231l,2231r,20l2145,2251r,-20xm2145,l,,,40r2145,l2145,xe" fillcolor="#e6e7e8" stroked="f">
                  <v:path arrowok="t" o:connecttype="custom" o:connectlocs="2145,2760;0,2760;0,2780;2145,2780;2145,2760;2145,529;0,529;0,569;2145,569;2145,529" o:connectangles="0,0,0,0,0,0,0,0,0,0"/>
                </v:shape>
                <w10:wrap anchorx="page"/>
              </v:group>
            </w:pict>
          </mc:Fallback>
        </mc:AlternateContent>
      </w:r>
      <w:r w:rsidRPr="002339C3">
        <w:rPr>
          <w:noProof/>
        </w:rPr>
        <mc:AlternateContent>
          <mc:Choice Requires="wps">
            <w:drawing>
              <wp:anchor distT="0" distB="0" distL="114300" distR="114300" simplePos="0" relativeHeight="251658245" behindDoc="0" locked="0" layoutInCell="1" allowOverlap="1" wp14:anchorId="53001261" wp14:editId="3AF4FB1C">
                <wp:simplePos x="0" y="0"/>
                <wp:positionH relativeFrom="page">
                  <wp:posOffset>8643620</wp:posOffset>
                </wp:positionH>
                <wp:positionV relativeFrom="paragraph">
                  <wp:posOffset>-124460</wp:posOffset>
                </wp:positionV>
                <wp:extent cx="408940" cy="244665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2446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614"/>
                            </w:tblGrid>
                            <w:tr w:rsidR="004812CC" w14:paraId="01B62F05" w14:textId="77777777">
                              <w:trPr>
                                <w:trHeight w:val="513"/>
                              </w:trPr>
                              <w:tc>
                                <w:tcPr>
                                  <w:tcW w:w="614" w:type="dxa"/>
                                  <w:shd w:val="clear" w:color="auto" w:fill="76C6B3"/>
                                </w:tcPr>
                                <w:p w14:paraId="5AE797C4" w14:textId="77777777" w:rsidR="004812CC" w:rsidRDefault="004812CC">
                                  <w:pPr>
                                    <w:pStyle w:val="TableParagraph"/>
                                    <w:rPr>
                                      <w:rFonts w:ascii="Times New Roman"/>
                                    </w:rPr>
                                  </w:pPr>
                                </w:p>
                              </w:tc>
                            </w:tr>
                            <w:tr w:rsidR="004812CC" w14:paraId="58D05127" w14:textId="77777777">
                              <w:trPr>
                                <w:trHeight w:val="513"/>
                              </w:trPr>
                              <w:tc>
                                <w:tcPr>
                                  <w:tcW w:w="614" w:type="dxa"/>
                                  <w:shd w:val="clear" w:color="auto" w:fill="FDB740"/>
                                </w:tcPr>
                                <w:p w14:paraId="45368D1C" w14:textId="77777777" w:rsidR="004812CC" w:rsidRDefault="004812CC">
                                  <w:pPr>
                                    <w:pStyle w:val="TableParagraph"/>
                                    <w:rPr>
                                      <w:rFonts w:ascii="Times New Roman"/>
                                    </w:rPr>
                                  </w:pPr>
                                </w:p>
                              </w:tc>
                            </w:tr>
                            <w:tr w:rsidR="004812CC" w14:paraId="2C8C6DD1" w14:textId="77777777">
                              <w:trPr>
                                <w:trHeight w:val="513"/>
                              </w:trPr>
                              <w:tc>
                                <w:tcPr>
                                  <w:tcW w:w="614" w:type="dxa"/>
                                  <w:shd w:val="clear" w:color="auto" w:fill="8F2847"/>
                                </w:tcPr>
                                <w:p w14:paraId="4AC617D0" w14:textId="77777777" w:rsidR="004812CC" w:rsidRDefault="004812CC">
                                  <w:pPr>
                                    <w:pStyle w:val="TableParagraph"/>
                                    <w:rPr>
                                      <w:rFonts w:ascii="Times New Roman"/>
                                    </w:rPr>
                                  </w:pPr>
                                </w:p>
                              </w:tc>
                            </w:tr>
                            <w:tr w:rsidR="004812CC" w14:paraId="7E4D532C" w14:textId="77777777">
                              <w:trPr>
                                <w:trHeight w:val="513"/>
                              </w:trPr>
                              <w:tc>
                                <w:tcPr>
                                  <w:tcW w:w="614" w:type="dxa"/>
                                  <w:shd w:val="clear" w:color="auto" w:fill="505354"/>
                                </w:tcPr>
                                <w:p w14:paraId="225DA9F1" w14:textId="77777777" w:rsidR="004812CC" w:rsidRDefault="004812CC">
                                  <w:pPr>
                                    <w:pStyle w:val="TableParagraph"/>
                                    <w:rPr>
                                      <w:rFonts w:ascii="Times New Roman"/>
                                    </w:rPr>
                                  </w:pPr>
                                </w:p>
                              </w:tc>
                            </w:tr>
                            <w:tr w:rsidR="004812CC" w14:paraId="048F0AEB" w14:textId="77777777">
                              <w:trPr>
                                <w:trHeight w:val="546"/>
                              </w:trPr>
                              <w:tc>
                                <w:tcPr>
                                  <w:tcW w:w="614" w:type="dxa"/>
                                  <w:shd w:val="clear" w:color="auto" w:fill="F7F1CD"/>
                                </w:tcPr>
                                <w:p w14:paraId="777CA9E7" w14:textId="77777777" w:rsidR="004812CC" w:rsidRDefault="004812CC">
                                  <w:pPr>
                                    <w:pStyle w:val="TableParagraph"/>
                                    <w:rPr>
                                      <w:rFonts w:ascii="Times New Roman"/>
                                    </w:rPr>
                                  </w:pPr>
                                </w:p>
                              </w:tc>
                            </w:tr>
                            <w:tr w:rsidR="004812CC" w14:paraId="3B2AC7B7" w14:textId="77777777">
                              <w:trPr>
                                <w:trHeight w:val="546"/>
                              </w:trPr>
                              <w:tc>
                                <w:tcPr>
                                  <w:tcW w:w="614" w:type="dxa"/>
                                  <w:shd w:val="clear" w:color="auto" w:fill="337574"/>
                                </w:tcPr>
                                <w:p w14:paraId="7EA2808E" w14:textId="77777777" w:rsidR="004812CC" w:rsidRDefault="004812CC">
                                  <w:pPr>
                                    <w:pStyle w:val="TableParagraph"/>
                                    <w:rPr>
                                      <w:rFonts w:ascii="Times New Roman"/>
                                    </w:rPr>
                                  </w:pPr>
                                </w:p>
                              </w:tc>
                            </w:tr>
                            <w:tr w:rsidR="004812CC" w14:paraId="7360E253" w14:textId="77777777">
                              <w:trPr>
                                <w:trHeight w:val="546"/>
                              </w:trPr>
                              <w:tc>
                                <w:tcPr>
                                  <w:tcW w:w="614" w:type="dxa"/>
                                  <w:shd w:val="clear" w:color="auto" w:fill="BD858B"/>
                                </w:tcPr>
                                <w:p w14:paraId="733C8255" w14:textId="77777777" w:rsidR="004812CC" w:rsidRDefault="004812CC">
                                  <w:pPr>
                                    <w:pStyle w:val="TableParagraph"/>
                                    <w:rPr>
                                      <w:rFonts w:ascii="Times New Roman"/>
                                    </w:rPr>
                                  </w:pPr>
                                </w:p>
                              </w:tc>
                            </w:tr>
                          </w:tbl>
                          <w:p w14:paraId="66D77646" w14:textId="77777777" w:rsidR="004812CC" w:rsidRDefault="004812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01261" id="Text Box 5" o:spid="_x0000_s1027" type="#_x0000_t202" style="position:absolute;left:0;text-align:left;margin-left:680.6pt;margin-top:-9.8pt;width:32.2pt;height:192.6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" filled="f" stroked="f">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614"/>
                      </w:tblGrid>
                      <w:tr w:rsidR="004812CC" w14:paraId="01B62F05" w14:textId="77777777">
                        <w:trPr>
                          <w:trHeight w:val="513"/>
                        </w:trPr>
                        <w:tc>
                          <w:tcPr>
                            <w:tcW w:w="614" w:type="dxa"/>
                            <w:shd w:val="clear" w:color="auto" w:fill="76C6B3"/>
                          </w:tcPr>
                          <w:p w14:paraId="5AE797C4" w14:textId="77777777" w:rsidR="004812CC" w:rsidRDefault="004812CC">
                            <w:pPr>
                              <w:pStyle w:val="TableParagraph"/>
                              <w:rPr>
                                <w:rFonts w:ascii="Times New Roman"/>
                              </w:rPr>
                            </w:pPr>
                          </w:p>
                        </w:tc>
                      </w:tr>
                      <w:tr w:rsidR="004812CC" w14:paraId="58D05127" w14:textId="77777777">
                        <w:trPr>
                          <w:trHeight w:val="513"/>
                        </w:trPr>
                        <w:tc>
                          <w:tcPr>
                            <w:tcW w:w="614" w:type="dxa"/>
                            <w:shd w:val="clear" w:color="auto" w:fill="FDB740"/>
                          </w:tcPr>
                          <w:p w14:paraId="45368D1C" w14:textId="77777777" w:rsidR="004812CC" w:rsidRDefault="004812CC">
                            <w:pPr>
                              <w:pStyle w:val="TableParagraph"/>
                              <w:rPr>
                                <w:rFonts w:ascii="Times New Roman"/>
                              </w:rPr>
                            </w:pPr>
                          </w:p>
                        </w:tc>
                      </w:tr>
                      <w:tr w:rsidR="004812CC" w14:paraId="2C8C6DD1" w14:textId="77777777">
                        <w:trPr>
                          <w:trHeight w:val="513"/>
                        </w:trPr>
                        <w:tc>
                          <w:tcPr>
                            <w:tcW w:w="614" w:type="dxa"/>
                            <w:shd w:val="clear" w:color="auto" w:fill="8F2847"/>
                          </w:tcPr>
                          <w:p w14:paraId="4AC617D0" w14:textId="77777777" w:rsidR="004812CC" w:rsidRDefault="004812CC">
                            <w:pPr>
                              <w:pStyle w:val="TableParagraph"/>
                              <w:rPr>
                                <w:rFonts w:ascii="Times New Roman"/>
                              </w:rPr>
                            </w:pPr>
                          </w:p>
                        </w:tc>
                      </w:tr>
                      <w:tr w:rsidR="004812CC" w14:paraId="7E4D532C" w14:textId="77777777">
                        <w:trPr>
                          <w:trHeight w:val="513"/>
                        </w:trPr>
                        <w:tc>
                          <w:tcPr>
                            <w:tcW w:w="614" w:type="dxa"/>
                            <w:shd w:val="clear" w:color="auto" w:fill="505354"/>
                          </w:tcPr>
                          <w:p w14:paraId="225DA9F1" w14:textId="77777777" w:rsidR="004812CC" w:rsidRDefault="004812CC">
                            <w:pPr>
                              <w:pStyle w:val="TableParagraph"/>
                              <w:rPr>
                                <w:rFonts w:ascii="Times New Roman"/>
                              </w:rPr>
                            </w:pPr>
                          </w:p>
                        </w:tc>
                      </w:tr>
                      <w:tr w:rsidR="004812CC" w14:paraId="048F0AEB" w14:textId="77777777">
                        <w:trPr>
                          <w:trHeight w:val="546"/>
                        </w:trPr>
                        <w:tc>
                          <w:tcPr>
                            <w:tcW w:w="614" w:type="dxa"/>
                            <w:shd w:val="clear" w:color="auto" w:fill="F7F1CD"/>
                          </w:tcPr>
                          <w:p w14:paraId="777CA9E7" w14:textId="77777777" w:rsidR="004812CC" w:rsidRDefault="004812CC">
                            <w:pPr>
                              <w:pStyle w:val="TableParagraph"/>
                              <w:rPr>
                                <w:rFonts w:ascii="Times New Roman"/>
                              </w:rPr>
                            </w:pPr>
                          </w:p>
                        </w:tc>
                      </w:tr>
                      <w:tr w:rsidR="004812CC" w14:paraId="3B2AC7B7" w14:textId="77777777">
                        <w:trPr>
                          <w:trHeight w:val="546"/>
                        </w:trPr>
                        <w:tc>
                          <w:tcPr>
                            <w:tcW w:w="614" w:type="dxa"/>
                            <w:shd w:val="clear" w:color="auto" w:fill="337574"/>
                          </w:tcPr>
                          <w:p w14:paraId="7EA2808E" w14:textId="77777777" w:rsidR="004812CC" w:rsidRDefault="004812CC">
                            <w:pPr>
                              <w:pStyle w:val="TableParagraph"/>
                              <w:rPr>
                                <w:rFonts w:ascii="Times New Roman"/>
                              </w:rPr>
                            </w:pPr>
                          </w:p>
                        </w:tc>
                      </w:tr>
                      <w:tr w:rsidR="004812CC" w14:paraId="7360E253" w14:textId="77777777">
                        <w:trPr>
                          <w:trHeight w:val="546"/>
                        </w:trPr>
                        <w:tc>
                          <w:tcPr>
                            <w:tcW w:w="614" w:type="dxa"/>
                            <w:shd w:val="clear" w:color="auto" w:fill="BD858B"/>
                          </w:tcPr>
                          <w:p w14:paraId="733C8255" w14:textId="77777777" w:rsidR="004812CC" w:rsidRDefault="004812CC">
                            <w:pPr>
                              <w:pStyle w:val="TableParagraph"/>
                              <w:rPr>
                                <w:rFonts w:ascii="Times New Roman"/>
                              </w:rPr>
                            </w:pPr>
                          </w:p>
                        </w:tc>
                      </w:tr>
                    </w:tbl>
                    <w:p w14:paraId="66D77646" w14:textId="77777777" w:rsidR="004812CC" w:rsidRDefault="004812CC">
                      <w:pPr>
                        <w:pStyle w:val="BodyText"/>
                      </w:pPr>
                    </w:p>
                  </w:txbxContent>
                </v:textbox>
                <w10:wrap anchorx="page"/>
              </v:shape>
            </w:pict>
          </mc:Fallback>
        </mc:AlternateContent>
      </w:r>
      <w:r w:rsidR="00AC4B9A" w:rsidRPr="002339C3">
        <w:rPr>
          <w:w w:val="90"/>
        </w:rPr>
        <w:t>Number</w:t>
      </w:r>
      <w:r w:rsidR="00AC4B9A" w:rsidRPr="002339C3">
        <w:rPr>
          <w:spacing w:val="4"/>
          <w:w w:val="90"/>
        </w:rPr>
        <w:t xml:space="preserve"> </w:t>
      </w:r>
      <w:r w:rsidR="00AC4B9A" w:rsidRPr="002339C3">
        <w:rPr>
          <w:w w:val="90"/>
        </w:rPr>
        <w:t>and</w:t>
      </w:r>
      <w:r w:rsidR="00AC4B9A" w:rsidRPr="002339C3">
        <w:rPr>
          <w:spacing w:val="5"/>
          <w:w w:val="90"/>
        </w:rPr>
        <w:t xml:space="preserve"> </w:t>
      </w:r>
      <w:r w:rsidR="00AC4B9A" w:rsidRPr="002339C3">
        <w:rPr>
          <w:w w:val="90"/>
        </w:rPr>
        <w:t>place</w:t>
      </w:r>
      <w:r w:rsidR="00AC4B9A" w:rsidRPr="002339C3">
        <w:rPr>
          <w:spacing w:val="4"/>
          <w:w w:val="90"/>
        </w:rPr>
        <w:t xml:space="preserve"> </w:t>
      </w:r>
      <w:r w:rsidR="00AC4B9A" w:rsidRPr="002339C3">
        <w:rPr>
          <w:w w:val="90"/>
        </w:rPr>
        <w:t>value</w:t>
      </w:r>
      <w:r w:rsidR="00AC4B9A" w:rsidRPr="002339C3">
        <w:rPr>
          <w:spacing w:val="-48"/>
          <w:w w:val="90"/>
        </w:rPr>
        <w:t xml:space="preserve"> </w:t>
      </w:r>
      <w:r w:rsidR="00AC4B9A" w:rsidRPr="002339C3">
        <w:rPr>
          <w:w w:val="90"/>
        </w:rPr>
        <w:t>Number</w:t>
      </w:r>
      <w:r w:rsidR="00AC4B9A" w:rsidRPr="002339C3">
        <w:rPr>
          <w:spacing w:val="-8"/>
          <w:w w:val="90"/>
        </w:rPr>
        <w:t xml:space="preserve"> </w:t>
      </w:r>
      <w:r w:rsidR="00AC4B9A" w:rsidRPr="002339C3">
        <w:rPr>
          <w:w w:val="90"/>
        </w:rPr>
        <w:t>facts</w:t>
      </w:r>
    </w:p>
    <w:p w14:paraId="7E223E26" w14:textId="77777777" w:rsidR="004812CC" w:rsidRPr="002339C3" w:rsidRDefault="00AC4B9A">
      <w:pPr>
        <w:pStyle w:val="BodyText"/>
        <w:spacing w:before="1" w:line="669" w:lineRule="auto"/>
        <w:ind w:left="13455"/>
      </w:pPr>
      <w:r w:rsidRPr="002339C3">
        <w:rPr>
          <w:w w:val="90"/>
        </w:rPr>
        <w:t>Addition</w:t>
      </w:r>
      <w:r w:rsidRPr="002339C3">
        <w:rPr>
          <w:spacing w:val="8"/>
          <w:w w:val="90"/>
        </w:rPr>
        <w:t xml:space="preserve"> </w:t>
      </w:r>
      <w:r w:rsidRPr="002339C3">
        <w:rPr>
          <w:w w:val="90"/>
        </w:rPr>
        <w:t>and</w:t>
      </w:r>
      <w:r w:rsidRPr="002339C3">
        <w:rPr>
          <w:spacing w:val="8"/>
          <w:w w:val="90"/>
        </w:rPr>
        <w:t xml:space="preserve"> </w:t>
      </w:r>
      <w:r w:rsidRPr="002339C3">
        <w:rPr>
          <w:w w:val="90"/>
        </w:rPr>
        <w:t>subtraction</w:t>
      </w:r>
      <w:r w:rsidRPr="002339C3">
        <w:rPr>
          <w:spacing w:val="1"/>
          <w:w w:val="90"/>
        </w:rPr>
        <w:t xml:space="preserve"> </w:t>
      </w:r>
      <w:r w:rsidRPr="002339C3">
        <w:rPr>
          <w:w w:val="90"/>
        </w:rPr>
        <w:t>Multiplication</w:t>
      </w:r>
      <w:r w:rsidRPr="002339C3">
        <w:rPr>
          <w:spacing w:val="9"/>
          <w:w w:val="90"/>
        </w:rPr>
        <w:t xml:space="preserve"> </w:t>
      </w:r>
      <w:r w:rsidRPr="002339C3">
        <w:rPr>
          <w:w w:val="90"/>
        </w:rPr>
        <w:t>and</w:t>
      </w:r>
      <w:r w:rsidRPr="002339C3">
        <w:rPr>
          <w:spacing w:val="10"/>
          <w:w w:val="90"/>
        </w:rPr>
        <w:t xml:space="preserve"> </w:t>
      </w:r>
      <w:r w:rsidRPr="002339C3">
        <w:rPr>
          <w:w w:val="90"/>
        </w:rPr>
        <w:t>division</w:t>
      </w:r>
      <w:r w:rsidRPr="002339C3">
        <w:rPr>
          <w:spacing w:val="-48"/>
          <w:w w:val="90"/>
        </w:rPr>
        <w:t xml:space="preserve"> </w:t>
      </w:r>
      <w:r w:rsidRPr="002339C3">
        <w:t>Fractions</w:t>
      </w:r>
    </w:p>
    <w:p w14:paraId="02B74679" w14:textId="21D34B68" w:rsidR="004812CC" w:rsidRPr="002339C3" w:rsidRDefault="00AC4B9A" w:rsidP="002339C3">
      <w:pPr>
        <w:pStyle w:val="BodyText"/>
        <w:spacing w:before="22" w:line="698" w:lineRule="auto"/>
        <w:ind w:left="13455" w:right="1450"/>
        <w:rPr>
          <w:spacing w:val="-48"/>
          <w:w w:val="90"/>
        </w:rPr>
      </w:pPr>
      <w:r w:rsidRPr="002339C3">
        <w:rPr>
          <w:w w:val="90"/>
        </w:rPr>
        <w:t>Geomet</w:t>
      </w:r>
      <w:r w:rsidR="002339C3" w:rsidRPr="002339C3">
        <w:rPr>
          <w:w w:val="90"/>
        </w:rPr>
        <w:t>r</w:t>
      </w:r>
      <w:r w:rsidRPr="002339C3">
        <w:rPr>
          <w:w w:val="90"/>
        </w:rPr>
        <w:t>y</w:t>
      </w:r>
      <w:r w:rsidRPr="002339C3">
        <w:rPr>
          <w:spacing w:val="-48"/>
          <w:w w:val="90"/>
        </w:rPr>
        <w:t xml:space="preserve"> </w:t>
      </w:r>
      <w:r w:rsidRPr="002339C3">
        <w:t>Other</w:t>
      </w:r>
    </w:p>
    <w:p w14:paraId="4C173D70" w14:textId="77777777" w:rsidR="004812CC" w:rsidRDefault="004812CC">
      <w:pPr>
        <w:pStyle w:val="BodyText"/>
        <w:rPr>
          <w:sz w:val="20"/>
        </w:rPr>
      </w:pPr>
    </w:p>
    <w:p w14:paraId="329CD558" w14:textId="77777777" w:rsidR="004812CC" w:rsidRDefault="004812CC">
      <w:pPr>
        <w:pStyle w:val="BodyText"/>
        <w:rPr>
          <w:sz w:val="20"/>
        </w:rPr>
      </w:pPr>
    </w:p>
    <w:p w14:paraId="45B171C7" w14:textId="77777777" w:rsidR="004812CC" w:rsidRDefault="004812CC">
      <w:pPr>
        <w:pStyle w:val="BodyText"/>
        <w:rPr>
          <w:sz w:val="20"/>
        </w:rPr>
      </w:pPr>
    </w:p>
    <w:p w14:paraId="4366ACD8" w14:textId="77777777" w:rsidR="004812CC" w:rsidRDefault="004812CC">
      <w:pPr>
        <w:pStyle w:val="BodyText"/>
        <w:rPr>
          <w:sz w:val="20"/>
        </w:rPr>
      </w:pPr>
    </w:p>
    <w:p w14:paraId="5501B43B" w14:textId="77777777" w:rsidR="004812CC" w:rsidRDefault="004812CC">
      <w:pPr>
        <w:pStyle w:val="BodyText"/>
        <w:rPr>
          <w:sz w:val="20"/>
        </w:rPr>
      </w:pPr>
    </w:p>
    <w:p w14:paraId="3D6C2C80" w14:textId="77777777" w:rsidR="004812CC" w:rsidRDefault="004812CC">
      <w:pPr>
        <w:pStyle w:val="BodyText"/>
        <w:rPr>
          <w:sz w:val="20"/>
        </w:rPr>
      </w:pPr>
    </w:p>
    <w:p w14:paraId="79F40802" w14:textId="77777777" w:rsidR="004812CC" w:rsidRDefault="004812CC">
      <w:pPr>
        <w:pStyle w:val="BodyText"/>
        <w:rPr>
          <w:sz w:val="20"/>
        </w:rPr>
      </w:pPr>
    </w:p>
    <w:p w14:paraId="21E428F1" w14:textId="77777777" w:rsidR="004812CC" w:rsidRDefault="004812CC">
      <w:pPr>
        <w:pStyle w:val="BodyText"/>
        <w:rPr>
          <w:sz w:val="20"/>
        </w:rPr>
      </w:pPr>
    </w:p>
    <w:p w14:paraId="490374E6" w14:textId="77777777" w:rsidR="004812CC" w:rsidRDefault="004812CC">
      <w:pPr>
        <w:pStyle w:val="BodyText"/>
        <w:spacing w:before="3"/>
        <w:rPr>
          <w:sz w:val="29"/>
        </w:rPr>
      </w:pPr>
    </w:p>
    <w:p w14:paraId="24A8831C" w14:textId="77777777" w:rsidR="004812CC" w:rsidRDefault="00AC4B9A">
      <w:pPr>
        <w:pStyle w:val="Title"/>
      </w:pPr>
      <w:r>
        <w:rPr>
          <w:color w:val="505354"/>
          <w:spacing w:val="-22"/>
          <w:w w:val="85"/>
        </w:rPr>
        <w:t>Year</w:t>
      </w:r>
      <w:r>
        <w:rPr>
          <w:color w:val="505354"/>
          <w:spacing w:val="-92"/>
          <w:w w:val="85"/>
        </w:rPr>
        <w:t xml:space="preserve"> </w:t>
      </w:r>
      <w:r>
        <w:rPr>
          <w:color w:val="505354"/>
          <w:spacing w:val="-22"/>
          <w:w w:val="85"/>
        </w:rPr>
        <w:t>3</w:t>
      </w:r>
    </w:p>
    <w:p w14:paraId="6FBA7DB2" w14:textId="693707A5" w:rsidR="004812CC" w:rsidRDefault="00336074">
      <w:pPr>
        <w:spacing w:before="61"/>
        <w:ind w:right="399"/>
        <w:jc w:val="right"/>
        <w:rPr>
          <w:rFonts w:ascii="Verdana"/>
          <w:sz w:val="55"/>
        </w:rPr>
      </w:pPr>
      <w:r>
        <w:rPr>
          <w:noProof/>
        </w:rPr>
        <mc:AlternateContent>
          <mc:Choice Requires="wps">
            <w:drawing>
              <wp:anchor distT="0" distB="0" distL="114300" distR="114300" simplePos="0" relativeHeight="251658242" behindDoc="0" locked="0" layoutInCell="1" allowOverlap="1" wp14:anchorId="44CDF83E" wp14:editId="233CA949">
                <wp:simplePos x="0" y="0"/>
                <wp:positionH relativeFrom="page">
                  <wp:posOffset>8935720</wp:posOffset>
                </wp:positionH>
                <wp:positionV relativeFrom="paragraph">
                  <wp:posOffset>1115695</wp:posOffset>
                </wp:positionV>
                <wp:extent cx="12700" cy="537210"/>
                <wp:effectExtent l="0" t="0" r="0" b="0"/>
                <wp:wrapNone/>
                <wp:docPr id="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37210"/>
                        </a:xfrm>
                        <a:custGeom>
                          <a:avLst/>
                          <a:gdLst>
                            <a:gd name="T0" fmla="+- 0 14087 14072"/>
                            <a:gd name="T1" fmla="*/ T0 w 20"/>
                            <a:gd name="T2" fmla="+- 0 1757 1757"/>
                            <a:gd name="T3" fmla="*/ 1757 h 846"/>
                            <a:gd name="T4" fmla="+- 0 14082 14072"/>
                            <a:gd name="T5" fmla="*/ T4 w 20"/>
                            <a:gd name="T6" fmla="+- 0 1757 1757"/>
                            <a:gd name="T7" fmla="*/ 1757 h 846"/>
                            <a:gd name="T8" fmla="+- 0 14077 14072"/>
                            <a:gd name="T9" fmla="*/ T8 w 20"/>
                            <a:gd name="T10" fmla="+- 0 1757 1757"/>
                            <a:gd name="T11" fmla="*/ 1757 h 846"/>
                            <a:gd name="T12" fmla="+- 0 14072 14072"/>
                            <a:gd name="T13" fmla="*/ T12 w 20"/>
                            <a:gd name="T14" fmla="+- 0 1761 1757"/>
                            <a:gd name="T15" fmla="*/ 1761 h 846"/>
                            <a:gd name="T16" fmla="+- 0 14072 14072"/>
                            <a:gd name="T17" fmla="*/ T16 w 20"/>
                            <a:gd name="T18" fmla="+- 0 2599 1757"/>
                            <a:gd name="T19" fmla="*/ 2599 h 846"/>
                            <a:gd name="T20" fmla="+- 0 14077 14072"/>
                            <a:gd name="T21" fmla="*/ T20 w 20"/>
                            <a:gd name="T22" fmla="+- 0 2603 1757"/>
                            <a:gd name="T23" fmla="*/ 2603 h 846"/>
                            <a:gd name="T24" fmla="+- 0 14087 14072"/>
                            <a:gd name="T25" fmla="*/ T24 w 20"/>
                            <a:gd name="T26" fmla="+- 0 2603 1757"/>
                            <a:gd name="T27" fmla="*/ 2603 h 846"/>
                            <a:gd name="T28" fmla="+- 0 14092 14072"/>
                            <a:gd name="T29" fmla="*/ T28 w 20"/>
                            <a:gd name="T30" fmla="+- 0 2599 1757"/>
                            <a:gd name="T31" fmla="*/ 2599 h 846"/>
                            <a:gd name="T32" fmla="+- 0 14092 14072"/>
                            <a:gd name="T33" fmla="*/ T32 w 20"/>
                            <a:gd name="T34" fmla="+- 0 1761 1757"/>
                            <a:gd name="T35" fmla="*/ 1761 h 846"/>
                            <a:gd name="T36" fmla="+- 0 14087 14072"/>
                            <a:gd name="T37" fmla="*/ T36 w 20"/>
                            <a:gd name="T38" fmla="+- 0 1757 1757"/>
                            <a:gd name="T39" fmla="*/ 1757 h 8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46">
                              <a:moveTo>
                                <a:pt x="15" y="0"/>
                              </a:moveTo>
                              <a:lnTo>
                                <a:pt x="10" y="0"/>
                              </a:lnTo>
                              <a:lnTo>
                                <a:pt x="5" y="0"/>
                              </a:lnTo>
                              <a:lnTo>
                                <a:pt x="0" y="4"/>
                              </a:lnTo>
                              <a:lnTo>
                                <a:pt x="0" y="842"/>
                              </a:lnTo>
                              <a:lnTo>
                                <a:pt x="5" y="846"/>
                              </a:lnTo>
                              <a:lnTo>
                                <a:pt x="15" y="846"/>
                              </a:lnTo>
                              <a:lnTo>
                                <a:pt x="20" y="842"/>
                              </a:lnTo>
                              <a:lnTo>
                                <a:pt x="20" y="4"/>
                              </a:lnTo>
                              <a:lnTo>
                                <a:pt x="15" y="0"/>
                              </a:lnTo>
                              <a:close/>
                            </a:path>
                          </a:pathLst>
                        </a:custGeom>
                        <a:solidFill>
                          <a:srgbClr val="5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68DB3" id="Freeform 4" o:spid="_x0000_s1026" style="position:absolute;margin-left:703.6pt;margin-top:87.85pt;width:1pt;height:42.3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" path="m15,l10,,5,,,4,,842r5,4l15,846r5,-4l20,4,15,xe" fillcolor="#505354" stroked="f">
                <v:path arrowok="t" o:connecttype="custom" o:connectlocs="9525,1115695;6350,1115695;3175,1115695;0,1118235;0,1650365;3175,1652905;9525,1652905;12700,1650365;12700,1118235;9525,1115695" o:connectangles="0,0,0,0,0,0,0,0,0,0"/>
                <w10:wrap anchorx="page"/>
              </v:shape>
            </w:pict>
          </mc:Fallback>
        </mc:AlternateContent>
      </w:r>
      <w:r w:rsidR="00AC4B9A">
        <w:rPr>
          <w:noProof/>
        </w:rPr>
        <w:drawing>
          <wp:anchor distT="0" distB="0" distL="0" distR="0" simplePos="0" relativeHeight="251658243" behindDoc="0" locked="0" layoutInCell="1" allowOverlap="1" wp14:anchorId="2CB936AB" wp14:editId="58731749">
            <wp:simplePos x="0" y="0"/>
            <wp:positionH relativeFrom="page">
              <wp:posOffset>8280095</wp:posOffset>
            </wp:positionH>
            <wp:positionV relativeFrom="paragraph">
              <wp:posOffset>1115733</wp:posOffset>
            </wp:positionV>
            <wp:extent cx="583105" cy="5334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583105" cy="533400"/>
                    </a:xfrm>
                    <a:prstGeom prst="rect">
                      <a:avLst/>
                    </a:prstGeom>
                  </pic:spPr>
                </pic:pic>
              </a:graphicData>
            </a:graphic>
          </wp:anchor>
        </w:drawing>
      </w:r>
      <w:r w:rsidR="00AC4B9A">
        <w:rPr>
          <w:rFonts w:ascii="Verdana"/>
          <w:color w:val="3A595A"/>
          <w:spacing w:val="-12"/>
          <w:w w:val="95"/>
          <w:sz w:val="55"/>
        </w:rPr>
        <w:t>Curriculum</w:t>
      </w:r>
      <w:r w:rsidR="00AC4B9A">
        <w:rPr>
          <w:rFonts w:ascii="Verdana"/>
          <w:color w:val="3A595A"/>
          <w:spacing w:val="-72"/>
          <w:w w:val="95"/>
          <w:sz w:val="55"/>
        </w:rPr>
        <w:t xml:space="preserve"> </w:t>
      </w:r>
      <w:r w:rsidR="00AC4B9A">
        <w:rPr>
          <w:rFonts w:ascii="Verdana"/>
          <w:color w:val="3A595A"/>
          <w:spacing w:val="-11"/>
          <w:w w:val="95"/>
          <w:sz w:val="55"/>
        </w:rPr>
        <w:t>map</w:t>
      </w:r>
    </w:p>
    <w:p w14:paraId="6074FC2A" w14:textId="700B9DE8" w:rsidR="004812CC" w:rsidRDefault="00336074">
      <w:pPr>
        <w:pStyle w:val="BodyText"/>
        <w:spacing w:before="7"/>
        <w:rPr>
          <w:sz w:val="20"/>
        </w:rPr>
      </w:pPr>
      <w:r>
        <w:rPr>
          <w:noProof/>
        </w:rPr>
        <mc:AlternateContent>
          <mc:Choice Requires="wps">
            <w:drawing>
              <wp:anchor distT="0" distB="0" distL="0" distR="0" simplePos="0" relativeHeight="251658247" behindDoc="1" locked="0" layoutInCell="1" allowOverlap="1" wp14:anchorId="52512B34" wp14:editId="7C33F359">
                <wp:simplePos x="0" y="0"/>
                <wp:positionH relativeFrom="page">
                  <wp:posOffset>9241790</wp:posOffset>
                </wp:positionH>
                <wp:positionV relativeFrom="paragraph">
                  <wp:posOffset>194945</wp:posOffset>
                </wp:positionV>
                <wp:extent cx="99314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3140" cy="1270"/>
                        </a:xfrm>
                        <a:custGeom>
                          <a:avLst/>
                          <a:gdLst>
                            <a:gd name="T0" fmla="+- 0 14554 14554"/>
                            <a:gd name="T1" fmla="*/ T0 w 1564"/>
                            <a:gd name="T2" fmla="+- 0 16118 14554"/>
                            <a:gd name="T3" fmla="*/ T2 w 1564"/>
                          </a:gdLst>
                          <a:ahLst/>
                          <a:cxnLst>
                            <a:cxn ang="0">
                              <a:pos x="T1" y="0"/>
                            </a:cxn>
                            <a:cxn ang="0">
                              <a:pos x="T3" y="0"/>
                            </a:cxn>
                          </a:cxnLst>
                          <a:rect l="0" t="0" r="r" b="b"/>
                          <a:pathLst>
                            <a:path w="1564">
                              <a:moveTo>
                                <a:pt x="0" y="0"/>
                              </a:moveTo>
                              <a:lnTo>
                                <a:pt x="1564" y="0"/>
                              </a:lnTo>
                            </a:path>
                          </a:pathLst>
                        </a:custGeom>
                        <a:noFill/>
                        <a:ln w="22860">
                          <a:solidFill>
                            <a:srgbClr val="59595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1E4E3" id="Freeform 3" o:spid="_x0000_s1026" style="position:absolute;margin-left:727.7pt;margin-top:15.35pt;width:78.2pt;height:.1pt;z-index:-2516582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" path="m,l1564,e" filled="f" strokecolor="#595959" strokeweight="1.8pt">
                <v:path arrowok="t" o:connecttype="custom" o:connectlocs="0,0;993140,0" o:connectangles="0,0"/>
                <w10:wrap type="topAndBottom" anchorx="page"/>
              </v:shape>
            </w:pict>
          </mc:Fallback>
        </mc:AlternateContent>
      </w:r>
    </w:p>
    <w:p w14:paraId="02FAC3AF" w14:textId="77777777" w:rsidR="004812CC" w:rsidRDefault="004812CC">
      <w:pPr>
        <w:pStyle w:val="BodyText"/>
        <w:rPr>
          <w:sz w:val="68"/>
        </w:rPr>
      </w:pPr>
    </w:p>
    <w:p w14:paraId="6931BDAE" w14:textId="77777777" w:rsidR="004812CC" w:rsidRDefault="004812CC">
      <w:pPr>
        <w:pStyle w:val="BodyText"/>
        <w:rPr>
          <w:sz w:val="74"/>
        </w:rPr>
      </w:pPr>
    </w:p>
    <w:p w14:paraId="3446A364" w14:textId="14DA954F" w:rsidR="004812CC" w:rsidRDefault="00AC4B9A">
      <w:pPr>
        <w:ind w:right="1759"/>
        <w:jc w:val="right"/>
        <w:rPr>
          <w:rFonts w:ascii="Verdana"/>
          <w:color w:val="505354"/>
          <w:w w:val="90"/>
          <w:sz w:val="14"/>
        </w:rPr>
      </w:pPr>
      <w:r>
        <w:rPr>
          <w:noProof/>
        </w:rPr>
        <w:drawing>
          <wp:anchor distT="0" distB="0" distL="0" distR="0" simplePos="0" relativeHeight="251658240" behindDoc="0" locked="0" layoutInCell="1" allowOverlap="1" wp14:anchorId="0EF34202" wp14:editId="25381195">
            <wp:simplePos x="0" y="0"/>
            <wp:positionH relativeFrom="page">
              <wp:posOffset>9029745</wp:posOffset>
            </wp:positionH>
            <wp:positionV relativeFrom="paragraph">
              <wp:posOffset>-308817</wp:posOffset>
            </wp:positionV>
            <wp:extent cx="1359376" cy="16668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1359376" cy="166687"/>
                    </a:xfrm>
                    <a:prstGeom prst="rect">
                      <a:avLst/>
                    </a:prstGeom>
                  </pic:spPr>
                </pic:pic>
              </a:graphicData>
            </a:graphic>
          </wp:anchor>
        </w:drawing>
      </w:r>
      <w:r w:rsidR="00336074">
        <w:rPr>
          <w:noProof/>
        </w:rPr>
        <mc:AlternateContent>
          <mc:Choice Requires="wps">
            <w:drawing>
              <wp:anchor distT="0" distB="0" distL="114300" distR="114300" simplePos="0" relativeHeight="251658241" behindDoc="0" locked="0" layoutInCell="1" allowOverlap="1" wp14:anchorId="73074636" wp14:editId="0C4C1C6B">
                <wp:simplePos x="0" y="0"/>
                <wp:positionH relativeFrom="page">
                  <wp:posOffset>9049385</wp:posOffset>
                </wp:positionH>
                <wp:positionV relativeFrom="paragraph">
                  <wp:posOffset>-652780</wp:posOffset>
                </wp:positionV>
                <wp:extent cx="1351280" cy="264795"/>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280" cy="264795"/>
                        </a:xfrm>
                        <a:custGeom>
                          <a:avLst/>
                          <a:gdLst>
                            <a:gd name="T0" fmla="+- 0 15930 14251"/>
                            <a:gd name="T1" fmla="*/ T0 w 2128"/>
                            <a:gd name="T2" fmla="+- 0 -622 -1028"/>
                            <a:gd name="T3" fmla="*/ -622 h 417"/>
                            <a:gd name="T4" fmla="+- 0 16048 14251"/>
                            <a:gd name="T5" fmla="*/ T4 w 2128"/>
                            <a:gd name="T6" fmla="+- 0 -907 -1028"/>
                            <a:gd name="T7" fmla="*/ -907 h 417"/>
                            <a:gd name="T8" fmla="+- 0 16008 14251"/>
                            <a:gd name="T9" fmla="*/ T8 w 2128"/>
                            <a:gd name="T10" fmla="+- 0 -907 -1028"/>
                            <a:gd name="T11" fmla="*/ -907 h 417"/>
                            <a:gd name="T12" fmla="+- 0 16195 14251"/>
                            <a:gd name="T13" fmla="*/ T12 w 2128"/>
                            <a:gd name="T14" fmla="+- 0 -693 -1028"/>
                            <a:gd name="T15" fmla="*/ -693 h 417"/>
                            <a:gd name="T16" fmla="+- 0 16337 14251"/>
                            <a:gd name="T17" fmla="*/ T16 w 2128"/>
                            <a:gd name="T18" fmla="+- 0 -905 -1028"/>
                            <a:gd name="T19" fmla="*/ -905 h 417"/>
                            <a:gd name="T20" fmla="+- 0 16378 14251"/>
                            <a:gd name="T21" fmla="*/ T20 w 2128"/>
                            <a:gd name="T22" fmla="+- 0 -622 -1028"/>
                            <a:gd name="T23" fmla="*/ -622 h 417"/>
                            <a:gd name="T24" fmla="+- 0 16314 14251"/>
                            <a:gd name="T25" fmla="*/ T24 w 2128"/>
                            <a:gd name="T26" fmla="+- 0 -1018 -1028"/>
                            <a:gd name="T27" fmla="*/ -1018 h 417"/>
                            <a:gd name="T28" fmla="+- 0 16300 14251"/>
                            <a:gd name="T29" fmla="*/ T28 w 2128"/>
                            <a:gd name="T30" fmla="+- 0 -905 -1028"/>
                            <a:gd name="T31" fmla="*/ -905 h 417"/>
                            <a:gd name="T32" fmla="+- 0 15721 14251"/>
                            <a:gd name="T33" fmla="*/ T32 w 2128"/>
                            <a:gd name="T34" fmla="+- 0 -979 -1028"/>
                            <a:gd name="T35" fmla="*/ -979 h 417"/>
                            <a:gd name="T36" fmla="+- 0 15721 14251"/>
                            <a:gd name="T37" fmla="*/ T36 w 2128"/>
                            <a:gd name="T38" fmla="+- 0 -622 -1028"/>
                            <a:gd name="T39" fmla="*/ -622 h 417"/>
                            <a:gd name="T40" fmla="+- 0 15539 14251"/>
                            <a:gd name="T41" fmla="*/ T40 w 2128"/>
                            <a:gd name="T42" fmla="+- 0 -1018 -1028"/>
                            <a:gd name="T43" fmla="*/ -1018 h 417"/>
                            <a:gd name="T44" fmla="+- 0 15862 14251"/>
                            <a:gd name="T45" fmla="*/ T44 w 2128"/>
                            <a:gd name="T46" fmla="+- 0 -1018 -1028"/>
                            <a:gd name="T47" fmla="*/ -1018 h 417"/>
                            <a:gd name="T48" fmla="+- 0 15198 14251"/>
                            <a:gd name="T49" fmla="*/ T48 w 2128"/>
                            <a:gd name="T50" fmla="+- 0 -622 -1028"/>
                            <a:gd name="T51" fmla="*/ -622 h 417"/>
                            <a:gd name="T52" fmla="+- 0 15237 14251"/>
                            <a:gd name="T53" fmla="*/ T52 w 2128"/>
                            <a:gd name="T54" fmla="+- 0 -661 -1028"/>
                            <a:gd name="T55" fmla="*/ -661 h 417"/>
                            <a:gd name="T56" fmla="+- 0 15423 14251"/>
                            <a:gd name="T57" fmla="*/ T56 w 2128"/>
                            <a:gd name="T58" fmla="+- 0 -841 -1028"/>
                            <a:gd name="T59" fmla="*/ -841 h 417"/>
                            <a:gd name="T60" fmla="+- 0 15445 14251"/>
                            <a:gd name="T61" fmla="*/ T60 w 2128"/>
                            <a:gd name="T62" fmla="+- 0 -979 -1028"/>
                            <a:gd name="T63" fmla="*/ -979 h 417"/>
                            <a:gd name="T64" fmla="+- 0 14861 14251"/>
                            <a:gd name="T65" fmla="*/ T64 w 2128"/>
                            <a:gd name="T66" fmla="+- 0 -1024 -1028"/>
                            <a:gd name="T67" fmla="*/ -1024 h 417"/>
                            <a:gd name="T68" fmla="+- 0 14752 14251"/>
                            <a:gd name="T69" fmla="*/ T68 w 2128"/>
                            <a:gd name="T70" fmla="+- 0 -969 -1028"/>
                            <a:gd name="T71" fmla="*/ -969 h 417"/>
                            <a:gd name="T72" fmla="+- 0 14694 14251"/>
                            <a:gd name="T73" fmla="*/ T72 w 2128"/>
                            <a:gd name="T74" fmla="+- 0 -864 -1028"/>
                            <a:gd name="T75" fmla="*/ -864 h 417"/>
                            <a:gd name="T76" fmla="+- 0 14703 14251"/>
                            <a:gd name="T77" fmla="*/ T76 w 2128"/>
                            <a:gd name="T78" fmla="+- 0 -746 -1028"/>
                            <a:gd name="T79" fmla="*/ -746 h 417"/>
                            <a:gd name="T80" fmla="+- 0 14774 14251"/>
                            <a:gd name="T81" fmla="*/ T80 w 2128"/>
                            <a:gd name="T82" fmla="+- 0 -651 -1028"/>
                            <a:gd name="T83" fmla="*/ -651 h 417"/>
                            <a:gd name="T84" fmla="+- 0 14905 14251"/>
                            <a:gd name="T85" fmla="*/ T84 w 2128"/>
                            <a:gd name="T86" fmla="+- 0 -612 -1028"/>
                            <a:gd name="T87" fmla="*/ -612 h 417"/>
                            <a:gd name="T88" fmla="+- 0 14981 14251"/>
                            <a:gd name="T89" fmla="*/ T88 w 2128"/>
                            <a:gd name="T90" fmla="+- 0 -624 -1028"/>
                            <a:gd name="T91" fmla="*/ -624 h 417"/>
                            <a:gd name="T92" fmla="+- 0 15033 14251"/>
                            <a:gd name="T93" fmla="*/ T92 w 2128"/>
                            <a:gd name="T94" fmla="+- 0 -649 -1028"/>
                            <a:gd name="T95" fmla="*/ -649 h 417"/>
                            <a:gd name="T96" fmla="+- 0 14838 14251"/>
                            <a:gd name="T97" fmla="*/ T96 w 2128"/>
                            <a:gd name="T98" fmla="+- 0 -662 -1028"/>
                            <a:gd name="T99" fmla="*/ -662 h 417"/>
                            <a:gd name="T100" fmla="+- 0 14760 14251"/>
                            <a:gd name="T101" fmla="*/ T100 w 2128"/>
                            <a:gd name="T102" fmla="+- 0 -724 -1028"/>
                            <a:gd name="T103" fmla="*/ -724 h 417"/>
                            <a:gd name="T104" fmla="+- 0 14732 14251"/>
                            <a:gd name="T105" fmla="*/ T104 w 2128"/>
                            <a:gd name="T106" fmla="+- 0 -819 -1028"/>
                            <a:gd name="T107" fmla="*/ -819 h 417"/>
                            <a:gd name="T108" fmla="+- 0 14745 14251"/>
                            <a:gd name="T109" fmla="*/ T108 w 2128"/>
                            <a:gd name="T110" fmla="+- 0 -885 -1028"/>
                            <a:gd name="T111" fmla="*/ -885 h 417"/>
                            <a:gd name="T112" fmla="+- 0 14781 14251"/>
                            <a:gd name="T113" fmla="*/ T112 w 2128"/>
                            <a:gd name="T114" fmla="+- 0 -940 -1028"/>
                            <a:gd name="T115" fmla="*/ -940 h 417"/>
                            <a:gd name="T116" fmla="+- 0 14838 14251"/>
                            <a:gd name="T117" fmla="*/ T116 w 2128"/>
                            <a:gd name="T118" fmla="+- 0 -976 -1028"/>
                            <a:gd name="T119" fmla="*/ -976 h 417"/>
                            <a:gd name="T120" fmla="+- 0 14905 14251"/>
                            <a:gd name="T121" fmla="*/ T120 w 2128"/>
                            <a:gd name="T122" fmla="+- 0 -989 -1028"/>
                            <a:gd name="T123" fmla="*/ -989 h 417"/>
                            <a:gd name="T124" fmla="+- 0 15005 14251"/>
                            <a:gd name="T125" fmla="*/ T124 w 2128"/>
                            <a:gd name="T126" fmla="+- 0 -1006 -1028"/>
                            <a:gd name="T127" fmla="*/ -1006 h 417"/>
                            <a:gd name="T128" fmla="+- 0 14932 14251"/>
                            <a:gd name="T129" fmla="*/ T128 w 2128"/>
                            <a:gd name="T130" fmla="+- 0 -1027 -1028"/>
                            <a:gd name="T131" fmla="*/ -1027 h 417"/>
                            <a:gd name="T132" fmla="+- 0 15017 14251"/>
                            <a:gd name="T133" fmla="*/ T132 w 2128"/>
                            <a:gd name="T134" fmla="+- 0 -686 -1028"/>
                            <a:gd name="T135" fmla="*/ -686 h 417"/>
                            <a:gd name="T136" fmla="+- 0 14908 14251"/>
                            <a:gd name="T137" fmla="*/ T136 w 2128"/>
                            <a:gd name="T138" fmla="+- 0 -649 -1028"/>
                            <a:gd name="T139" fmla="*/ -649 h 417"/>
                            <a:gd name="T140" fmla="+- 0 15062 14251"/>
                            <a:gd name="T141" fmla="*/ T140 w 2128"/>
                            <a:gd name="T142" fmla="+- 0 -673 -1028"/>
                            <a:gd name="T143" fmla="*/ -673 h 417"/>
                            <a:gd name="T144" fmla="+- 0 15033 14251"/>
                            <a:gd name="T145" fmla="*/ T144 w 2128"/>
                            <a:gd name="T146" fmla="+- 0 -989 -1028"/>
                            <a:gd name="T147" fmla="*/ -989 h 417"/>
                            <a:gd name="T148" fmla="+- 0 14947 14251"/>
                            <a:gd name="T149" fmla="*/ T148 w 2128"/>
                            <a:gd name="T150" fmla="+- 0 -985 -1028"/>
                            <a:gd name="T151" fmla="*/ -985 h 417"/>
                            <a:gd name="T152" fmla="+- 0 15002 14251"/>
                            <a:gd name="T153" fmla="*/ T152 w 2128"/>
                            <a:gd name="T154" fmla="+- 0 -962 -1028"/>
                            <a:gd name="T155" fmla="*/ -962 h 417"/>
                            <a:gd name="T156" fmla="+- 0 15047 14251"/>
                            <a:gd name="T157" fmla="*/ T156 w 2128"/>
                            <a:gd name="T158" fmla="+- 0 -921 -1028"/>
                            <a:gd name="T159" fmla="*/ -921 h 417"/>
                            <a:gd name="T160" fmla="+- 0 15046 14251"/>
                            <a:gd name="T161" fmla="*/ T160 w 2128"/>
                            <a:gd name="T162" fmla="+- 0 -980 -1028"/>
                            <a:gd name="T163" fmla="*/ -980 h 417"/>
                            <a:gd name="T164" fmla="+- 0 14251 14251"/>
                            <a:gd name="T165" fmla="*/ T164 w 2128"/>
                            <a:gd name="T166" fmla="+- 0 -1018 -1028"/>
                            <a:gd name="T167" fmla="*/ -1018 h 417"/>
                            <a:gd name="T168" fmla="+- 0 14292 14251"/>
                            <a:gd name="T169" fmla="*/ T168 w 2128"/>
                            <a:gd name="T170" fmla="+- 0 -922 -1028"/>
                            <a:gd name="T171" fmla="*/ -922 h 417"/>
                            <a:gd name="T172" fmla="+- 0 14343 14251"/>
                            <a:gd name="T173" fmla="*/ T172 w 2128"/>
                            <a:gd name="T174" fmla="+- 0 -922 -1028"/>
                            <a:gd name="T175" fmla="*/ -922 h 417"/>
                            <a:gd name="T176" fmla="+- 0 14562 14251"/>
                            <a:gd name="T177" fmla="*/ T176 w 2128"/>
                            <a:gd name="T178" fmla="+- 0 -622 -1028"/>
                            <a:gd name="T179" fmla="*/ -622 h 417"/>
                            <a:gd name="T180" fmla="+- 0 14343 14251"/>
                            <a:gd name="T181" fmla="*/ T180 w 2128"/>
                            <a:gd name="T182" fmla="+- 0 -922 -1028"/>
                            <a:gd name="T183" fmla="*/ -922 h 417"/>
                            <a:gd name="T184" fmla="+- 0 14523 14251"/>
                            <a:gd name="T185" fmla="*/ T184 w 2128"/>
                            <a:gd name="T186" fmla="+- 0 -714 -1028"/>
                            <a:gd name="T187" fmla="*/ -714 h 4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128" h="417">
                              <a:moveTo>
                                <a:pt x="1743" y="10"/>
                              </a:moveTo>
                              <a:lnTo>
                                <a:pt x="1736" y="10"/>
                              </a:lnTo>
                              <a:lnTo>
                                <a:pt x="1679" y="406"/>
                              </a:lnTo>
                              <a:lnTo>
                                <a:pt x="1718" y="406"/>
                              </a:lnTo>
                              <a:lnTo>
                                <a:pt x="1757" y="121"/>
                              </a:lnTo>
                              <a:lnTo>
                                <a:pt x="1797" y="121"/>
                              </a:lnTo>
                              <a:lnTo>
                                <a:pt x="1743" y="10"/>
                              </a:lnTo>
                              <a:close/>
                              <a:moveTo>
                                <a:pt x="1797" y="121"/>
                              </a:moveTo>
                              <a:lnTo>
                                <a:pt x="1757" y="121"/>
                              </a:lnTo>
                              <a:lnTo>
                                <a:pt x="1898" y="406"/>
                              </a:lnTo>
                              <a:lnTo>
                                <a:pt x="1909" y="406"/>
                              </a:lnTo>
                              <a:lnTo>
                                <a:pt x="1944" y="335"/>
                              </a:lnTo>
                              <a:lnTo>
                                <a:pt x="1904" y="335"/>
                              </a:lnTo>
                              <a:lnTo>
                                <a:pt x="1797" y="121"/>
                              </a:lnTo>
                              <a:close/>
                              <a:moveTo>
                                <a:pt x="2086" y="123"/>
                              </a:moveTo>
                              <a:lnTo>
                                <a:pt x="2049" y="123"/>
                              </a:lnTo>
                              <a:lnTo>
                                <a:pt x="2088" y="406"/>
                              </a:lnTo>
                              <a:lnTo>
                                <a:pt x="2127" y="406"/>
                              </a:lnTo>
                              <a:lnTo>
                                <a:pt x="2086" y="123"/>
                              </a:lnTo>
                              <a:close/>
                              <a:moveTo>
                                <a:pt x="2070" y="10"/>
                              </a:moveTo>
                              <a:lnTo>
                                <a:pt x="2063" y="10"/>
                              </a:lnTo>
                              <a:lnTo>
                                <a:pt x="1904" y="335"/>
                              </a:lnTo>
                              <a:lnTo>
                                <a:pt x="1944" y="335"/>
                              </a:lnTo>
                              <a:lnTo>
                                <a:pt x="2049" y="123"/>
                              </a:lnTo>
                              <a:lnTo>
                                <a:pt x="2086" y="123"/>
                              </a:lnTo>
                              <a:lnTo>
                                <a:pt x="2070" y="10"/>
                              </a:lnTo>
                              <a:close/>
                              <a:moveTo>
                                <a:pt x="1470" y="49"/>
                              </a:moveTo>
                              <a:lnTo>
                                <a:pt x="1430" y="49"/>
                              </a:lnTo>
                              <a:lnTo>
                                <a:pt x="1430" y="406"/>
                              </a:lnTo>
                              <a:lnTo>
                                <a:pt x="1470" y="406"/>
                              </a:lnTo>
                              <a:lnTo>
                                <a:pt x="1470" y="49"/>
                              </a:lnTo>
                              <a:close/>
                              <a:moveTo>
                                <a:pt x="1611" y="10"/>
                              </a:moveTo>
                              <a:lnTo>
                                <a:pt x="1288" y="10"/>
                              </a:lnTo>
                              <a:lnTo>
                                <a:pt x="1288" y="49"/>
                              </a:lnTo>
                              <a:lnTo>
                                <a:pt x="1611" y="49"/>
                              </a:lnTo>
                              <a:lnTo>
                                <a:pt x="1611" y="10"/>
                              </a:lnTo>
                              <a:close/>
                              <a:moveTo>
                                <a:pt x="1194" y="10"/>
                              </a:moveTo>
                              <a:lnTo>
                                <a:pt x="947" y="10"/>
                              </a:lnTo>
                              <a:lnTo>
                                <a:pt x="947" y="406"/>
                              </a:lnTo>
                              <a:lnTo>
                                <a:pt x="1192" y="406"/>
                              </a:lnTo>
                              <a:lnTo>
                                <a:pt x="1192" y="367"/>
                              </a:lnTo>
                              <a:lnTo>
                                <a:pt x="986" y="367"/>
                              </a:lnTo>
                              <a:lnTo>
                                <a:pt x="986" y="225"/>
                              </a:lnTo>
                              <a:lnTo>
                                <a:pt x="1172" y="225"/>
                              </a:lnTo>
                              <a:lnTo>
                                <a:pt x="1172" y="187"/>
                              </a:lnTo>
                              <a:lnTo>
                                <a:pt x="986" y="187"/>
                              </a:lnTo>
                              <a:lnTo>
                                <a:pt x="986" y="49"/>
                              </a:lnTo>
                              <a:lnTo>
                                <a:pt x="1194" y="49"/>
                              </a:lnTo>
                              <a:lnTo>
                                <a:pt x="1194" y="10"/>
                              </a:lnTo>
                              <a:close/>
                              <a:moveTo>
                                <a:pt x="654" y="0"/>
                              </a:moveTo>
                              <a:lnTo>
                                <a:pt x="610" y="4"/>
                              </a:lnTo>
                              <a:lnTo>
                                <a:pt x="569" y="15"/>
                              </a:lnTo>
                              <a:lnTo>
                                <a:pt x="533" y="33"/>
                              </a:lnTo>
                              <a:lnTo>
                                <a:pt x="501" y="59"/>
                              </a:lnTo>
                              <a:lnTo>
                                <a:pt x="474" y="91"/>
                              </a:lnTo>
                              <a:lnTo>
                                <a:pt x="455" y="126"/>
                              </a:lnTo>
                              <a:lnTo>
                                <a:pt x="443" y="164"/>
                              </a:lnTo>
                              <a:lnTo>
                                <a:pt x="440" y="206"/>
                              </a:lnTo>
                              <a:lnTo>
                                <a:pt x="443" y="246"/>
                              </a:lnTo>
                              <a:lnTo>
                                <a:pt x="452" y="282"/>
                              </a:lnTo>
                              <a:lnTo>
                                <a:pt x="468" y="316"/>
                              </a:lnTo>
                              <a:lnTo>
                                <a:pt x="490" y="347"/>
                              </a:lnTo>
                              <a:lnTo>
                                <a:pt x="523" y="377"/>
                              </a:lnTo>
                              <a:lnTo>
                                <a:pt x="561" y="399"/>
                              </a:lnTo>
                              <a:lnTo>
                                <a:pt x="605" y="412"/>
                              </a:lnTo>
                              <a:lnTo>
                                <a:pt x="654" y="416"/>
                              </a:lnTo>
                              <a:lnTo>
                                <a:pt x="681" y="415"/>
                              </a:lnTo>
                              <a:lnTo>
                                <a:pt x="706" y="411"/>
                              </a:lnTo>
                              <a:lnTo>
                                <a:pt x="730" y="404"/>
                              </a:lnTo>
                              <a:lnTo>
                                <a:pt x="753" y="395"/>
                              </a:lnTo>
                              <a:lnTo>
                                <a:pt x="774" y="384"/>
                              </a:lnTo>
                              <a:lnTo>
                                <a:pt x="782" y="379"/>
                              </a:lnTo>
                              <a:lnTo>
                                <a:pt x="657" y="379"/>
                              </a:lnTo>
                              <a:lnTo>
                                <a:pt x="620" y="376"/>
                              </a:lnTo>
                              <a:lnTo>
                                <a:pt x="587" y="366"/>
                              </a:lnTo>
                              <a:lnTo>
                                <a:pt x="558" y="351"/>
                              </a:lnTo>
                              <a:lnTo>
                                <a:pt x="531" y="330"/>
                              </a:lnTo>
                              <a:lnTo>
                                <a:pt x="509" y="304"/>
                              </a:lnTo>
                              <a:lnTo>
                                <a:pt x="494" y="276"/>
                              </a:lnTo>
                              <a:lnTo>
                                <a:pt x="484" y="244"/>
                              </a:lnTo>
                              <a:lnTo>
                                <a:pt x="481" y="209"/>
                              </a:lnTo>
                              <a:lnTo>
                                <a:pt x="483" y="186"/>
                              </a:lnTo>
                              <a:lnTo>
                                <a:pt x="487" y="164"/>
                              </a:lnTo>
                              <a:lnTo>
                                <a:pt x="494" y="143"/>
                              </a:lnTo>
                              <a:lnTo>
                                <a:pt x="504" y="123"/>
                              </a:lnTo>
                              <a:lnTo>
                                <a:pt x="516" y="105"/>
                              </a:lnTo>
                              <a:lnTo>
                                <a:pt x="530" y="88"/>
                              </a:lnTo>
                              <a:lnTo>
                                <a:pt x="547" y="74"/>
                              </a:lnTo>
                              <a:lnTo>
                                <a:pt x="566" y="62"/>
                              </a:lnTo>
                              <a:lnTo>
                                <a:pt x="587" y="52"/>
                              </a:lnTo>
                              <a:lnTo>
                                <a:pt x="608" y="45"/>
                              </a:lnTo>
                              <a:lnTo>
                                <a:pt x="631" y="40"/>
                              </a:lnTo>
                              <a:lnTo>
                                <a:pt x="654" y="39"/>
                              </a:lnTo>
                              <a:lnTo>
                                <a:pt x="782" y="39"/>
                              </a:lnTo>
                              <a:lnTo>
                                <a:pt x="775" y="34"/>
                              </a:lnTo>
                              <a:lnTo>
                                <a:pt x="754" y="22"/>
                              </a:lnTo>
                              <a:lnTo>
                                <a:pt x="731" y="12"/>
                              </a:lnTo>
                              <a:lnTo>
                                <a:pt x="706" y="5"/>
                              </a:lnTo>
                              <a:lnTo>
                                <a:pt x="681" y="1"/>
                              </a:lnTo>
                              <a:lnTo>
                                <a:pt x="654" y="0"/>
                              </a:lnTo>
                              <a:close/>
                              <a:moveTo>
                                <a:pt x="796" y="313"/>
                              </a:moveTo>
                              <a:lnTo>
                                <a:pt x="766" y="342"/>
                              </a:lnTo>
                              <a:lnTo>
                                <a:pt x="733" y="362"/>
                              </a:lnTo>
                              <a:lnTo>
                                <a:pt x="696" y="375"/>
                              </a:lnTo>
                              <a:lnTo>
                                <a:pt x="657" y="379"/>
                              </a:lnTo>
                              <a:lnTo>
                                <a:pt x="782" y="379"/>
                              </a:lnTo>
                              <a:lnTo>
                                <a:pt x="794" y="371"/>
                              </a:lnTo>
                              <a:lnTo>
                                <a:pt x="811" y="355"/>
                              </a:lnTo>
                              <a:lnTo>
                                <a:pt x="827" y="337"/>
                              </a:lnTo>
                              <a:lnTo>
                                <a:pt x="796" y="313"/>
                              </a:lnTo>
                              <a:close/>
                              <a:moveTo>
                                <a:pt x="782" y="39"/>
                              </a:moveTo>
                              <a:lnTo>
                                <a:pt x="654" y="39"/>
                              </a:lnTo>
                              <a:lnTo>
                                <a:pt x="675" y="40"/>
                              </a:lnTo>
                              <a:lnTo>
                                <a:pt x="696" y="43"/>
                              </a:lnTo>
                              <a:lnTo>
                                <a:pt x="715" y="49"/>
                              </a:lnTo>
                              <a:lnTo>
                                <a:pt x="734" y="56"/>
                              </a:lnTo>
                              <a:lnTo>
                                <a:pt x="751" y="66"/>
                              </a:lnTo>
                              <a:lnTo>
                                <a:pt x="767" y="78"/>
                              </a:lnTo>
                              <a:lnTo>
                                <a:pt x="782" y="92"/>
                              </a:lnTo>
                              <a:lnTo>
                                <a:pt x="796" y="107"/>
                              </a:lnTo>
                              <a:lnTo>
                                <a:pt x="827" y="83"/>
                              </a:lnTo>
                              <a:lnTo>
                                <a:pt x="812" y="65"/>
                              </a:lnTo>
                              <a:lnTo>
                                <a:pt x="795" y="48"/>
                              </a:lnTo>
                              <a:lnTo>
                                <a:pt x="782" y="39"/>
                              </a:lnTo>
                              <a:close/>
                              <a:moveTo>
                                <a:pt x="8" y="10"/>
                              </a:moveTo>
                              <a:lnTo>
                                <a:pt x="0" y="10"/>
                              </a:lnTo>
                              <a:lnTo>
                                <a:pt x="0" y="406"/>
                              </a:lnTo>
                              <a:lnTo>
                                <a:pt x="41" y="406"/>
                              </a:lnTo>
                              <a:lnTo>
                                <a:pt x="41" y="106"/>
                              </a:lnTo>
                              <a:lnTo>
                                <a:pt x="92" y="106"/>
                              </a:lnTo>
                              <a:lnTo>
                                <a:pt x="8" y="10"/>
                              </a:lnTo>
                              <a:close/>
                              <a:moveTo>
                                <a:pt x="92" y="106"/>
                              </a:moveTo>
                              <a:lnTo>
                                <a:pt x="41" y="106"/>
                              </a:lnTo>
                              <a:lnTo>
                                <a:pt x="302" y="406"/>
                              </a:lnTo>
                              <a:lnTo>
                                <a:pt x="311" y="406"/>
                              </a:lnTo>
                              <a:lnTo>
                                <a:pt x="311" y="314"/>
                              </a:lnTo>
                              <a:lnTo>
                                <a:pt x="272" y="314"/>
                              </a:lnTo>
                              <a:lnTo>
                                <a:pt x="92" y="106"/>
                              </a:lnTo>
                              <a:close/>
                              <a:moveTo>
                                <a:pt x="311" y="10"/>
                              </a:moveTo>
                              <a:lnTo>
                                <a:pt x="272" y="10"/>
                              </a:lnTo>
                              <a:lnTo>
                                <a:pt x="272" y="314"/>
                              </a:lnTo>
                              <a:lnTo>
                                <a:pt x="311" y="314"/>
                              </a:lnTo>
                              <a:lnTo>
                                <a:pt x="311" y="10"/>
                              </a:lnTo>
                              <a:close/>
                            </a:path>
                          </a:pathLst>
                        </a:custGeom>
                        <a:solidFill>
                          <a:srgbClr val="5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1F45E" id="AutoShape 2" o:spid="_x0000_s1026" style="position:absolute;margin-left:712.55pt;margin-top:-51.4pt;width:106.4pt;height:20.8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8,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" path="m1743,10r-7,l1679,406r39,l1757,121r40,l1743,10xm1797,121r-40,l1898,406r11,l1944,335r-40,l1797,121xm2086,123r-37,l2088,406r39,l2086,123xm2070,10r-7,l1904,335r40,l2049,123r37,l2070,10xm1470,49r-40,l1430,406r40,l1470,49xm1611,10r-323,l1288,49r323,l1611,10xm1194,10r-247,l947,406r245,l1192,367r-206,l986,225r186,l1172,187r-186,l986,49r208,l1194,10xm654,l610,4,569,15,533,33,501,59,474,91r-19,35l443,164r-3,42l443,246r9,36l468,316r22,31l523,377r38,22l605,412r49,4l681,415r25,-4l730,404r23,-9l774,384r8,-5l657,379r-37,-3l587,366,558,351,531,330,509,304,494,276,484,244r-3,-35l483,186r4,-22l494,143r10,-20l516,105,530,88,547,74,566,62,587,52r21,-7l631,40r23,-1l782,39r-7,-5l754,22,731,12,706,5,681,1,654,xm796,313r-30,29l733,362r-37,13l657,379r125,l794,371r17,-16l827,337,796,313xm782,39r-128,l675,40r21,3l715,49r19,7l751,66r16,12l782,92r14,15l827,83,812,65,795,48,782,39xm8,10l,10,,406r41,l41,106r51,l8,10xm92,106r-51,l302,406r9,l311,314r-39,l92,106xm311,10r-39,l272,314r39,l311,10xe" fillcolor="#505354" stroked="f">
                <v:path arrowok="t" o:connecttype="custom" o:connectlocs="1066165,-394970;1141095,-575945;1115695,-575945;1234440,-440055;1324610,-574675;1350645,-394970;1310005,-646430;1301115,-574675;933450,-621665;933450,-394970;817880,-646430;1022985,-646430;601345,-394970;626110,-419735;744220,-534035;758190,-621665;387350,-650240;318135,-615315;281305,-548640;287020,-473710;332105,-413385;415290,-388620;463550,-396240;496570,-412115;372745,-420370;323215,-459740;305435,-520065;313690,-561975;336550,-596900;372745,-619760;415290,-628015;478790,-638810;432435,-652145;486410,-435610;417195,-412115;514985,-427355;496570,-628015;441960,-625475;476885,-610870;505460,-584835;504825,-622300;0,-646430;26035,-585470;58420,-585470;197485,-394970;58420,-585470;172720,-453390" o:connectangles="0,0,0,0,0,0,0,0,0,0,0,0,0,0,0,0,0,0,0,0,0,0,0,0,0,0,0,0,0,0,0,0,0,0,0,0,0,0,0,0,0,0,0,0,0,0,0"/>
                <w10:wrap anchorx="page"/>
              </v:shape>
            </w:pict>
          </mc:Fallback>
        </mc:AlternateContent>
      </w:r>
      <w:r>
        <w:rPr>
          <w:rFonts w:ascii="Verdana"/>
          <w:color w:val="505354"/>
          <w:w w:val="90"/>
          <w:sz w:val="14"/>
        </w:rPr>
        <w:t>Ju</w:t>
      </w:r>
      <w:r w:rsidR="005F52A3">
        <w:rPr>
          <w:rFonts w:ascii="Verdana"/>
          <w:color w:val="505354"/>
          <w:w w:val="90"/>
          <w:sz w:val="14"/>
        </w:rPr>
        <w:t>ly 2025</w:t>
      </w:r>
    </w:p>
    <w:p w14:paraId="1C02042B" w14:textId="77777777" w:rsidR="00FB1017" w:rsidRDefault="00FB1017">
      <w:pPr>
        <w:ind w:right="1759"/>
        <w:jc w:val="right"/>
        <w:rPr>
          <w:rFonts w:ascii="Verdana"/>
          <w:color w:val="505354"/>
          <w:w w:val="90"/>
          <w:sz w:val="14"/>
        </w:rPr>
      </w:pPr>
    </w:p>
    <w:p w14:paraId="4198A866" w14:textId="77777777" w:rsidR="00FB1017" w:rsidRDefault="00FB1017">
      <w:pPr>
        <w:ind w:right="1759"/>
        <w:jc w:val="right"/>
        <w:rPr>
          <w:rFonts w:ascii="Verdana"/>
          <w:color w:val="505354"/>
          <w:w w:val="90"/>
          <w:sz w:val="14"/>
        </w:rPr>
      </w:pPr>
    </w:p>
    <w:tbl>
      <w:tblPr>
        <w:tblW w:w="0" w:type="auto"/>
        <w:tblInd w:w="-436" w:type="dxa"/>
        <w:tblBorders>
          <w:top w:val="single" w:sz="8" w:space="0" w:color="E6E7E8"/>
          <w:left w:val="single" w:sz="8" w:space="0" w:color="E6E7E8"/>
          <w:bottom w:val="single" w:sz="8" w:space="0" w:color="E6E7E8"/>
          <w:right w:val="single" w:sz="8" w:space="0" w:color="E6E7E8"/>
          <w:insideH w:val="single" w:sz="8" w:space="0" w:color="E6E7E8"/>
          <w:insideV w:val="single" w:sz="8" w:space="0" w:color="E6E7E8"/>
        </w:tblBorders>
        <w:tblLayout w:type="fixed"/>
        <w:tblCellMar>
          <w:left w:w="0" w:type="dxa"/>
          <w:right w:w="0" w:type="dxa"/>
        </w:tblCellMar>
        <w:tblLook w:val="01E0" w:firstRow="1" w:lastRow="1" w:firstColumn="1" w:lastColumn="1" w:noHBand="0" w:noVBand="0"/>
      </w:tblPr>
      <w:tblGrid>
        <w:gridCol w:w="1428"/>
        <w:gridCol w:w="992"/>
        <w:gridCol w:w="12616"/>
      </w:tblGrid>
      <w:tr w:rsidR="00DB21AD" w14:paraId="5969B682" w14:textId="77777777" w:rsidTr="00A75C87">
        <w:trPr>
          <w:trHeight w:val="548"/>
        </w:trPr>
        <w:tc>
          <w:tcPr>
            <w:tcW w:w="1428" w:type="dxa"/>
            <w:shd w:val="clear" w:color="auto" w:fill="F1F1F2"/>
          </w:tcPr>
          <w:p w14:paraId="3874F8CF" w14:textId="77777777" w:rsidR="00DB21AD" w:rsidRPr="00250B1A" w:rsidRDefault="00DB21AD" w:rsidP="00082793">
            <w:pPr>
              <w:pStyle w:val="TableParagraph"/>
              <w:spacing w:before="122"/>
              <w:ind w:left="186" w:right="153"/>
              <w:jc w:val="center"/>
              <w:rPr>
                <w:rFonts w:ascii="Work Sans" w:hAnsi="Work Sans"/>
                <w:b/>
                <w:bCs/>
                <w:color w:val="595959"/>
                <w:sz w:val="29"/>
              </w:rPr>
            </w:pPr>
          </w:p>
        </w:tc>
        <w:tc>
          <w:tcPr>
            <w:tcW w:w="992" w:type="dxa"/>
            <w:tcBorders>
              <w:right w:val="single" w:sz="18" w:space="0" w:color="E6E7E8"/>
            </w:tcBorders>
            <w:shd w:val="clear" w:color="auto" w:fill="F1F1F2"/>
          </w:tcPr>
          <w:p w14:paraId="15AA6DAC" w14:textId="4EF2174E" w:rsidR="00DB21AD" w:rsidRPr="00250B1A" w:rsidRDefault="00DB21AD" w:rsidP="00082793">
            <w:pPr>
              <w:pStyle w:val="TableParagraph"/>
              <w:spacing w:before="122"/>
              <w:ind w:left="186" w:right="153"/>
              <w:jc w:val="center"/>
              <w:rPr>
                <w:rFonts w:ascii="Work Sans" w:hAnsi="Work Sans"/>
                <w:b/>
                <w:bCs/>
                <w:sz w:val="29"/>
              </w:rPr>
            </w:pPr>
            <w:r w:rsidRPr="00250B1A">
              <w:rPr>
                <w:rFonts w:ascii="Work Sans" w:hAnsi="Work Sans"/>
                <w:b/>
                <w:bCs/>
                <w:color w:val="595959"/>
                <w:sz w:val="29"/>
              </w:rPr>
              <w:t>Unit</w:t>
            </w:r>
          </w:p>
        </w:tc>
        <w:tc>
          <w:tcPr>
            <w:tcW w:w="12616" w:type="dxa"/>
            <w:tcBorders>
              <w:left w:val="single" w:sz="18" w:space="0" w:color="E6E7E8"/>
            </w:tcBorders>
            <w:shd w:val="clear" w:color="auto" w:fill="F1F1F2"/>
          </w:tcPr>
          <w:p w14:paraId="463E26F7" w14:textId="113B9C6F" w:rsidR="00DB21AD" w:rsidRPr="008C5165" w:rsidRDefault="00DB21AD" w:rsidP="00082793">
            <w:pPr>
              <w:pStyle w:val="TableParagraph"/>
              <w:spacing w:before="122"/>
              <w:ind w:left="3047" w:right="3037"/>
              <w:jc w:val="center"/>
              <w:rPr>
                <w:rFonts w:ascii="Montserrat" w:hAnsi="Montserrat"/>
                <w:sz w:val="29"/>
              </w:rPr>
            </w:pPr>
            <w:r w:rsidRPr="00A2630E">
              <w:rPr>
                <w:rFonts w:ascii="Work Sans" w:hAnsi="Work Sans"/>
                <w:b/>
                <w:color w:val="595959"/>
                <w:w w:val="95"/>
                <w:sz w:val="29"/>
              </w:rPr>
              <w:t>NCETM Teaching Points</w:t>
            </w:r>
            <w:r>
              <w:rPr>
                <w:rFonts w:ascii="Work Sans" w:hAnsi="Work Sans"/>
                <w:b/>
                <w:color w:val="595959"/>
                <w:w w:val="95"/>
                <w:sz w:val="29"/>
              </w:rPr>
              <w:t xml:space="preserve">- </w:t>
            </w:r>
            <w:r w:rsidR="009C0657">
              <w:rPr>
                <w:rFonts w:ascii="Work Sans" w:hAnsi="Work Sans"/>
                <w:b/>
                <w:color w:val="595959"/>
                <w:w w:val="95"/>
                <w:sz w:val="29"/>
              </w:rPr>
              <w:t>11</w:t>
            </w:r>
            <w:r w:rsidR="00487A22">
              <w:rPr>
                <w:rFonts w:ascii="Work Sans" w:hAnsi="Work Sans"/>
                <w:b/>
                <w:color w:val="595959"/>
                <w:w w:val="95"/>
                <w:sz w:val="29"/>
              </w:rPr>
              <w:t>2</w:t>
            </w:r>
            <w:r w:rsidR="003C1DEB">
              <w:rPr>
                <w:rFonts w:ascii="Work Sans" w:hAnsi="Work Sans"/>
                <w:b/>
                <w:color w:val="595959"/>
                <w:w w:val="95"/>
                <w:sz w:val="29"/>
              </w:rPr>
              <w:t xml:space="preserve"> </w:t>
            </w:r>
            <w:r>
              <w:rPr>
                <w:rFonts w:ascii="Work Sans" w:hAnsi="Work Sans"/>
                <w:b/>
                <w:color w:val="595959"/>
                <w:w w:val="95"/>
                <w:sz w:val="29"/>
              </w:rPr>
              <w:t>Lessons</w:t>
            </w:r>
          </w:p>
        </w:tc>
      </w:tr>
      <w:tr w:rsidR="007D0EC2" w14:paraId="569BF2C4" w14:textId="77777777" w:rsidTr="00A75C87">
        <w:trPr>
          <w:trHeight w:val="2950"/>
        </w:trPr>
        <w:tc>
          <w:tcPr>
            <w:tcW w:w="1428" w:type="dxa"/>
            <w:vMerge w:val="restart"/>
            <w:tcBorders>
              <w:left w:val="single" w:sz="8" w:space="0" w:color="FFFFFF"/>
              <w:right w:val="single" w:sz="8" w:space="0" w:color="FFFFFF"/>
            </w:tcBorders>
            <w:shd w:val="clear" w:color="auto" w:fill="F2F2F2" w:themeFill="background1" w:themeFillShade="F2"/>
          </w:tcPr>
          <w:p w14:paraId="510A4DF6" w14:textId="77777777" w:rsidR="00C451E2" w:rsidRPr="00C451E2" w:rsidRDefault="00F060F9" w:rsidP="00DB21AD">
            <w:pPr>
              <w:pStyle w:val="TableParagraph"/>
              <w:rPr>
                <w:rFonts w:ascii="Barlow" w:hAnsi="Barlow"/>
                <w:szCs w:val="16"/>
                <w:lang w:val="en-GB"/>
              </w:rPr>
            </w:pPr>
            <w:hyperlink r:id="rId13" w:history="1">
              <w:r w:rsidR="00C451E2" w:rsidRPr="00C451E2">
                <w:rPr>
                  <w:rStyle w:val="Hyperlink"/>
                  <w:rFonts w:ascii="Barlow" w:hAnsi="Barlow"/>
                  <w:szCs w:val="16"/>
                  <w:lang w:val="en-GB"/>
                </w:rPr>
                <w:t>2AS-1</w:t>
              </w:r>
            </w:hyperlink>
            <w:hyperlink r:id="rId14" w:history="1">
              <w:r w:rsidR="00C451E2" w:rsidRPr="00C451E2">
                <w:rPr>
                  <w:rStyle w:val="Hyperlink"/>
                  <w:rFonts w:ascii="Barlow" w:hAnsi="Barlow"/>
                  <w:szCs w:val="16"/>
                  <w:lang w:val="en-GB"/>
                </w:rPr>
                <w:t xml:space="preserve"> Page 57</w:t>
              </w:r>
            </w:hyperlink>
          </w:p>
          <w:p w14:paraId="135DB8E7" w14:textId="77777777" w:rsidR="00C451E2" w:rsidRPr="00C451E2" w:rsidRDefault="00F060F9" w:rsidP="00DB21AD">
            <w:pPr>
              <w:pStyle w:val="TableParagraph"/>
              <w:rPr>
                <w:rFonts w:ascii="Barlow" w:hAnsi="Barlow"/>
                <w:szCs w:val="16"/>
                <w:lang w:val="en-GB"/>
              </w:rPr>
            </w:pPr>
            <w:hyperlink r:id="rId15" w:history="1">
              <w:r w:rsidR="00C451E2" w:rsidRPr="00C451E2">
                <w:rPr>
                  <w:rStyle w:val="Hyperlink"/>
                  <w:rFonts w:ascii="Barlow" w:hAnsi="Barlow"/>
                  <w:szCs w:val="16"/>
                  <w:lang w:val="en-GB"/>
                </w:rPr>
                <w:t>3NF-1 Page 98</w:t>
              </w:r>
            </w:hyperlink>
          </w:p>
          <w:p w14:paraId="53F4B63B" w14:textId="01BC6668" w:rsidR="007D0EC2" w:rsidRDefault="00F060F9" w:rsidP="00A75C87">
            <w:pPr>
              <w:rPr>
                <w:rFonts w:ascii="Barlow" w:hAnsi="Barlow"/>
                <w:color w:val="FFFFFF" w:themeColor="background1"/>
                <w:w w:val="101"/>
                <w:sz w:val="36"/>
                <w:szCs w:val="36"/>
              </w:rPr>
            </w:pPr>
            <w:r>
              <w:pict w14:anchorId="28C0A666">
                <v:shape id="_x0000_i1026" type="#_x0000_t75" style="width:51.5pt;height:17.5pt;visibility:visible;mso-wrap-style:square" o:bordertopcolor="black" o:borderleftcolor="black" o:borderbottomcolor="black" o:borderrightcolor="black">
                  <v:imagedata r:id="rId16" o:title=""/>
                  <w10:bordertop type="single" width="6"/>
                  <w10:borderleft type="single" width="6"/>
                  <w10:borderbottom type="single" width="6"/>
                  <w10:borderright type="single" width="6"/>
                </v:shape>
              </w:pict>
            </w:r>
          </w:p>
          <w:p w14:paraId="7CB7CDFB" w14:textId="0770EFB8" w:rsidR="00A75C87" w:rsidRPr="00772A1B" w:rsidRDefault="00A75C87" w:rsidP="00A75C87">
            <w:pPr>
              <w:rPr>
                <w:rFonts w:ascii="Barlow" w:hAnsi="Barlow"/>
                <w:color w:val="FFFFFF" w:themeColor="background1"/>
                <w:w w:val="101"/>
                <w:sz w:val="36"/>
                <w:szCs w:val="36"/>
              </w:rPr>
            </w:pPr>
            <w:r w:rsidRPr="006251B2">
              <w:rPr>
                <w:rFonts w:ascii="Barlow" w:hAnsi="Barlow" w:cs="Segoe UI Semilight"/>
                <w:noProof/>
              </w:rPr>
              <w:drawing>
                <wp:inline distT="0" distB="0" distL="0" distR="0" wp14:anchorId="12A919EC" wp14:editId="2EAD180A">
                  <wp:extent cx="865912" cy="133350"/>
                  <wp:effectExtent l="19050" t="19050" r="22860" b="285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65912" cy="133350"/>
                          </a:xfrm>
                          <a:prstGeom prst="rect">
                            <a:avLst/>
                          </a:prstGeom>
                          <a:ln>
                            <a:solidFill>
                              <a:schemeClr val="tx1"/>
                            </a:solidFill>
                          </a:ln>
                        </pic:spPr>
                      </pic:pic>
                    </a:graphicData>
                  </a:graphic>
                </wp:inline>
              </w:drawing>
            </w:r>
          </w:p>
        </w:tc>
        <w:tc>
          <w:tcPr>
            <w:tcW w:w="992" w:type="dxa"/>
            <w:tcBorders>
              <w:left w:val="single" w:sz="8" w:space="0" w:color="FFFFFF"/>
              <w:bottom w:val="nil"/>
              <w:right w:val="single" w:sz="8" w:space="0" w:color="FFFFFF"/>
            </w:tcBorders>
            <w:shd w:val="clear" w:color="auto" w:fill="8F2847"/>
            <w:vAlign w:val="bottom"/>
          </w:tcPr>
          <w:p w14:paraId="4D8D708B" w14:textId="23B1F2AE" w:rsidR="007D0EC2" w:rsidRPr="00772A1B" w:rsidRDefault="007D0EC2" w:rsidP="0067150B">
            <w:pPr>
              <w:jc w:val="center"/>
              <w:rPr>
                <w:rFonts w:ascii="Barlow" w:hAnsi="Barlow"/>
                <w:sz w:val="24"/>
              </w:rPr>
            </w:pPr>
            <w:r w:rsidRPr="00772A1B">
              <w:rPr>
                <w:rFonts w:ascii="Barlow" w:hAnsi="Barlow"/>
                <w:color w:val="FFFFFF" w:themeColor="background1"/>
                <w:w w:val="101"/>
                <w:sz w:val="36"/>
                <w:szCs w:val="36"/>
              </w:rPr>
              <w:t>1</w:t>
            </w:r>
          </w:p>
        </w:tc>
        <w:tc>
          <w:tcPr>
            <w:tcW w:w="12616" w:type="dxa"/>
            <w:vMerge w:val="restart"/>
            <w:tcBorders>
              <w:left w:val="single" w:sz="8" w:space="0" w:color="FFFFFF"/>
            </w:tcBorders>
          </w:tcPr>
          <w:p w14:paraId="301F3538" w14:textId="5D4ADBBE" w:rsidR="007D0EC2" w:rsidRPr="00A72DA9" w:rsidRDefault="007D0EC2" w:rsidP="007C2535">
            <w:pPr>
              <w:widowControl/>
              <w:shd w:val="clear" w:color="auto" w:fill="FFFFFF"/>
              <w:autoSpaceDE/>
              <w:autoSpaceDN/>
              <w:rPr>
                <w:rFonts w:ascii="Barlow" w:eastAsia="Times New Roman" w:hAnsi="Barlow"/>
                <w:b/>
                <w:bCs/>
                <w:color w:val="222222"/>
                <w:sz w:val="28"/>
                <w:szCs w:val="28"/>
                <w:lang w:val="en-GB" w:eastAsia="en-GB"/>
              </w:rPr>
            </w:pPr>
            <w:r w:rsidRPr="00A72DA9">
              <w:rPr>
                <w:rFonts w:ascii="Barlow" w:eastAsia="Times New Roman" w:hAnsi="Barlow"/>
                <w:b/>
                <w:bCs/>
                <w:color w:val="222222"/>
                <w:sz w:val="28"/>
                <w:szCs w:val="28"/>
                <w:lang w:val="en-GB" w:eastAsia="en-GB"/>
              </w:rPr>
              <w:t>Adding and subtracting across 10</w:t>
            </w:r>
          </w:p>
          <w:p w14:paraId="4F4BB41D" w14:textId="77777777" w:rsidR="007D0EC2" w:rsidRPr="0083459A" w:rsidRDefault="007D0EC2" w:rsidP="0067150B">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06A034B3" w14:textId="18811D48" w:rsidR="007D0EC2" w:rsidRDefault="007D0EC2" w:rsidP="00ED680F">
            <w:pPr>
              <w:pStyle w:val="TableParagraph"/>
              <w:rPr>
                <w:rFonts w:ascii="Barlow" w:hAnsi="Barlow"/>
                <w:color w:val="E36C0A" w:themeColor="accent6" w:themeShade="BF"/>
              </w:rPr>
            </w:pPr>
            <w:r>
              <w:rPr>
                <w:rFonts w:ascii="Barlow" w:hAnsi="Barlow"/>
                <w:color w:val="E36C0A" w:themeColor="accent6" w:themeShade="BF"/>
              </w:rPr>
              <w:t>2AS-1</w:t>
            </w:r>
          </w:p>
          <w:p w14:paraId="1D55DF7C" w14:textId="37479818" w:rsidR="007D0EC2" w:rsidRPr="00ED680F" w:rsidRDefault="00ED680F" w:rsidP="00ED680F">
            <w:pPr>
              <w:pStyle w:val="TableParagraph"/>
              <w:rPr>
                <w:rFonts w:ascii="Barlow" w:hAnsi="Barlow"/>
                <w:color w:val="E36C0A" w:themeColor="accent6" w:themeShade="BF"/>
              </w:rPr>
            </w:pPr>
            <w:r>
              <w:rPr>
                <w:rFonts w:ascii="Barlow" w:hAnsi="Barlow"/>
                <w:color w:val="E36C0A" w:themeColor="accent6" w:themeShade="BF"/>
              </w:rPr>
              <w:t>3NF-1</w:t>
            </w:r>
          </w:p>
          <w:tbl>
            <w:tblPr>
              <w:tblW w:w="21654"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87"/>
              <w:gridCol w:w="9628"/>
              <w:gridCol w:w="11739"/>
            </w:tblGrid>
            <w:tr w:rsidR="007D0EC2" w:rsidRPr="00CA0FDB" w14:paraId="766DA6EA" w14:textId="532C48D7" w:rsidTr="00CA0FDB">
              <w:trPr>
                <w:trHeight w:val="308"/>
              </w:trPr>
              <w:tc>
                <w:tcPr>
                  <w:tcW w:w="9915" w:type="dxa"/>
                  <w:gridSpan w:val="2"/>
                  <w:shd w:val="clear" w:color="auto" w:fill="FFFFFF"/>
                  <w:vAlign w:val="center"/>
                </w:tcPr>
                <w:p w14:paraId="2A302176" w14:textId="77777777" w:rsidR="007D0EC2" w:rsidRPr="00A72DA9" w:rsidRDefault="00F060F9" w:rsidP="00A72DA9">
                  <w:pPr>
                    <w:widowControl/>
                    <w:autoSpaceDE/>
                    <w:autoSpaceDN/>
                    <w:rPr>
                      <w:rFonts w:ascii="Barlow" w:eastAsia="Times New Roman" w:hAnsi="Barlow" w:cs="Times New Roman"/>
                      <w:color w:val="51596C"/>
                      <w:lang w:val="en-GB" w:eastAsia="en-GB"/>
                    </w:rPr>
                  </w:pPr>
                  <w:hyperlink r:id="rId17" w:history="1">
                    <w:r w:rsidR="007D0EC2" w:rsidRPr="00A72DA9">
                      <w:rPr>
                        <w:rStyle w:val="Hyperlink"/>
                        <w:rFonts w:ascii="Barlow" w:eastAsia="Times New Roman" w:hAnsi="Barlow" w:cs="Times New Roman"/>
                        <w:lang w:val="en-GB" w:eastAsia="en-GB"/>
                      </w:rPr>
                      <w:t>1.11 Addition and subtraction: bridging 10</w:t>
                    </w:r>
                  </w:hyperlink>
                </w:p>
                <w:p w14:paraId="2736A53C" w14:textId="34B18679" w:rsidR="007D0EC2" w:rsidRPr="00CA0FDB" w:rsidRDefault="007D0EC2" w:rsidP="00A72DA9">
                  <w:pPr>
                    <w:widowControl/>
                    <w:shd w:val="clear" w:color="auto" w:fill="FFFFFF"/>
                    <w:autoSpaceDE/>
                    <w:autoSpaceDN/>
                    <w:rPr>
                      <w:rFonts w:ascii="Barlow" w:eastAsia="Times New Roman" w:hAnsi="Barlow" w:cs="Times New Roman"/>
                      <w:b/>
                      <w:bCs/>
                      <w:color w:val="2D374B"/>
                      <w:lang w:val="en-GB" w:eastAsia="en-GB"/>
                    </w:rPr>
                  </w:pPr>
                  <w:r w:rsidRPr="00CA0FDB">
                    <w:rPr>
                      <w:rFonts w:ascii="Barlow" w:eastAsia="Times New Roman" w:hAnsi="Barlow" w:cs="Times New Roman"/>
                      <w:b/>
                      <w:bCs/>
                      <w:color w:val="2D374B"/>
                      <w:lang w:val="en-GB" w:eastAsia="en-GB"/>
                    </w:rPr>
                    <w:t>Teaching point 1: Addition of three addends can be described by an aggregation story with three parts.</w:t>
                  </w:r>
                </w:p>
              </w:tc>
              <w:tc>
                <w:tcPr>
                  <w:tcW w:w="11739" w:type="dxa"/>
                  <w:shd w:val="clear" w:color="auto" w:fill="FFFFFF"/>
                </w:tcPr>
                <w:p w14:paraId="64F33825" w14:textId="77777777" w:rsidR="007D0EC2" w:rsidRPr="00CA0FDB" w:rsidRDefault="007D0EC2" w:rsidP="00A72DA9">
                  <w:pPr>
                    <w:widowControl/>
                    <w:autoSpaceDE/>
                    <w:autoSpaceDN/>
                    <w:rPr>
                      <w:rFonts w:ascii="Barlow" w:eastAsia="Times New Roman" w:hAnsi="Barlow" w:cs="Times New Roman"/>
                      <w:color w:val="51596C"/>
                      <w:u w:val="single"/>
                      <w:lang w:val="en-GB" w:eastAsia="en-GB"/>
                    </w:rPr>
                  </w:pPr>
                </w:p>
              </w:tc>
            </w:tr>
            <w:tr w:rsidR="007D0EC2" w:rsidRPr="00CA0FDB" w14:paraId="60DCA045" w14:textId="1F80E876" w:rsidTr="00CA0FDB">
              <w:trPr>
                <w:trHeight w:val="308"/>
              </w:trPr>
              <w:tc>
                <w:tcPr>
                  <w:tcW w:w="287" w:type="dxa"/>
                  <w:shd w:val="clear" w:color="auto" w:fill="FFFFFF"/>
                  <w:vAlign w:val="center"/>
                  <w:hideMark/>
                </w:tcPr>
                <w:p w14:paraId="71C91B03" w14:textId="1BDCFC64" w:rsidR="007D0EC2" w:rsidRPr="00F877CD" w:rsidRDefault="007D0EC2" w:rsidP="00F877CD">
                  <w:pPr>
                    <w:widowControl/>
                    <w:autoSpaceDE/>
                    <w:autoSpaceDN/>
                    <w:rPr>
                      <w:rFonts w:ascii="Barlow" w:eastAsia="Times New Roman" w:hAnsi="Barlow" w:cs="Times New Roman"/>
                      <w:color w:val="51596C"/>
                      <w:lang w:val="en-GB" w:eastAsia="en-GB"/>
                    </w:rPr>
                  </w:pPr>
                  <w:r w:rsidRPr="00F877CD">
                    <w:rPr>
                      <w:rFonts w:ascii="Barlow" w:eastAsia="Times New Roman" w:hAnsi="Barlow" w:cs="Times New Roman"/>
                      <w:color w:val="51596C"/>
                      <w:lang w:val="en-GB" w:eastAsia="en-GB"/>
                    </w:rPr>
                    <w:t>1</w:t>
                  </w:r>
                </w:p>
              </w:tc>
              <w:tc>
                <w:tcPr>
                  <w:tcW w:w="9628" w:type="dxa"/>
                  <w:shd w:val="clear" w:color="auto" w:fill="FFFFFF"/>
                  <w:vAlign w:val="center"/>
                  <w:hideMark/>
                </w:tcPr>
                <w:p w14:paraId="4B1E34CE" w14:textId="77777777" w:rsidR="007D0EC2" w:rsidRPr="00F877CD" w:rsidRDefault="007D0EC2" w:rsidP="00F877CD">
                  <w:pPr>
                    <w:widowControl/>
                    <w:autoSpaceDE/>
                    <w:autoSpaceDN/>
                    <w:rPr>
                      <w:rFonts w:ascii="Barlow" w:eastAsia="Times New Roman" w:hAnsi="Barlow" w:cs="Times New Roman"/>
                      <w:color w:val="51596C"/>
                      <w:lang w:val="en-GB" w:eastAsia="en-GB"/>
                    </w:rPr>
                  </w:pPr>
                  <w:r w:rsidRPr="00F877CD">
                    <w:rPr>
                      <w:rFonts w:ascii="Barlow" w:eastAsia="Times New Roman" w:hAnsi="Barlow" w:cs="Times New Roman"/>
                      <w:color w:val="51596C"/>
                      <w:lang w:val="en-GB" w:eastAsia="en-GB"/>
                    </w:rPr>
                    <w:t>Pupils add 3 addends</w:t>
                  </w:r>
                </w:p>
              </w:tc>
              <w:tc>
                <w:tcPr>
                  <w:tcW w:w="11739" w:type="dxa"/>
                  <w:shd w:val="clear" w:color="auto" w:fill="FFFFFF"/>
                </w:tcPr>
                <w:p w14:paraId="2F62CA6A" w14:textId="77777777" w:rsidR="007D0EC2" w:rsidRPr="00CA0FDB" w:rsidRDefault="007D0EC2" w:rsidP="00F877CD">
                  <w:pPr>
                    <w:widowControl/>
                    <w:autoSpaceDE/>
                    <w:autoSpaceDN/>
                    <w:rPr>
                      <w:rFonts w:ascii="Barlow" w:eastAsia="Times New Roman" w:hAnsi="Barlow" w:cs="Times New Roman"/>
                      <w:color w:val="51596C"/>
                      <w:lang w:val="en-GB" w:eastAsia="en-GB"/>
                    </w:rPr>
                  </w:pPr>
                </w:p>
              </w:tc>
            </w:tr>
            <w:tr w:rsidR="007D0EC2" w:rsidRPr="00CA0FDB" w14:paraId="22440C23" w14:textId="624D662D" w:rsidTr="00CA0FDB">
              <w:trPr>
                <w:trHeight w:val="290"/>
              </w:trPr>
              <w:tc>
                <w:tcPr>
                  <w:tcW w:w="9915" w:type="dxa"/>
                  <w:gridSpan w:val="2"/>
                  <w:shd w:val="clear" w:color="auto" w:fill="FFFFFF"/>
                  <w:vAlign w:val="center"/>
                </w:tcPr>
                <w:p w14:paraId="42513596" w14:textId="77777777" w:rsidR="007D0EC2" w:rsidRPr="00CA0FDB" w:rsidRDefault="007D0EC2" w:rsidP="00F57D1F">
                  <w:pPr>
                    <w:widowControl/>
                    <w:autoSpaceDE/>
                    <w:autoSpaceDN/>
                    <w:rPr>
                      <w:rFonts w:ascii="Barlow" w:eastAsia="Times New Roman" w:hAnsi="Barlow" w:cs="Times New Roman"/>
                      <w:color w:val="51596C"/>
                      <w:u w:val="single"/>
                      <w:lang w:val="en-GB" w:eastAsia="en-GB"/>
                    </w:rPr>
                  </w:pPr>
                </w:p>
                <w:p w14:paraId="2A6475F1" w14:textId="2499FB7A" w:rsidR="007D0EC2" w:rsidRPr="00A72DA9" w:rsidRDefault="00F060F9" w:rsidP="00F57D1F">
                  <w:pPr>
                    <w:widowControl/>
                    <w:autoSpaceDE/>
                    <w:autoSpaceDN/>
                    <w:rPr>
                      <w:rFonts w:ascii="Barlow" w:eastAsia="Times New Roman" w:hAnsi="Barlow" w:cs="Times New Roman"/>
                      <w:color w:val="51596C"/>
                      <w:lang w:val="en-GB" w:eastAsia="en-GB"/>
                    </w:rPr>
                  </w:pPr>
                  <w:hyperlink r:id="rId18" w:history="1">
                    <w:r w:rsidR="007D0EC2" w:rsidRPr="00A72DA9">
                      <w:rPr>
                        <w:rStyle w:val="Hyperlink"/>
                        <w:rFonts w:ascii="Barlow" w:eastAsia="Times New Roman" w:hAnsi="Barlow" w:cs="Times New Roman"/>
                        <w:lang w:val="en-GB" w:eastAsia="en-GB"/>
                      </w:rPr>
                      <w:t>1.11 Addition and subtraction: bridging 10</w:t>
                    </w:r>
                  </w:hyperlink>
                </w:p>
                <w:p w14:paraId="1141BEDE" w14:textId="31E4AF74" w:rsidR="007D0EC2" w:rsidRPr="00CA0FDB" w:rsidRDefault="007D0EC2" w:rsidP="00F57D1F">
                  <w:pPr>
                    <w:widowControl/>
                    <w:shd w:val="clear" w:color="auto" w:fill="FFFFFF"/>
                    <w:autoSpaceDE/>
                    <w:autoSpaceDN/>
                    <w:rPr>
                      <w:rFonts w:ascii="Barlow" w:eastAsia="Times New Roman" w:hAnsi="Barlow" w:cs="Times New Roman"/>
                      <w:b/>
                      <w:bCs/>
                      <w:color w:val="2D374B"/>
                      <w:lang w:val="en-GB" w:eastAsia="en-GB"/>
                    </w:rPr>
                  </w:pPr>
                  <w:r w:rsidRPr="00CA0FDB">
                    <w:rPr>
                      <w:rFonts w:ascii="Barlow" w:eastAsia="Times New Roman" w:hAnsi="Barlow" w:cs="Times New Roman"/>
                      <w:b/>
                      <w:bCs/>
                      <w:color w:val="2D374B"/>
                      <w:lang w:val="en-GB" w:eastAsia="en-GB"/>
                    </w:rPr>
                    <w:t>Teaching point 2: Addition of three addends can be described by an augmentation story with a </w:t>
                  </w:r>
                  <w:r w:rsidRPr="00CA0FDB">
                    <w:rPr>
                      <w:rFonts w:ascii="Barlow" w:eastAsia="Times New Roman" w:hAnsi="Barlow" w:cs="Times New Roman"/>
                      <w:b/>
                      <w:bCs/>
                      <w:i/>
                      <w:iCs/>
                      <w:color w:val="2D374B"/>
                      <w:lang w:val="en-GB" w:eastAsia="en-GB"/>
                    </w:rPr>
                    <w:t>‘first…, then…, then…, now…’</w:t>
                  </w:r>
                  <w:r w:rsidRPr="00CA0FDB">
                    <w:rPr>
                      <w:rFonts w:ascii="Barlow" w:eastAsia="Times New Roman" w:hAnsi="Barlow" w:cs="Times New Roman"/>
                      <w:b/>
                      <w:bCs/>
                      <w:color w:val="2D374B"/>
                      <w:lang w:val="en-GB" w:eastAsia="en-GB"/>
                    </w:rPr>
                    <w:t> structure.</w:t>
                  </w:r>
                </w:p>
              </w:tc>
              <w:tc>
                <w:tcPr>
                  <w:tcW w:w="11739" w:type="dxa"/>
                  <w:shd w:val="clear" w:color="auto" w:fill="FFFFFF"/>
                </w:tcPr>
                <w:p w14:paraId="4E55BA58" w14:textId="77777777" w:rsidR="007D0EC2" w:rsidRPr="00CA0FDB" w:rsidRDefault="007D0EC2" w:rsidP="00F57D1F">
                  <w:pPr>
                    <w:widowControl/>
                    <w:autoSpaceDE/>
                    <w:autoSpaceDN/>
                    <w:rPr>
                      <w:rFonts w:ascii="Barlow" w:eastAsia="Times New Roman" w:hAnsi="Barlow" w:cs="Times New Roman"/>
                      <w:color w:val="51596C"/>
                      <w:u w:val="single"/>
                      <w:lang w:val="en-GB" w:eastAsia="en-GB"/>
                    </w:rPr>
                  </w:pPr>
                </w:p>
              </w:tc>
            </w:tr>
            <w:tr w:rsidR="007D0EC2" w:rsidRPr="00CA0FDB" w14:paraId="71C97CB6" w14:textId="786F4114" w:rsidTr="00CA0FDB">
              <w:trPr>
                <w:trHeight w:val="290"/>
              </w:trPr>
              <w:tc>
                <w:tcPr>
                  <w:tcW w:w="287" w:type="dxa"/>
                  <w:shd w:val="clear" w:color="auto" w:fill="FFFFFF"/>
                  <w:vAlign w:val="center"/>
                  <w:hideMark/>
                </w:tcPr>
                <w:p w14:paraId="0AFD6451" w14:textId="77777777" w:rsidR="007D0EC2" w:rsidRPr="00F877CD" w:rsidRDefault="007D0EC2" w:rsidP="00F877CD">
                  <w:pPr>
                    <w:widowControl/>
                    <w:autoSpaceDE/>
                    <w:autoSpaceDN/>
                    <w:rPr>
                      <w:rFonts w:ascii="Barlow" w:eastAsia="Times New Roman" w:hAnsi="Barlow" w:cs="Times New Roman"/>
                      <w:color w:val="2D374B"/>
                      <w:lang w:val="en-GB" w:eastAsia="en-GB"/>
                    </w:rPr>
                  </w:pPr>
                  <w:r w:rsidRPr="00F877CD">
                    <w:rPr>
                      <w:rFonts w:ascii="Barlow" w:eastAsia="Times New Roman" w:hAnsi="Barlow" w:cs="Times New Roman"/>
                      <w:color w:val="2D374B"/>
                      <w:lang w:val="en-GB" w:eastAsia="en-GB"/>
                    </w:rPr>
                    <w:t>2</w:t>
                  </w:r>
                </w:p>
              </w:tc>
              <w:tc>
                <w:tcPr>
                  <w:tcW w:w="9628" w:type="dxa"/>
                  <w:shd w:val="clear" w:color="auto" w:fill="FFFFFF"/>
                  <w:vAlign w:val="center"/>
                  <w:hideMark/>
                </w:tcPr>
                <w:p w14:paraId="35FE2475" w14:textId="77777777" w:rsidR="007D0EC2" w:rsidRPr="00F877CD" w:rsidRDefault="007D0EC2" w:rsidP="00F877CD">
                  <w:pPr>
                    <w:widowControl/>
                    <w:autoSpaceDE/>
                    <w:autoSpaceDN/>
                    <w:rPr>
                      <w:rFonts w:ascii="Barlow" w:eastAsia="Times New Roman" w:hAnsi="Barlow" w:cs="Times New Roman"/>
                      <w:color w:val="2D374B"/>
                      <w:lang w:val="en-GB" w:eastAsia="en-GB"/>
                    </w:rPr>
                  </w:pPr>
                  <w:r w:rsidRPr="00F877CD">
                    <w:rPr>
                      <w:rFonts w:ascii="Barlow" w:eastAsia="Times New Roman" w:hAnsi="Barlow" w:cs="Times New Roman"/>
                      <w:color w:val="2D374B"/>
                      <w:lang w:val="en-GB" w:eastAsia="en-GB"/>
                    </w:rPr>
                    <w:t>Pupils use a ‘</w:t>
                  </w:r>
                  <w:proofErr w:type="gramStart"/>
                  <w:r w:rsidRPr="00F877CD">
                    <w:rPr>
                      <w:rFonts w:ascii="Barlow" w:eastAsia="Times New Roman" w:hAnsi="Barlow" w:cs="Times New Roman"/>
                      <w:color w:val="2D374B"/>
                      <w:lang w:val="en-GB" w:eastAsia="en-GB"/>
                    </w:rPr>
                    <w:t>First..</w:t>
                  </w:r>
                  <w:proofErr w:type="gramEnd"/>
                  <w:r w:rsidRPr="00F877CD">
                    <w:rPr>
                      <w:rFonts w:ascii="Barlow" w:eastAsia="Times New Roman" w:hAnsi="Barlow" w:cs="Times New Roman"/>
                      <w:color w:val="2D374B"/>
                      <w:lang w:val="en-GB" w:eastAsia="en-GB"/>
                    </w:rPr>
                    <w:t xml:space="preserve"> Then… Now” story to add 3 addends</w:t>
                  </w:r>
                </w:p>
              </w:tc>
              <w:tc>
                <w:tcPr>
                  <w:tcW w:w="11739" w:type="dxa"/>
                  <w:shd w:val="clear" w:color="auto" w:fill="FFFFFF"/>
                </w:tcPr>
                <w:p w14:paraId="5F209A25" w14:textId="77777777" w:rsidR="007D0EC2" w:rsidRPr="00CA0FDB" w:rsidRDefault="007D0EC2" w:rsidP="00F877CD">
                  <w:pPr>
                    <w:widowControl/>
                    <w:autoSpaceDE/>
                    <w:autoSpaceDN/>
                    <w:rPr>
                      <w:rFonts w:ascii="Barlow" w:eastAsia="Times New Roman" w:hAnsi="Barlow" w:cs="Times New Roman"/>
                      <w:color w:val="2D374B"/>
                      <w:lang w:val="en-GB" w:eastAsia="en-GB"/>
                    </w:rPr>
                  </w:pPr>
                </w:p>
              </w:tc>
            </w:tr>
            <w:tr w:rsidR="007D0EC2" w:rsidRPr="00CA0FDB" w14:paraId="0D87515F" w14:textId="5CB853A8" w:rsidTr="00CA0FDB">
              <w:trPr>
                <w:trHeight w:val="308"/>
              </w:trPr>
              <w:tc>
                <w:tcPr>
                  <w:tcW w:w="9915" w:type="dxa"/>
                  <w:gridSpan w:val="2"/>
                  <w:shd w:val="clear" w:color="auto" w:fill="FFFFFF"/>
                  <w:vAlign w:val="center"/>
                </w:tcPr>
                <w:p w14:paraId="4FEF2637" w14:textId="77777777" w:rsidR="007D0EC2" w:rsidRPr="00CA0FDB" w:rsidRDefault="007D0EC2" w:rsidP="003C4C85">
                  <w:pPr>
                    <w:widowControl/>
                    <w:autoSpaceDE/>
                    <w:autoSpaceDN/>
                    <w:rPr>
                      <w:rFonts w:ascii="Barlow" w:eastAsia="Times New Roman" w:hAnsi="Barlow" w:cs="Times New Roman"/>
                      <w:color w:val="51596C"/>
                      <w:u w:val="single"/>
                      <w:lang w:val="en-GB" w:eastAsia="en-GB"/>
                    </w:rPr>
                  </w:pPr>
                </w:p>
                <w:p w14:paraId="5D5F447A" w14:textId="64168B69" w:rsidR="007D0EC2" w:rsidRPr="00A72DA9" w:rsidRDefault="00F060F9" w:rsidP="003C4C85">
                  <w:pPr>
                    <w:widowControl/>
                    <w:autoSpaceDE/>
                    <w:autoSpaceDN/>
                    <w:rPr>
                      <w:rFonts w:ascii="Barlow" w:eastAsia="Times New Roman" w:hAnsi="Barlow" w:cs="Times New Roman"/>
                      <w:color w:val="51596C"/>
                      <w:lang w:val="en-GB" w:eastAsia="en-GB"/>
                    </w:rPr>
                  </w:pPr>
                  <w:hyperlink r:id="rId19" w:history="1">
                    <w:r w:rsidR="007D0EC2" w:rsidRPr="00A72DA9">
                      <w:rPr>
                        <w:rStyle w:val="Hyperlink"/>
                        <w:rFonts w:ascii="Barlow" w:eastAsia="Times New Roman" w:hAnsi="Barlow" w:cs="Times New Roman"/>
                        <w:lang w:val="en-GB" w:eastAsia="en-GB"/>
                      </w:rPr>
                      <w:t>1.11 Addition and subtraction: bridging 10</w:t>
                    </w:r>
                  </w:hyperlink>
                </w:p>
                <w:p w14:paraId="496A4935" w14:textId="2EBB6C67" w:rsidR="007D0EC2" w:rsidRPr="00CA0FDB" w:rsidRDefault="007D0EC2" w:rsidP="003C4C85">
                  <w:pPr>
                    <w:widowControl/>
                    <w:shd w:val="clear" w:color="auto" w:fill="FFFFFF"/>
                    <w:autoSpaceDE/>
                    <w:autoSpaceDN/>
                    <w:rPr>
                      <w:rFonts w:ascii="Barlow" w:eastAsia="Times New Roman" w:hAnsi="Barlow" w:cs="Times New Roman"/>
                      <w:b/>
                      <w:bCs/>
                      <w:color w:val="2D374B"/>
                      <w:lang w:val="en-GB" w:eastAsia="en-GB"/>
                    </w:rPr>
                  </w:pPr>
                  <w:r w:rsidRPr="00CA0FDB">
                    <w:rPr>
                      <w:rFonts w:ascii="Barlow" w:eastAsia="Times New Roman" w:hAnsi="Barlow" w:cs="Times New Roman"/>
                      <w:b/>
                      <w:bCs/>
                      <w:color w:val="2D374B"/>
                      <w:lang w:val="en-GB" w:eastAsia="en-GB"/>
                    </w:rPr>
                    <w:t>Teaching point 3: The order in which addends (parts) are added or grouped does not change the sum (associative and commutative laws).</w:t>
                  </w:r>
                </w:p>
              </w:tc>
              <w:tc>
                <w:tcPr>
                  <w:tcW w:w="11739" w:type="dxa"/>
                  <w:shd w:val="clear" w:color="auto" w:fill="FFFFFF"/>
                </w:tcPr>
                <w:p w14:paraId="266E4BB2" w14:textId="77777777" w:rsidR="007D0EC2" w:rsidRPr="00CA0FDB" w:rsidRDefault="007D0EC2" w:rsidP="003C4C85">
                  <w:pPr>
                    <w:widowControl/>
                    <w:autoSpaceDE/>
                    <w:autoSpaceDN/>
                    <w:rPr>
                      <w:rFonts w:ascii="Barlow" w:eastAsia="Times New Roman" w:hAnsi="Barlow" w:cs="Times New Roman"/>
                      <w:color w:val="51596C"/>
                      <w:u w:val="single"/>
                      <w:lang w:val="en-GB" w:eastAsia="en-GB"/>
                    </w:rPr>
                  </w:pPr>
                </w:p>
              </w:tc>
            </w:tr>
            <w:tr w:rsidR="007D0EC2" w:rsidRPr="00CA0FDB" w14:paraId="3672CC6D" w14:textId="0D9C09BC" w:rsidTr="00CA0FDB">
              <w:trPr>
                <w:trHeight w:val="308"/>
              </w:trPr>
              <w:tc>
                <w:tcPr>
                  <w:tcW w:w="287" w:type="dxa"/>
                  <w:shd w:val="clear" w:color="auto" w:fill="FFFFFF"/>
                  <w:vAlign w:val="center"/>
                  <w:hideMark/>
                </w:tcPr>
                <w:p w14:paraId="59C234A6" w14:textId="77777777" w:rsidR="007D0EC2" w:rsidRPr="00F877CD" w:rsidRDefault="007D0EC2" w:rsidP="00F877CD">
                  <w:pPr>
                    <w:widowControl/>
                    <w:autoSpaceDE/>
                    <w:autoSpaceDN/>
                    <w:rPr>
                      <w:rFonts w:ascii="Barlow" w:eastAsia="Times New Roman" w:hAnsi="Barlow" w:cs="Times New Roman"/>
                      <w:color w:val="51596C"/>
                      <w:lang w:val="en-GB" w:eastAsia="en-GB"/>
                    </w:rPr>
                  </w:pPr>
                  <w:r w:rsidRPr="00F877CD">
                    <w:rPr>
                      <w:rFonts w:ascii="Barlow" w:eastAsia="Times New Roman" w:hAnsi="Barlow" w:cs="Times New Roman"/>
                      <w:color w:val="51596C"/>
                      <w:lang w:val="en-GB" w:eastAsia="en-GB"/>
                    </w:rPr>
                    <w:t>3</w:t>
                  </w:r>
                </w:p>
              </w:tc>
              <w:tc>
                <w:tcPr>
                  <w:tcW w:w="9628" w:type="dxa"/>
                  <w:shd w:val="clear" w:color="auto" w:fill="FFFFFF"/>
                  <w:vAlign w:val="center"/>
                  <w:hideMark/>
                </w:tcPr>
                <w:p w14:paraId="0A6A98C1" w14:textId="77777777" w:rsidR="007D0EC2" w:rsidRPr="00F877CD" w:rsidRDefault="007D0EC2" w:rsidP="00F877CD">
                  <w:pPr>
                    <w:widowControl/>
                    <w:autoSpaceDE/>
                    <w:autoSpaceDN/>
                    <w:rPr>
                      <w:rFonts w:ascii="Barlow" w:eastAsia="Times New Roman" w:hAnsi="Barlow" w:cs="Times New Roman"/>
                      <w:color w:val="51596C"/>
                      <w:lang w:val="en-GB" w:eastAsia="en-GB"/>
                    </w:rPr>
                  </w:pPr>
                  <w:r w:rsidRPr="00F877CD">
                    <w:rPr>
                      <w:rFonts w:ascii="Barlow" w:eastAsia="Times New Roman" w:hAnsi="Barlow" w:cs="Times New Roman"/>
                      <w:color w:val="51596C"/>
                      <w:lang w:val="en-GB" w:eastAsia="en-GB"/>
                    </w:rPr>
                    <w:t>Pupils explain that addends can be added in any order</w:t>
                  </w:r>
                </w:p>
              </w:tc>
              <w:tc>
                <w:tcPr>
                  <w:tcW w:w="11739" w:type="dxa"/>
                  <w:shd w:val="clear" w:color="auto" w:fill="FFFFFF"/>
                </w:tcPr>
                <w:p w14:paraId="362E2F7D" w14:textId="77777777" w:rsidR="007D0EC2" w:rsidRPr="00CA0FDB" w:rsidRDefault="007D0EC2" w:rsidP="00F877CD">
                  <w:pPr>
                    <w:widowControl/>
                    <w:autoSpaceDE/>
                    <w:autoSpaceDN/>
                    <w:rPr>
                      <w:rFonts w:ascii="Barlow" w:eastAsia="Times New Roman" w:hAnsi="Barlow" w:cs="Times New Roman"/>
                      <w:color w:val="51596C"/>
                      <w:lang w:val="en-GB" w:eastAsia="en-GB"/>
                    </w:rPr>
                  </w:pPr>
                </w:p>
              </w:tc>
            </w:tr>
            <w:tr w:rsidR="007D0EC2" w:rsidRPr="00CA0FDB" w14:paraId="2C69B00E" w14:textId="60A17076" w:rsidTr="00CA0FDB">
              <w:trPr>
                <w:trHeight w:val="308"/>
              </w:trPr>
              <w:tc>
                <w:tcPr>
                  <w:tcW w:w="9915" w:type="dxa"/>
                  <w:gridSpan w:val="2"/>
                  <w:shd w:val="clear" w:color="auto" w:fill="FFFFFF"/>
                  <w:vAlign w:val="center"/>
                </w:tcPr>
                <w:p w14:paraId="3C6E0730" w14:textId="77777777" w:rsidR="007D0EC2" w:rsidRPr="00CA0FDB" w:rsidRDefault="007D0EC2" w:rsidP="004327C2">
                  <w:pPr>
                    <w:widowControl/>
                    <w:autoSpaceDE/>
                    <w:autoSpaceDN/>
                    <w:rPr>
                      <w:rFonts w:ascii="Barlow" w:eastAsia="Times New Roman" w:hAnsi="Barlow" w:cs="Times New Roman"/>
                      <w:color w:val="51596C"/>
                      <w:u w:val="single"/>
                      <w:lang w:val="en-GB" w:eastAsia="en-GB"/>
                    </w:rPr>
                  </w:pPr>
                </w:p>
                <w:p w14:paraId="32BD30D5" w14:textId="1A795992" w:rsidR="007D0EC2" w:rsidRPr="00A72DA9" w:rsidRDefault="00F060F9" w:rsidP="004327C2">
                  <w:pPr>
                    <w:widowControl/>
                    <w:autoSpaceDE/>
                    <w:autoSpaceDN/>
                    <w:rPr>
                      <w:rFonts w:ascii="Barlow" w:eastAsia="Times New Roman" w:hAnsi="Barlow" w:cs="Times New Roman"/>
                      <w:color w:val="51596C"/>
                      <w:lang w:val="en-GB" w:eastAsia="en-GB"/>
                    </w:rPr>
                  </w:pPr>
                  <w:hyperlink r:id="rId20" w:history="1">
                    <w:r w:rsidR="007D0EC2" w:rsidRPr="00A72DA9">
                      <w:rPr>
                        <w:rStyle w:val="Hyperlink"/>
                        <w:rFonts w:ascii="Barlow" w:eastAsia="Times New Roman" w:hAnsi="Barlow" w:cs="Times New Roman"/>
                        <w:lang w:val="en-GB" w:eastAsia="en-GB"/>
                      </w:rPr>
                      <w:t>1.11 Addition and subtraction: bridging 10</w:t>
                    </w:r>
                  </w:hyperlink>
                </w:p>
                <w:p w14:paraId="5B963485" w14:textId="0AFB922D" w:rsidR="007D0EC2" w:rsidRPr="00CA0FDB" w:rsidRDefault="007D0EC2" w:rsidP="004327C2">
                  <w:pPr>
                    <w:widowControl/>
                    <w:shd w:val="clear" w:color="auto" w:fill="FFFFFF"/>
                    <w:autoSpaceDE/>
                    <w:autoSpaceDN/>
                    <w:rPr>
                      <w:rFonts w:ascii="Barlow" w:eastAsia="Times New Roman" w:hAnsi="Barlow" w:cs="Times New Roman"/>
                      <w:b/>
                      <w:bCs/>
                      <w:color w:val="2D374B"/>
                      <w:lang w:val="en-GB" w:eastAsia="en-GB"/>
                    </w:rPr>
                  </w:pPr>
                  <w:r w:rsidRPr="00CA0FDB">
                    <w:rPr>
                      <w:rFonts w:ascii="Barlow" w:eastAsia="Times New Roman" w:hAnsi="Barlow" w:cs="Times New Roman"/>
                      <w:b/>
                      <w:bCs/>
                      <w:color w:val="2D374B"/>
                      <w:lang w:val="en-GB" w:eastAsia="en-GB"/>
                    </w:rPr>
                    <w:t>Teaching point 4: When we are adding three numbers, we choose the most efficient order in which to add them, including identifying two addends that make ten (combining).</w:t>
                  </w:r>
                </w:p>
              </w:tc>
              <w:tc>
                <w:tcPr>
                  <w:tcW w:w="11739" w:type="dxa"/>
                  <w:shd w:val="clear" w:color="auto" w:fill="FFFFFF"/>
                </w:tcPr>
                <w:p w14:paraId="2C644C1D" w14:textId="77777777" w:rsidR="007D0EC2" w:rsidRPr="00CA0FDB" w:rsidRDefault="007D0EC2" w:rsidP="004327C2">
                  <w:pPr>
                    <w:widowControl/>
                    <w:autoSpaceDE/>
                    <w:autoSpaceDN/>
                    <w:rPr>
                      <w:rFonts w:ascii="Barlow" w:eastAsia="Times New Roman" w:hAnsi="Barlow" w:cs="Times New Roman"/>
                      <w:color w:val="51596C"/>
                      <w:u w:val="single"/>
                      <w:lang w:val="en-GB" w:eastAsia="en-GB"/>
                    </w:rPr>
                  </w:pPr>
                </w:p>
              </w:tc>
            </w:tr>
            <w:tr w:rsidR="007D0EC2" w:rsidRPr="00CA0FDB" w14:paraId="78E3BB56" w14:textId="0FD3E3A8" w:rsidTr="007C3406">
              <w:trPr>
                <w:trHeight w:val="308"/>
              </w:trPr>
              <w:tc>
                <w:tcPr>
                  <w:tcW w:w="287" w:type="dxa"/>
                  <w:shd w:val="clear" w:color="auto" w:fill="FDB740"/>
                  <w:vAlign w:val="center"/>
                  <w:hideMark/>
                </w:tcPr>
                <w:p w14:paraId="6D1940CB" w14:textId="77777777" w:rsidR="007D0EC2" w:rsidRPr="007C3406" w:rsidRDefault="007D0EC2" w:rsidP="00F877CD">
                  <w:pPr>
                    <w:widowControl/>
                    <w:autoSpaceDE/>
                    <w:autoSpaceDN/>
                    <w:rPr>
                      <w:rFonts w:ascii="Barlow" w:eastAsia="Times New Roman" w:hAnsi="Barlow" w:cs="Times New Roman"/>
                      <w:b/>
                      <w:bCs/>
                      <w:color w:val="FFFFFF" w:themeColor="background1"/>
                      <w:lang w:val="en-GB" w:eastAsia="en-GB"/>
                    </w:rPr>
                  </w:pPr>
                  <w:r w:rsidRPr="007C3406">
                    <w:rPr>
                      <w:rFonts w:ascii="Barlow" w:eastAsia="Times New Roman" w:hAnsi="Barlow" w:cs="Times New Roman"/>
                      <w:b/>
                      <w:bCs/>
                      <w:color w:val="FFFFFF" w:themeColor="background1"/>
                      <w:lang w:val="en-GB" w:eastAsia="en-GB"/>
                    </w:rPr>
                    <w:t>4</w:t>
                  </w:r>
                </w:p>
              </w:tc>
              <w:tc>
                <w:tcPr>
                  <w:tcW w:w="9628" w:type="dxa"/>
                  <w:shd w:val="clear" w:color="auto" w:fill="FDB740"/>
                  <w:vAlign w:val="center"/>
                  <w:hideMark/>
                </w:tcPr>
                <w:p w14:paraId="6244B394" w14:textId="77777777" w:rsidR="007D0EC2" w:rsidRPr="007C3406" w:rsidRDefault="007D0EC2" w:rsidP="00F877CD">
                  <w:pPr>
                    <w:widowControl/>
                    <w:autoSpaceDE/>
                    <w:autoSpaceDN/>
                    <w:rPr>
                      <w:rFonts w:ascii="Barlow" w:eastAsia="Times New Roman" w:hAnsi="Barlow" w:cs="Times New Roman"/>
                      <w:color w:val="FFFFFF" w:themeColor="background1"/>
                      <w:lang w:val="en-GB" w:eastAsia="en-GB"/>
                    </w:rPr>
                  </w:pPr>
                  <w:r w:rsidRPr="007C3406">
                    <w:rPr>
                      <w:rFonts w:ascii="Barlow" w:eastAsia="Times New Roman" w:hAnsi="Barlow" w:cs="Times New Roman"/>
                      <w:color w:val="FFFFFF" w:themeColor="background1"/>
                      <w:lang w:val="en-GB" w:eastAsia="en-GB"/>
                    </w:rPr>
                    <w:t>Pupils add 3 addends efficiently</w:t>
                  </w:r>
                </w:p>
                <w:p w14:paraId="7CD7ABB8" w14:textId="00AA2D1B" w:rsidR="007C3406" w:rsidRPr="007C3406" w:rsidRDefault="007C3406" w:rsidP="00F877CD">
                  <w:pPr>
                    <w:widowControl/>
                    <w:autoSpaceDE/>
                    <w:autoSpaceDN/>
                    <w:rPr>
                      <w:rFonts w:ascii="Barlow" w:eastAsia="Times New Roman" w:hAnsi="Barlow" w:cs="Times New Roman"/>
                      <w:b/>
                      <w:bCs/>
                      <w:color w:val="FFFFFF" w:themeColor="background1"/>
                      <w:lang w:val="en-GB" w:eastAsia="en-GB"/>
                    </w:rPr>
                  </w:pPr>
                  <w:r w:rsidRPr="004C5C73">
                    <w:rPr>
                      <w:rFonts w:ascii="Barlow" w:eastAsia="Times New Roman" w:hAnsi="Barlow" w:cs="Times New Roman"/>
                      <w:b/>
                      <w:bCs/>
                      <w:color w:val="FFFFFF" w:themeColor="background1"/>
                      <w:lang w:eastAsia="en-GB"/>
                    </w:rPr>
                    <w:t>2AS-1 Add and subtract across 10</w:t>
                  </w:r>
                </w:p>
              </w:tc>
              <w:tc>
                <w:tcPr>
                  <w:tcW w:w="11739" w:type="dxa"/>
                  <w:shd w:val="clear" w:color="auto" w:fill="FDB740"/>
                </w:tcPr>
                <w:p w14:paraId="4ED15209" w14:textId="77777777" w:rsidR="007D0EC2" w:rsidRPr="007C3406" w:rsidRDefault="007D0EC2" w:rsidP="00F877CD">
                  <w:pPr>
                    <w:widowControl/>
                    <w:autoSpaceDE/>
                    <w:autoSpaceDN/>
                    <w:rPr>
                      <w:rFonts w:ascii="Barlow" w:eastAsia="Times New Roman" w:hAnsi="Barlow" w:cs="Times New Roman"/>
                      <w:b/>
                      <w:bCs/>
                      <w:color w:val="FFFFFF" w:themeColor="background1"/>
                      <w:lang w:val="en-GB" w:eastAsia="en-GB"/>
                    </w:rPr>
                  </w:pPr>
                </w:p>
              </w:tc>
            </w:tr>
            <w:tr w:rsidR="007D0EC2" w:rsidRPr="00CA0FDB" w14:paraId="6CDD38BD" w14:textId="3404A257" w:rsidTr="007C3406">
              <w:trPr>
                <w:trHeight w:val="290"/>
              </w:trPr>
              <w:tc>
                <w:tcPr>
                  <w:tcW w:w="287" w:type="dxa"/>
                  <w:shd w:val="clear" w:color="auto" w:fill="FDB740"/>
                  <w:vAlign w:val="center"/>
                  <w:hideMark/>
                </w:tcPr>
                <w:p w14:paraId="5396B812" w14:textId="77777777" w:rsidR="007D0EC2" w:rsidRPr="007C3406" w:rsidRDefault="007D0EC2" w:rsidP="00F877CD">
                  <w:pPr>
                    <w:widowControl/>
                    <w:autoSpaceDE/>
                    <w:autoSpaceDN/>
                    <w:rPr>
                      <w:rFonts w:ascii="Barlow" w:eastAsia="Times New Roman" w:hAnsi="Barlow" w:cs="Times New Roman"/>
                      <w:b/>
                      <w:bCs/>
                      <w:color w:val="FFFFFF" w:themeColor="background1"/>
                      <w:lang w:val="en-GB" w:eastAsia="en-GB"/>
                    </w:rPr>
                  </w:pPr>
                  <w:r w:rsidRPr="007C3406">
                    <w:rPr>
                      <w:rFonts w:ascii="Barlow" w:eastAsia="Times New Roman" w:hAnsi="Barlow" w:cs="Times New Roman"/>
                      <w:b/>
                      <w:bCs/>
                      <w:color w:val="FFFFFF" w:themeColor="background1"/>
                      <w:lang w:val="en-GB" w:eastAsia="en-GB"/>
                    </w:rPr>
                    <w:t>5</w:t>
                  </w:r>
                </w:p>
              </w:tc>
              <w:tc>
                <w:tcPr>
                  <w:tcW w:w="9628" w:type="dxa"/>
                  <w:shd w:val="clear" w:color="auto" w:fill="FDB740"/>
                  <w:vAlign w:val="center"/>
                  <w:hideMark/>
                </w:tcPr>
                <w:p w14:paraId="26B9CD13" w14:textId="77777777" w:rsidR="007D0EC2" w:rsidRPr="007C3406" w:rsidRDefault="007D0EC2" w:rsidP="00F877CD">
                  <w:pPr>
                    <w:widowControl/>
                    <w:autoSpaceDE/>
                    <w:autoSpaceDN/>
                    <w:rPr>
                      <w:rFonts w:ascii="Barlow" w:eastAsia="Times New Roman" w:hAnsi="Barlow" w:cs="Times New Roman"/>
                      <w:color w:val="FFFFFF" w:themeColor="background1"/>
                      <w:lang w:val="en-GB" w:eastAsia="en-GB"/>
                    </w:rPr>
                  </w:pPr>
                  <w:r w:rsidRPr="007C3406">
                    <w:rPr>
                      <w:rFonts w:ascii="Barlow" w:eastAsia="Times New Roman" w:hAnsi="Barlow" w:cs="Times New Roman"/>
                      <w:color w:val="FFFFFF" w:themeColor="background1"/>
                      <w:lang w:val="en-GB" w:eastAsia="en-GB"/>
                    </w:rPr>
                    <w:t>Pupils add 3 addends efficiently by finding two addends that total 10</w:t>
                  </w:r>
                </w:p>
                <w:p w14:paraId="58205EAF" w14:textId="40FD2AA8" w:rsidR="007C3406" w:rsidRPr="007C3406" w:rsidRDefault="007C3406" w:rsidP="00F877CD">
                  <w:pPr>
                    <w:widowControl/>
                    <w:autoSpaceDE/>
                    <w:autoSpaceDN/>
                    <w:rPr>
                      <w:rFonts w:ascii="Barlow" w:eastAsia="Times New Roman" w:hAnsi="Barlow" w:cs="Times New Roman"/>
                      <w:b/>
                      <w:bCs/>
                      <w:color w:val="FFFFFF" w:themeColor="background1"/>
                      <w:lang w:val="en-GB" w:eastAsia="en-GB"/>
                    </w:rPr>
                  </w:pPr>
                  <w:r w:rsidRPr="004C5C73">
                    <w:rPr>
                      <w:rFonts w:ascii="Barlow" w:eastAsia="Times New Roman" w:hAnsi="Barlow" w:cs="Times New Roman"/>
                      <w:b/>
                      <w:bCs/>
                      <w:color w:val="FFFFFF" w:themeColor="background1"/>
                      <w:lang w:eastAsia="en-GB"/>
                    </w:rPr>
                    <w:t>2AS-1 Add and subtract across 10</w:t>
                  </w:r>
                </w:p>
              </w:tc>
              <w:tc>
                <w:tcPr>
                  <w:tcW w:w="11739" w:type="dxa"/>
                  <w:shd w:val="clear" w:color="auto" w:fill="FDB740"/>
                </w:tcPr>
                <w:p w14:paraId="30D4A3E5" w14:textId="77777777" w:rsidR="007D0EC2" w:rsidRPr="007C3406" w:rsidRDefault="007D0EC2" w:rsidP="00F877CD">
                  <w:pPr>
                    <w:widowControl/>
                    <w:autoSpaceDE/>
                    <w:autoSpaceDN/>
                    <w:rPr>
                      <w:rFonts w:ascii="Barlow" w:eastAsia="Times New Roman" w:hAnsi="Barlow" w:cs="Times New Roman"/>
                      <w:b/>
                      <w:bCs/>
                      <w:color w:val="FFFFFF" w:themeColor="background1"/>
                      <w:lang w:val="en-GB" w:eastAsia="en-GB"/>
                    </w:rPr>
                  </w:pPr>
                </w:p>
              </w:tc>
            </w:tr>
            <w:tr w:rsidR="007D0EC2" w:rsidRPr="00CA0FDB" w14:paraId="24D4BDA0" w14:textId="16A529B0" w:rsidTr="00CA0FDB">
              <w:trPr>
                <w:trHeight w:val="308"/>
              </w:trPr>
              <w:tc>
                <w:tcPr>
                  <w:tcW w:w="9915" w:type="dxa"/>
                  <w:gridSpan w:val="2"/>
                  <w:shd w:val="clear" w:color="auto" w:fill="FFFFFF"/>
                  <w:vAlign w:val="center"/>
                </w:tcPr>
                <w:p w14:paraId="0B50166F" w14:textId="77777777" w:rsidR="007D0EC2" w:rsidRPr="00CA0FDB" w:rsidRDefault="007D0EC2" w:rsidP="00D91D62">
                  <w:pPr>
                    <w:widowControl/>
                    <w:autoSpaceDE/>
                    <w:autoSpaceDN/>
                    <w:rPr>
                      <w:rFonts w:ascii="Barlow" w:eastAsia="Times New Roman" w:hAnsi="Barlow" w:cs="Times New Roman"/>
                      <w:color w:val="51596C"/>
                      <w:u w:val="single"/>
                      <w:lang w:val="en-GB" w:eastAsia="en-GB"/>
                    </w:rPr>
                  </w:pPr>
                </w:p>
                <w:p w14:paraId="014C7EA8" w14:textId="3DD76525" w:rsidR="007D0EC2" w:rsidRPr="00A72DA9" w:rsidRDefault="00F060F9" w:rsidP="00D91D62">
                  <w:pPr>
                    <w:widowControl/>
                    <w:autoSpaceDE/>
                    <w:autoSpaceDN/>
                    <w:rPr>
                      <w:rFonts w:ascii="Barlow" w:eastAsia="Times New Roman" w:hAnsi="Barlow" w:cs="Times New Roman"/>
                      <w:color w:val="51596C"/>
                      <w:lang w:val="en-GB" w:eastAsia="en-GB"/>
                    </w:rPr>
                  </w:pPr>
                  <w:hyperlink r:id="rId21" w:history="1">
                    <w:r w:rsidR="007D0EC2" w:rsidRPr="00A72DA9">
                      <w:rPr>
                        <w:rStyle w:val="Hyperlink"/>
                        <w:rFonts w:ascii="Barlow" w:eastAsia="Times New Roman" w:hAnsi="Barlow" w:cs="Times New Roman"/>
                        <w:lang w:val="en-GB" w:eastAsia="en-GB"/>
                      </w:rPr>
                      <w:t>1.11 Addition and subtraction: bridging 10</w:t>
                    </w:r>
                  </w:hyperlink>
                </w:p>
                <w:p w14:paraId="548C48E1" w14:textId="79B6C610" w:rsidR="007D0EC2" w:rsidRPr="00CA0FDB" w:rsidRDefault="007D0EC2" w:rsidP="00D91D62">
                  <w:pPr>
                    <w:widowControl/>
                    <w:shd w:val="clear" w:color="auto" w:fill="FFFFFF"/>
                    <w:autoSpaceDE/>
                    <w:autoSpaceDN/>
                    <w:rPr>
                      <w:rFonts w:ascii="Barlow" w:eastAsia="Times New Roman" w:hAnsi="Barlow" w:cs="Times New Roman"/>
                      <w:b/>
                      <w:bCs/>
                      <w:color w:val="2D374B"/>
                      <w:lang w:val="en-GB" w:eastAsia="en-GB"/>
                    </w:rPr>
                  </w:pPr>
                  <w:r w:rsidRPr="00CA0FDB">
                    <w:rPr>
                      <w:rFonts w:ascii="Barlow" w:eastAsia="Times New Roman" w:hAnsi="Barlow" w:cs="Times New Roman"/>
                      <w:b/>
                      <w:bCs/>
                      <w:color w:val="2D374B"/>
                      <w:lang w:val="en-GB" w:eastAsia="en-GB"/>
                    </w:rPr>
                    <w:t>Teaching point 5: We can add two numbers which bridge the tens boundary by using a ‘make ten’ strategy</w:t>
                  </w:r>
                </w:p>
              </w:tc>
              <w:tc>
                <w:tcPr>
                  <w:tcW w:w="11739" w:type="dxa"/>
                  <w:shd w:val="clear" w:color="auto" w:fill="FFFFFF"/>
                </w:tcPr>
                <w:p w14:paraId="593CF604" w14:textId="77777777" w:rsidR="007D0EC2" w:rsidRPr="00CA0FDB" w:rsidRDefault="007D0EC2" w:rsidP="00D91D62">
                  <w:pPr>
                    <w:widowControl/>
                    <w:autoSpaceDE/>
                    <w:autoSpaceDN/>
                    <w:rPr>
                      <w:rFonts w:ascii="Barlow" w:eastAsia="Times New Roman" w:hAnsi="Barlow" w:cs="Times New Roman"/>
                      <w:color w:val="51596C"/>
                      <w:u w:val="single"/>
                      <w:lang w:val="en-GB" w:eastAsia="en-GB"/>
                    </w:rPr>
                  </w:pPr>
                </w:p>
              </w:tc>
            </w:tr>
            <w:tr w:rsidR="007D0EC2" w:rsidRPr="00CA0FDB" w14:paraId="780C38CA" w14:textId="0444DF30" w:rsidTr="00CA0FDB">
              <w:trPr>
                <w:trHeight w:val="308"/>
              </w:trPr>
              <w:tc>
                <w:tcPr>
                  <w:tcW w:w="287" w:type="dxa"/>
                  <w:shd w:val="clear" w:color="auto" w:fill="FDB740"/>
                  <w:vAlign w:val="center"/>
                  <w:hideMark/>
                </w:tcPr>
                <w:p w14:paraId="7DD68A57" w14:textId="77777777" w:rsidR="007D0EC2" w:rsidRPr="00F877CD" w:rsidRDefault="007D0EC2" w:rsidP="00F877CD">
                  <w:pPr>
                    <w:widowControl/>
                    <w:autoSpaceDE/>
                    <w:autoSpaceDN/>
                    <w:rPr>
                      <w:rFonts w:ascii="Barlow" w:eastAsia="Times New Roman" w:hAnsi="Barlow" w:cs="Times New Roman"/>
                      <w:color w:val="FFFFFF" w:themeColor="background1"/>
                      <w:lang w:val="en-GB" w:eastAsia="en-GB"/>
                    </w:rPr>
                  </w:pPr>
                  <w:r w:rsidRPr="00F877CD">
                    <w:rPr>
                      <w:rFonts w:ascii="Barlow" w:eastAsia="Times New Roman" w:hAnsi="Barlow" w:cs="Times New Roman"/>
                      <w:color w:val="FFFFFF" w:themeColor="background1"/>
                      <w:lang w:val="en-GB" w:eastAsia="en-GB"/>
                    </w:rPr>
                    <w:t>6</w:t>
                  </w:r>
                </w:p>
              </w:tc>
              <w:tc>
                <w:tcPr>
                  <w:tcW w:w="9628" w:type="dxa"/>
                  <w:shd w:val="clear" w:color="auto" w:fill="FDB740"/>
                  <w:vAlign w:val="center"/>
                  <w:hideMark/>
                </w:tcPr>
                <w:p w14:paraId="1BDCA120" w14:textId="77777777" w:rsidR="007D0EC2" w:rsidRPr="004C5C73" w:rsidRDefault="007D0EC2" w:rsidP="00F877CD">
                  <w:pPr>
                    <w:widowControl/>
                    <w:autoSpaceDE/>
                    <w:autoSpaceDN/>
                    <w:rPr>
                      <w:rFonts w:ascii="Barlow" w:eastAsia="Times New Roman" w:hAnsi="Barlow" w:cs="Times New Roman"/>
                      <w:color w:val="FFFFFF" w:themeColor="background1"/>
                      <w:lang w:val="en-GB" w:eastAsia="en-GB"/>
                    </w:rPr>
                  </w:pPr>
                  <w:r w:rsidRPr="00F877CD">
                    <w:rPr>
                      <w:rFonts w:ascii="Barlow" w:eastAsia="Times New Roman" w:hAnsi="Barlow" w:cs="Times New Roman"/>
                      <w:color w:val="FFFFFF" w:themeColor="background1"/>
                      <w:lang w:val="en-GB" w:eastAsia="en-GB"/>
                    </w:rPr>
                    <w:t>Pupils add two numbers that bridge through 10</w:t>
                  </w:r>
                </w:p>
                <w:p w14:paraId="2A862A29" w14:textId="43574492" w:rsidR="007D0EC2" w:rsidRPr="00F877CD" w:rsidRDefault="007D0EC2" w:rsidP="00F877CD">
                  <w:pPr>
                    <w:widowControl/>
                    <w:autoSpaceDE/>
                    <w:autoSpaceDN/>
                    <w:rPr>
                      <w:rFonts w:ascii="Barlow" w:eastAsia="Times New Roman" w:hAnsi="Barlow" w:cs="Times New Roman"/>
                      <w:b/>
                      <w:bCs/>
                      <w:color w:val="FFFFFF" w:themeColor="background1"/>
                      <w:lang w:val="en-GB" w:eastAsia="en-GB"/>
                    </w:rPr>
                  </w:pPr>
                  <w:r w:rsidRPr="004C5C73">
                    <w:rPr>
                      <w:rFonts w:ascii="Barlow" w:eastAsia="Times New Roman" w:hAnsi="Barlow" w:cs="Times New Roman"/>
                      <w:b/>
                      <w:bCs/>
                      <w:color w:val="FFFFFF" w:themeColor="background1"/>
                      <w:lang w:eastAsia="en-GB"/>
                    </w:rPr>
                    <w:t>2AS-1 Add and subtract across 10</w:t>
                  </w:r>
                </w:p>
              </w:tc>
              <w:tc>
                <w:tcPr>
                  <w:tcW w:w="11739" w:type="dxa"/>
                  <w:shd w:val="clear" w:color="auto" w:fill="FDB740"/>
                </w:tcPr>
                <w:p w14:paraId="6132D76D" w14:textId="78267C3B" w:rsidR="007D0EC2" w:rsidRPr="00CA0FDB" w:rsidRDefault="00E337CA" w:rsidP="00F877CD">
                  <w:pPr>
                    <w:widowControl/>
                    <w:autoSpaceDE/>
                    <w:autoSpaceDN/>
                    <w:rPr>
                      <w:rFonts w:ascii="Barlow" w:eastAsia="Times New Roman" w:hAnsi="Barlow" w:cs="Times New Roman"/>
                      <w:color w:val="2D374B"/>
                      <w:lang w:val="en-GB" w:eastAsia="en-GB"/>
                    </w:rPr>
                  </w:pPr>
                  <w:r w:rsidRPr="00E337CA">
                    <w:rPr>
                      <w:rFonts w:ascii="Barlow" w:eastAsia="Times New Roman" w:hAnsi="Barlow" w:cs="Times New Roman"/>
                      <w:color w:val="FFFFFF" w:themeColor="background1"/>
                      <w:lang w:val="en-GB" w:eastAsia="en-GB"/>
                    </w:rPr>
                    <w:t>Bridge, partition</w:t>
                  </w:r>
                </w:p>
              </w:tc>
            </w:tr>
            <w:tr w:rsidR="007D0EC2" w:rsidRPr="00CA0FDB" w14:paraId="1FF07E55" w14:textId="49A3A6A3" w:rsidTr="00CA0FDB">
              <w:trPr>
                <w:trHeight w:val="290"/>
              </w:trPr>
              <w:tc>
                <w:tcPr>
                  <w:tcW w:w="9915" w:type="dxa"/>
                  <w:gridSpan w:val="2"/>
                  <w:shd w:val="clear" w:color="auto" w:fill="FFFFFF" w:themeFill="background1"/>
                  <w:vAlign w:val="center"/>
                </w:tcPr>
                <w:p w14:paraId="03D7FE20" w14:textId="77777777" w:rsidR="007D0EC2" w:rsidRPr="00CA0FDB" w:rsidRDefault="007D0EC2" w:rsidP="00F3003F">
                  <w:pPr>
                    <w:widowControl/>
                    <w:autoSpaceDE/>
                    <w:autoSpaceDN/>
                    <w:rPr>
                      <w:rFonts w:ascii="Barlow" w:eastAsia="Times New Roman" w:hAnsi="Barlow" w:cs="Times New Roman"/>
                      <w:color w:val="51596C"/>
                      <w:u w:val="single"/>
                      <w:lang w:val="en-GB" w:eastAsia="en-GB"/>
                    </w:rPr>
                  </w:pPr>
                </w:p>
                <w:p w14:paraId="02DC6D83" w14:textId="478992F8" w:rsidR="007D0EC2" w:rsidRPr="00A72DA9" w:rsidRDefault="00F060F9" w:rsidP="00F3003F">
                  <w:pPr>
                    <w:widowControl/>
                    <w:autoSpaceDE/>
                    <w:autoSpaceDN/>
                    <w:rPr>
                      <w:rFonts w:ascii="Barlow" w:eastAsia="Times New Roman" w:hAnsi="Barlow" w:cs="Times New Roman"/>
                      <w:color w:val="51596C"/>
                      <w:lang w:val="en-GB" w:eastAsia="en-GB"/>
                    </w:rPr>
                  </w:pPr>
                  <w:hyperlink r:id="rId22" w:history="1">
                    <w:r w:rsidR="007D0EC2" w:rsidRPr="00A72DA9">
                      <w:rPr>
                        <w:rStyle w:val="Hyperlink"/>
                        <w:rFonts w:ascii="Barlow" w:eastAsia="Times New Roman" w:hAnsi="Barlow" w:cs="Times New Roman"/>
                        <w:lang w:val="en-GB" w:eastAsia="en-GB"/>
                      </w:rPr>
                      <w:t>1.11 Addition and subtraction: bridging 10</w:t>
                    </w:r>
                  </w:hyperlink>
                </w:p>
                <w:p w14:paraId="3BE6CA6D" w14:textId="02B6738D" w:rsidR="007D0EC2" w:rsidRPr="00CA0FDB" w:rsidRDefault="007D0EC2" w:rsidP="00F3003F">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b/>
                      <w:bCs/>
                      <w:color w:val="2D374B"/>
                      <w:lang w:val="en-GB" w:eastAsia="en-GB"/>
                    </w:rPr>
                    <w:t>Teaching point 6: We can subtract across the tens boundary by subtracting </w:t>
                  </w:r>
                  <w:r w:rsidRPr="00CA0FDB">
                    <w:rPr>
                      <w:rFonts w:ascii="Barlow" w:eastAsia="Times New Roman" w:hAnsi="Barlow" w:cs="Times New Roman"/>
                      <w:b/>
                      <w:bCs/>
                      <w:i/>
                      <w:iCs/>
                      <w:color w:val="2D374B"/>
                      <w:lang w:val="en-GB" w:eastAsia="en-GB"/>
                    </w:rPr>
                    <w:t>through</w:t>
                  </w:r>
                  <w:r w:rsidRPr="00CA0FDB">
                    <w:rPr>
                      <w:rFonts w:ascii="Barlow" w:eastAsia="Times New Roman" w:hAnsi="Barlow" w:cs="Times New Roman"/>
                      <w:b/>
                      <w:bCs/>
                      <w:color w:val="2D374B"/>
                      <w:lang w:val="en-GB" w:eastAsia="en-GB"/>
                    </w:rPr>
                    <w:t> ten or subtracting </w:t>
                  </w:r>
                  <w:r w:rsidRPr="00CA0FDB">
                    <w:rPr>
                      <w:rFonts w:ascii="Barlow" w:eastAsia="Times New Roman" w:hAnsi="Barlow" w:cs="Times New Roman"/>
                      <w:b/>
                      <w:bCs/>
                      <w:i/>
                      <w:iCs/>
                      <w:color w:val="2D374B"/>
                      <w:lang w:val="en-GB" w:eastAsia="en-GB"/>
                    </w:rPr>
                    <w:t>from</w:t>
                  </w:r>
                  <w:r w:rsidRPr="00CA0FDB">
                    <w:rPr>
                      <w:rFonts w:ascii="Barlow" w:eastAsia="Times New Roman" w:hAnsi="Barlow" w:cs="Times New Roman"/>
                      <w:b/>
                      <w:bCs/>
                      <w:color w:val="2D374B"/>
                      <w:lang w:val="en-GB" w:eastAsia="en-GB"/>
                    </w:rPr>
                    <w:t> ten.</w:t>
                  </w:r>
                </w:p>
              </w:tc>
              <w:tc>
                <w:tcPr>
                  <w:tcW w:w="11739" w:type="dxa"/>
                  <w:shd w:val="clear" w:color="auto" w:fill="FFFFFF" w:themeFill="background1"/>
                </w:tcPr>
                <w:p w14:paraId="263C956E" w14:textId="77777777" w:rsidR="007D0EC2" w:rsidRPr="00CA0FDB" w:rsidRDefault="007D0EC2" w:rsidP="00F3003F">
                  <w:pPr>
                    <w:widowControl/>
                    <w:autoSpaceDE/>
                    <w:autoSpaceDN/>
                    <w:rPr>
                      <w:rFonts w:ascii="Barlow" w:eastAsia="Times New Roman" w:hAnsi="Barlow" w:cs="Times New Roman"/>
                      <w:color w:val="51596C"/>
                      <w:u w:val="single"/>
                      <w:lang w:val="en-GB" w:eastAsia="en-GB"/>
                    </w:rPr>
                  </w:pPr>
                </w:p>
              </w:tc>
            </w:tr>
            <w:tr w:rsidR="007D0EC2" w:rsidRPr="00CA0FDB" w14:paraId="0E5829C8" w14:textId="7CD6A609" w:rsidTr="00CA0FDB">
              <w:trPr>
                <w:trHeight w:val="290"/>
              </w:trPr>
              <w:tc>
                <w:tcPr>
                  <w:tcW w:w="287" w:type="dxa"/>
                  <w:shd w:val="clear" w:color="auto" w:fill="FDB740"/>
                  <w:vAlign w:val="center"/>
                  <w:hideMark/>
                </w:tcPr>
                <w:p w14:paraId="07EB8BAE" w14:textId="77777777" w:rsidR="007D0EC2" w:rsidRPr="00F877CD" w:rsidRDefault="007D0EC2" w:rsidP="00F3003F">
                  <w:pPr>
                    <w:widowControl/>
                    <w:autoSpaceDE/>
                    <w:autoSpaceDN/>
                    <w:rPr>
                      <w:rFonts w:ascii="Barlow" w:eastAsia="Times New Roman" w:hAnsi="Barlow" w:cs="Times New Roman"/>
                      <w:color w:val="FFFFFF" w:themeColor="background1"/>
                      <w:lang w:val="en-GB" w:eastAsia="en-GB"/>
                    </w:rPr>
                  </w:pPr>
                  <w:r w:rsidRPr="00F877CD">
                    <w:rPr>
                      <w:rFonts w:ascii="Barlow" w:eastAsia="Times New Roman" w:hAnsi="Barlow" w:cs="Times New Roman"/>
                      <w:color w:val="FFFFFF" w:themeColor="background1"/>
                      <w:lang w:val="en-GB" w:eastAsia="en-GB"/>
                    </w:rPr>
                    <w:lastRenderedPageBreak/>
                    <w:t>7</w:t>
                  </w:r>
                </w:p>
              </w:tc>
              <w:tc>
                <w:tcPr>
                  <w:tcW w:w="9628" w:type="dxa"/>
                  <w:shd w:val="clear" w:color="auto" w:fill="FDB740"/>
                  <w:vAlign w:val="center"/>
                  <w:hideMark/>
                </w:tcPr>
                <w:p w14:paraId="6862F17A" w14:textId="77777777" w:rsidR="007D0EC2" w:rsidRPr="004C5C73" w:rsidRDefault="007D0EC2" w:rsidP="00F3003F">
                  <w:pPr>
                    <w:widowControl/>
                    <w:autoSpaceDE/>
                    <w:autoSpaceDN/>
                    <w:rPr>
                      <w:rFonts w:ascii="Barlow" w:eastAsia="Times New Roman" w:hAnsi="Barlow" w:cs="Times New Roman"/>
                      <w:color w:val="FFFFFF" w:themeColor="background1"/>
                      <w:lang w:val="en-GB" w:eastAsia="en-GB"/>
                    </w:rPr>
                  </w:pPr>
                  <w:r w:rsidRPr="00F877CD">
                    <w:rPr>
                      <w:rFonts w:ascii="Barlow" w:eastAsia="Times New Roman" w:hAnsi="Barlow" w:cs="Times New Roman"/>
                      <w:color w:val="FFFFFF" w:themeColor="background1"/>
                      <w:lang w:val="en-GB" w:eastAsia="en-GB"/>
                    </w:rPr>
                    <w:t>Pupils subtract two numbers that bridge through 10</w:t>
                  </w:r>
                </w:p>
                <w:p w14:paraId="725A5412" w14:textId="36D6C8A3" w:rsidR="007D0EC2" w:rsidRPr="00F877CD" w:rsidRDefault="007D0EC2" w:rsidP="00F3003F">
                  <w:pPr>
                    <w:widowControl/>
                    <w:autoSpaceDE/>
                    <w:autoSpaceDN/>
                    <w:rPr>
                      <w:rFonts w:ascii="Barlow" w:eastAsia="Times New Roman" w:hAnsi="Barlow" w:cs="Times New Roman"/>
                      <w:color w:val="FFFFFF" w:themeColor="background1"/>
                      <w:lang w:val="en-GB" w:eastAsia="en-GB"/>
                    </w:rPr>
                  </w:pPr>
                  <w:r w:rsidRPr="004C5C73">
                    <w:rPr>
                      <w:rFonts w:ascii="Barlow" w:eastAsia="Times New Roman" w:hAnsi="Barlow" w:cs="Times New Roman"/>
                      <w:b/>
                      <w:bCs/>
                      <w:color w:val="FFFFFF" w:themeColor="background1"/>
                      <w:lang w:eastAsia="en-GB"/>
                    </w:rPr>
                    <w:t>2AS-1 Add and subtract across 10</w:t>
                  </w:r>
                </w:p>
              </w:tc>
              <w:tc>
                <w:tcPr>
                  <w:tcW w:w="11739" w:type="dxa"/>
                  <w:shd w:val="clear" w:color="auto" w:fill="FDB740"/>
                </w:tcPr>
                <w:p w14:paraId="0D34EAD3" w14:textId="77777777" w:rsidR="007D0EC2" w:rsidRPr="00903A5E" w:rsidRDefault="00903A5E" w:rsidP="00F3003F">
                  <w:pPr>
                    <w:widowControl/>
                    <w:autoSpaceDE/>
                    <w:autoSpaceDN/>
                    <w:rPr>
                      <w:rFonts w:ascii="Barlow" w:eastAsia="Times New Roman" w:hAnsi="Barlow" w:cs="Times New Roman"/>
                      <w:color w:val="FFFFFF" w:themeColor="background1"/>
                      <w:lang w:val="en-GB" w:eastAsia="en-GB"/>
                    </w:rPr>
                  </w:pPr>
                  <w:r w:rsidRPr="00903A5E">
                    <w:rPr>
                      <w:rFonts w:ascii="Barlow" w:eastAsia="Times New Roman" w:hAnsi="Barlow" w:cs="Times New Roman"/>
                      <w:color w:val="FFFFFF" w:themeColor="background1"/>
                      <w:lang w:val="en-GB" w:eastAsia="en-GB"/>
                    </w:rPr>
                    <w:t>Minuend, subtrahend,</w:t>
                  </w:r>
                </w:p>
                <w:p w14:paraId="51AC95B7" w14:textId="655CBD08" w:rsidR="00903A5E" w:rsidRPr="00CA0FDB" w:rsidRDefault="00903A5E" w:rsidP="00F3003F">
                  <w:pPr>
                    <w:widowControl/>
                    <w:autoSpaceDE/>
                    <w:autoSpaceDN/>
                    <w:rPr>
                      <w:rFonts w:ascii="Barlow" w:eastAsia="Times New Roman" w:hAnsi="Barlow" w:cs="Times New Roman"/>
                      <w:color w:val="51596C"/>
                      <w:lang w:val="en-GB" w:eastAsia="en-GB"/>
                    </w:rPr>
                  </w:pPr>
                  <w:r w:rsidRPr="00903A5E">
                    <w:rPr>
                      <w:rFonts w:ascii="Barlow" w:eastAsia="Times New Roman" w:hAnsi="Barlow" w:cs="Times New Roman"/>
                      <w:color w:val="FFFFFF" w:themeColor="background1"/>
                      <w:lang w:val="en-GB" w:eastAsia="en-GB"/>
                    </w:rPr>
                    <w:t>Bridge, partition</w:t>
                  </w:r>
                </w:p>
              </w:tc>
            </w:tr>
          </w:tbl>
          <w:p w14:paraId="768CE0A6" w14:textId="77777777" w:rsidR="007D0EC2" w:rsidRPr="00A72DA9" w:rsidRDefault="007D0EC2" w:rsidP="007C2535">
            <w:pPr>
              <w:widowControl/>
              <w:shd w:val="clear" w:color="auto" w:fill="FFFFFF"/>
              <w:autoSpaceDE/>
              <w:autoSpaceDN/>
              <w:rPr>
                <w:rFonts w:ascii="Barlow" w:eastAsia="Times New Roman" w:hAnsi="Barlow" w:cs="Times New Roman"/>
                <w:color w:val="2D374B"/>
                <w:sz w:val="20"/>
                <w:szCs w:val="20"/>
                <w:lang w:val="en-GB" w:eastAsia="en-GB"/>
              </w:rPr>
            </w:pPr>
          </w:p>
          <w:p w14:paraId="4623630E" w14:textId="1DA9EDC5" w:rsidR="007D0EC2" w:rsidRPr="00A72DA9" w:rsidRDefault="007D0EC2" w:rsidP="00F3003F">
            <w:pPr>
              <w:widowControl/>
              <w:shd w:val="clear" w:color="auto" w:fill="FFFFFF"/>
              <w:autoSpaceDE/>
              <w:autoSpaceDN/>
              <w:rPr>
                <w:rFonts w:ascii="Barlow" w:eastAsia="Times New Roman" w:hAnsi="Barlow" w:cs="Times New Roman"/>
                <w:color w:val="2D374B"/>
                <w:sz w:val="20"/>
                <w:szCs w:val="20"/>
                <w:lang w:val="en-GB" w:eastAsia="en-GB"/>
              </w:rPr>
            </w:pPr>
          </w:p>
        </w:tc>
      </w:tr>
      <w:tr w:rsidR="007D0EC2" w14:paraId="0AFFE9E2" w14:textId="77777777" w:rsidTr="00A75C87">
        <w:trPr>
          <w:trHeight w:val="302"/>
        </w:trPr>
        <w:tc>
          <w:tcPr>
            <w:tcW w:w="1428" w:type="dxa"/>
            <w:vMerge/>
            <w:tcBorders>
              <w:left w:val="single" w:sz="8" w:space="0" w:color="FFFFFF"/>
              <w:right w:val="single" w:sz="8" w:space="0" w:color="FFFFFF"/>
            </w:tcBorders>
            <w:shd w:val="clear" w:color="auto" w:fill="F2F2F2" w:themeFill="background1" w:themeFillShade="F2"/>
          </w:tcPr>
          <w:p w14:paraId="5651B98D" w14:textId="77777777" w:rsidR="007D0EC2" w:rsidRPr="008C5165" w:rsidRDefault="007D0EC2" w:rsidP="00082793">
            <w:pPr>
              <w:pStyle w:val="TableParagraph"/>
              <w:rPr>
                <w:rFonts w:ascii="Montserrat" w:hAnsi="Montserrat"/>
                <w:sz w:val="16"/>
              </w:rPr>
            </w:pPr>
          </w:p>
        </w:tc>
        <w:tc>
          <w:tcPr>
            <w:tcW w:w="992" w:type="dxa"/>
            <w:tcBorders>
              <w:top w:val="nil"/>
              <w:left w:val="single" w:sz="8" w:space="0" w:color="FFFFFF"/>
              <w:bottom w:val="single" w:sz="8" w:space="0" w:color="FFFFFF"/>
              <w:right w:val="single" w:sz="8" w:space="0" w:color="FFFFFF"/>
            </w:tcBorders>
            <w:shd w:val="clear" w:color="auto" w:fill="FDB740"/>
          </w:tcPr>
          <w:p w14:paraId="6F3B000D" w14:textId="326E8E31" w:rsidR="007D0EC2" w:rsidRPr="008C5165" w:rsidRDefault="007D0EC2" w:rsidP="00082793">
            <w:pPr>
              <w:pStyle w:val="TableParagraph"/>
              <w:rPr>
                <w:rFonts w:ascii="Montserrat" w:hAnsi="Montserrat"/>
                <w:sz w:val="16"/>
              </w:rPr>
            </w:pPr>
          </w:p>
        </w:tc>
        <w:tc>
          <w:tcPr>
            <w:tcW w:w="12616" w:type="dxa"/>
            <w:vMerge/>
            <w:tcBorders>
              <w:top w:val="nil"/>
              <w:left w:val="single" w:sz="8" w:space="0" w:color="FFFFFF"/>
            </w:tcBorders>
          </w:tcPr>
          <w:p w14:paraId="457DED28" w14:textId="77777777" w:rsidR="007D0EC2" w:rsidRPr="008C5165" w:rsidRDefault="007D0EC2" w:rsidP="007C2535">
            <w:pPr>
              <w:rPr>
                <w:rFonts w:ascii="Montserrat" w:hAnsi="Montserrat"/>
                <w:sz w:val="20"/>
                <w:szCs w:val="20"/>
              </w:rPr>
            </w:pPr>
          </w:p>
        </w:tc>
      </w:tr>
      <w:tr w:rsidR="00B51DE3" w14:paraId="3366F563" w14:textId="77777777" w:rsidTr="00A75C87">
        <w:trPr>
          <w:trHeight w:val="5783"/>
        </w:trPr>
        <w:tc>
          <w:tcPr>
            <w:tcW w:w="1428" w:type="dxa"/>
            <w:vMerge w:val="restart"/>
            <w:tcBorders>
              <w:left w:val="single" w:sz="8" w:space="0" w:color="FFFFFF"/>
              <w:right w:val="single" w:sz="8" w:space="0" w:color="FFFFFF"/>
            </w:tcBorders>
            <w:shd w:val="clear" w:color="auto" w:fill="F2F2F2" w:themeFill="background1" w:themeFillShade="F2"/>
          </w:tcPr>
          <w:p w14:paraId="1D803248" w14:textId="77777777" w:rsidR="00DB21AD" w:rsidRPr="00DB21AD" w:rsidRDefault="00DB21AD" w:rsidP="00DB21AD">
            <w:pPr>
              <w:pStyle w:val="TableParagraph"/>
              <w:rPr>
                <w:rFonts w:ascii="Barlow" w:hAnsi="Barlow"/>
                <w:lang w:val="en-GB"/>
              </w:rPr>
            </w:pPr>
            <w:r w:rsidRPr="00DB21AD">
              <w:rPr>
                <w:rFonts w:ascii="Barlow" w:hAnsi="Barlow"/>
                <w:lang w:val="en-GB"/>
              </w:rPr>
              <w:t xml:space="preserve">3NPV-1 </w:t>
            </w:r>
            <w:hyperlink r:id="rId23" w:history="1">
              <w:r w:rsidRPr="00DB21AD">
                <w:rPr>
                  <w:rStyle w:val="Hyperlink"/>
                  <w:rFonts w:ascii="Barlow" w:hAnsi="Barlow"/>
                  <w:lang w:val="en-GB"/>
                </w:rPr>
                <w:t>Page 86</w:t>
              </w:r>
            </w:hyperlink>
          </w:p>
          <w:p w14:paraId="5A15AFCC" w14:textId="77777777" w:rsidR="00DB21AD" w:rsidRPr="00DB21AD" w:rsidRDefault="00DB21AD" w:rsidP="00DB21AD">
            <w:pPr>
              <w:pStyle w:val="TableParagraph"/>
              <w:rPr>
                <w:rFonts w:ascii="Barlow" w:hAnsi="Barlow"/>
                <w:lang w:val="en-GB"/>
              </w:rPr>
            </w:pPr>
            <w:r w:rsidRPr="00DB21AD">
              <w:rPr>
                <w:rFonts w:ascii="Barlow" w:hAnsi="Barlow"/>
                <w:lang w:val="en-GB"/>
              </w:rPr>
              <w:t xml:space="preserve">3NPV-2 </w:t>
            </w:r>
            <w:hyperlink r:id="rId24" w:history="1">
              <w:r w:rsidRPr="00DB21AD">
                <w:rPr>
                  <w:rStyle w:val="Hyperlink"/>
                  <w:rFonts w:ascii="Barlow" w:hAnsi="Barlow"/>
                  <w:lang w:val="en-GB"/>
                </w:rPr>
                <w:t>Page 88</w:t>
              </w:r>
            </w:hyperlink>
          </w:p>
          <w:p w14:paraId="0D06156E" w14:textId="77777777" w:rsidR="00DB21AD" w:rsidRPr="00DB21AD" w:rsidRDefault="00DB21AD" w:rsidP="00DB21AD">
            <w:pPr>
              <w:pStyle w:val="TableParagraph"/>
              <w:rPr>
                <w:rFonts w:ascii="Barlow" w:hAnsi="Barlow"/>
                <w:lang w:val="en-GB"/>
              </w:rPr>
            </w:pPr>
            <w:r w:rsidRPr="00DB21AD">
              <w:rPr>
                <w:rFonts w:ascii="Barlow" w:hAnsi="Barlow"/>
                <w:lang w:val="en-GB"/>
              </w:rPr>
              <w:t xml:space="preserve">3NPV-3 </w:t>
            </w:r>
            <w:hyperlink r:id="rId25" w:history="1">
              <w:r w:rsidRPr="00DB21AD">
                <w:rPr>
                  <w:rStyle w:val="Hyperlink"/>
                  <w:rFonts w:ascii="Barlow" w:hAnsi="Barlow"/>
                  <w:lang w:val="en-GB"/>
                </w:rPr>
                <w:t>Page 91</w:t>
              </w:r>
            </w:hyperlink>
          </w:p>
          <w:p w14:paraId="3D70DB27" w14:textId="77777777" w:rsidR="00DB21AD" w:rsidRPr="00DB21AD" w:rsidRDefault="00DB21AD" w:rsidP="00DB21AD">
            <w:pPr>
              <w:pStyle w:val="TableParagraph"/>
              <w:rPr>
                <w:rFonts w:ascii="Barlow" w:hAnsi="Barlow"/>
                <w:lang w:val="en-GB"/>
              </w:rPr>
            </w:pPr>
            <w:r w:rsidRPr="00DB21AD">
              <w:rPr>
                <w:rFonts w:ascii="Barlow" w:hAnsi="Barlow"/>
                <w:lang w:val="en-GB"/>
              </w:rPr>
              <w:t xml:space="preserve">3NPV-4 </w:t>
            </w:r>
            <w:hyperlink r:id="rId26" w:history="1">
              <w:r w:rsidRPr="00DB21AD">
                <w:rPr>
                  <w:rStyle w:val="Hyperlink"/>
                  <w:rFonts w:ascii="Barlow" w:hAnsi="Barlow"/>
                  <w:lang w:val="en-GB"/>
                </w:rPr>
                <w:t xml:space="preserve">Page </w:t>
              </w:r>
            </w:hyperlink>
            <w:hyperlink r:id="rId27" w:history="1">
              <w:r w:rsidRPr="00DB21AD">
                <w:rPr>
                  <w:rStyle w:val="Hyperlink"/>
                  <w:rFonts w:ascii="Barlow" w:hAnsi="Barlow"/>
                  <w:lang w:val="en-GB"/>
                </w:rPr>
                <w:t>95</w:t>
              </w:r>
            </w:hyperlink>
          </w:p>
          <w:p w14:paraId="2D9437DE" w14:textId="77777777" w:rsidR="00DB21AD" w:rsidRPr="00DB21AD" w:rsidRDefault="00DB21AD" w:rsidP="00DB21AD">
            <w:pPr>
              <w:pStyle w:val="TableParagraph"/>
              <w:rPr>
                <w:rFonts w:ascii="Barlow" w:hAnsi="Barlow"/>
                <w:lang w:val="en-GB"/>
              </w:rPr>
            </w:pPr>
            <w:r w:rsidRPr="00DB21AD">
              <w:rPr>
                <w:rFonts w:ascii="Barlow" w:hAnsi="Barlow"/>
                <w:lang w:val="en-GB"/>
              </w:rPr>
              <w:t xml:space="preserve">3NF-3 </w:t>
            </w:r>
            <w:r w:rsidRPr="00DB21AD">
              <w:rPr>
                <w:rFonts w:ascii="Barlow" w:hAnsi="Barlow"/>
                <w:lang w:val="en-GB"/>
              </w:rPr>
              <w:tab/>
              <w:t xml:space="preserve">  </w:t>
            </w:r>
            <w:hyperlink r:id="rId28" w:history="1">
              <w:r w:rsidRPr="00DB21AD">
                <w:rPr>
                  <w:rStyle w:val="Hyperlink"/>
                  <w:rFonts w:ascii="Barlow" w:hAnsi="Barlow"/>
                  <w:lang w:val="en-GB"/>
                </w:rPr>
                <w:t xml:space="preserve">Page </w:t>
              </w:r>
            </w:hyperlink>
            <w:hyperlink r:id="rId29" w:history="1">
              <w:r w:rsidRPr="00DB21AD">
                <w:rPr>
                  <w:rStyle w:val="Hyperlink"/>
                  <w:rFonts w:ascii="Barlow" w:hAnsi="Barlow"/>
                  <w:lang w:val="en-GB"/>
                </w:rPr>
                <w:t>103</w:t>
              </w:r>
            </w:hyperlink>
          </w:p>
          <w:p w14:paraId="2A300B2E" w14:textId="77777777" w:rsidR="00DB21AD" w:rsidRPr="00DB21AD" w:rsidRDefault="00DB21AD" w:rsidP="00DB21AD">
            <w:pPr>
              <w:pStyle w:val="TableParagraph"/>
              <w:rPr>
                <w:rFonts w:ascii="Barlow" w:hAnsi="Barlow"/>
                <w:lang w:val="en-GB"/>
              </w:rPr>
            </w:pPr>
            <w:r w:rsidRPr="00DB21AD">
              <w:rPr>
                <w:rFonts w:ascii="Barlow" w:hAnsi="Barlow"/>
                <w:lang w:val="en-GB"/>
              </w:rPr>
              <w:t xml:space="preserve">3AS-1   </w:t>
            </w:r>
            <w:hyperlink r:id="rId30" w:history="1">
              <w:r w:rsidRPr="00DB21AD">
                <w:rPr>
                  <w:rStyle w:val="Hyperlink"/>
                  <w:rFonts w:ascii="Barlow" w:hAnsi="Barlow"/>
                  <w:lang w:val="en-GB"/>
                </w:rPr>
                <w:t>Page 106</w:t>
              </w:r>
            </w:hyperlink>
          </w:p>
          <w:p w14:paraId="783F165E" w14:textId="77777777" w:rsidR="00B51DE3" w:rsidRDefault="00B51DE3" w:rsidP="00082793">
            <w:pPr>
              <w:pStyle w:val="TableParagraph"/>
              <w:rPr>
                <w:rFonts w:ascii="Montserrat" w:hAnsi="Montserrat"/>
              </w:rPr>
            </w:pPr>
          </w:p>
          <w:p w14:paraId="48CD1E38" w14:textId="4211205B" w:rsidR="00A75C87" w:rsidRPr="008C5165" w:rsidRDefault="00A75C87" w:rsidP="00082793">
            <w:pPr>
              <w:pStyle w:val="TableParagraph"/>
              <w:rPr>
                <w:rFonts w:ascii="Montserrat" w:hAnsi="Montserrat"/>
              </w:rPr>
            </w:pPr>
            <w:r w:rsidRPr="00DF02B7">
              <w:rPr>
                <w:noProof/>
              </w:rPr>
              <w:drawing>
                <wp:inline distT="0" distB="0" distL="0" distR="0" wp14:anchorId="083E9FEF" wp14:editId="3350E941">
                  <wp:extent cx="685800" cy="228600"/>
                  <wp:effectExtent l="19050" t="19050" r="19050"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nil"/>
              <w:right w:val="single" w:sz="8" w:space="0" w:color="FFFFFF"/>
            </w:tcBorders>
            <w:shd w:val="clear" w:color="auto" w:fill="76C6B3"/>
          </w:tcPr>
          <w:p w14:paraId="4B5BD666" w14:textId="39DF5BAF" w:rsidR="00B51DE3" w:rsidRPr="008C5165" w:rsidRDefault="00B51DE3" w:rsidP="00082793">
            <w:pPr>
              <w:pStyle w:val="TableParagraph"/>
              <w:rPr>
                <w:rFonts w:ascii="Montserrat" w:hAnsi="Montserrat"/>
              </w:rPr>
            </w:pPr>
          </w:p>
        </w:tc>
        <w:tc>
          <w:tcPr>
            <w:tcW w:w="12616" w:type="dxa"/>
            <w:vMerge w:val="restart"/>
            <w:tcBorders>
              <w:left w:val="single" w:sz="8" w:space="0" w:color="FFFFFF"/>
            </w:tcBorders>
          </w:tcPr>
          <w:p w14:paraId="3DF8A578" w14:textId="4053B60C" w:rsidR="00B51DE3" w:rsidRDefault="00B51DE3" w:rsidP="007C2535">
            <w:pPr>
              <w:widowControl/>
              <w:shd w:val="clear" w:color="auto" w:fill="FFFFFF"/>
              <w:autoSpaceDE/>
              <w:autoSpaceDN/>
              <w:rPr>
                <w:rFonts w:ascii="Barlow" w:hAnsi="Barlow"/>
                <w:b/>
                <w:bCs/>
                <w:sz w:val="28"/>
                <w:szCs w:val="28"/>
              </w:rPr>
            </w:pPr>
            <w:r w:rsidRPr="000D1222">
              <w:rPr>
                <w:rFonts w:ascii="Barlow" w:hAnsi="Barlow"/>
                <w:b/>
                <w:bCs/>
                <w:sz w:val="28"/>
                <w:szCs w:val="28"/>
              </w:rPr>
              <w:t>Numbers to 1000</w:t>
            </w:r>
          </w:p>
          <w:p w14:paraId="562653E4" w14:textId="77777777" w:rsidR="00CA25A9" w:rsidRPr="0083459A" w:rsidRDefault="00CA25A9" w:rsidP="00CA25A9">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176D3868" w14:textId="1D6E0C24" w:rsidR="00CA25A9" w:rsidRPr="0083459A" w:rsidRDefault="00CA25A9" w:rsidP="00CA25A9">
            <w:pPr>
              <w:pStyle w:val="TableParagraph"/>
              <w:rPr>
                <w:rFonts w:ascii="Barlow" w:hAnsi="Barlow"/>
                <w:color w:val="E36C0A" w:themeColor="accent6" w:themeShade="BF"/>
              </w:rPr>
            </w:pPr>
            <w:r>
              <w:rPr>
                <w:rFonts w:ascii="Barlow" w:hAnsi="Barlow"/>
                <w:color w:val="E36C0A" w:themeColor="accent6" w:themeShade="BF"/>
              </w:rPr>
              <w:t>3NPV-1, 3NPV-4</w:t>
            </w:r>
          </w:p>
          <w:p w14:paraId="35002BC1" w14:textId="77777777" w:rsidR="00B51DE3" w:rsidRPr="000D1222" w:rsidRDefault="00B51DE3" w:rsidP="007C2535">
            <w:pPr>
              <w:widowControl/>
              <w:shd w:val="clear" w:color="auto" w:fill="FFFFFF"/>
              <w:autoSpaceDE/>
              <w:autoSpaceDN/>
              <w:rPr>
                <w:rFonts w:ascii="Montserrat" w:eastAsia="Times New Roman" w:hAnsi="Montserrat" w:cs="Times New Roman"/>
                <w:b/>
                <w:bCs/>
                <w:color w:val="2D374B"/>
                <w:sz w:val="20"/>
                <w:szCs w:val="20"/>
                <w:lang w:val="en-GB" w:eastAsia="en-GB"/>
              </w:rPr>
            </w:pPr>
          </w:p>
          <w:tbl>
            <w:tblPr>
              <w:tblW w:w="1245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75"/>
              <w:gridCol w:w="9682"/>
              <w:gridCol w:w="2393"/>
            </w:tblGrid>
            <w:tr w:rsidR="00B51DE3" w:rsidRPr="00CA0FDB" w14:paraId="34DA45ED" w14:textId="77777777" w:rsidTr="00BE5973">
              <w:trPr>
                <w:trHeight w:val="287"/>
              </w:trPr>
              <w:tc>
                <w:tcPr>
                  <w:tcW w:w="12450" w:type="dxa"/>
                  <w:gridSpan w:val="3"/>
                  <w:shd w:val="clear" w:color="auto" w:fill="FFFFFF"/>
                  <w:vAlign w:val="center"/>
                </w:tcPr>
                <w:p w14:paraId="45351242" w14:textId="77777777" w:rsidR="00B51DE3" w:rsidRPr="00AB3958" w:rsidRDefault="00F060F9" w:rsidP="00AB3958">
                  <w:pPr>
                    <w:widowControl/>
                    <w:autoSpaceDE/>
                    <w:autoSpaceDN/>
                    <w:rPr>
                      <w:rFonts w:ascii="Barlow" w:eastAsia="Times New Roman" w:hAnsi="Barlow" w:cs="Times New Roman"/>
                      <w:color w:val="51596C"/>
                      <w:lang w:val="en-GB" w:eastAsia="en-GB"/>
                    </w:rPr>
                  </w:pPr>
                  <w:hyperlink r:id="rId32" w:history="1">
                    <w:r w:rsidR="00B51DE3" w:rsidRPr="00AB3958">
                      <w:rPr>
                        <w:rStyle w:val="Hyperlink"/>
                        <w:rFonts w:ascii="Barlow" w:eastAsia="Times New Roman" w:hAnsi="Barlow" w:cs="Times New Roman"/>
                        <w:lang w:val="en-GB" w:eastAsia="en-GB"/>
                      </w:rPr>
                      <w:t>1.17 Composition and Calculation: 100 and bridging 100</w:t>
                    </w:r>
                  </w:hyperlink>
                </w:p>
                <w:p w14:paraId="5EEFE969" w14:textId="2896D693" w:rsidR="00B51DE3" w:rsidRPr="00717ACA" w:rsidRDefault="00B51DE3" w:rsidP="00717ACA">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1: There are ten tens in 100; there are 100 ones in 100. 100 can also be composed multiplicatively from 50, 25 or 20, units that are commonly used in graphing and measures.</w:t>
                  </w:r>
                </w:p>
              </w:tc>
            </w:tr>
            <w:tr w:rsidR="00B51DE3" w:rsidRPr="00CA0FDB" w14:paraId="6C0A28F1" w14:textId="2B70D7A4" w:rsidTr="00631ADC">
              <w:trPr>
                <w:trHeight w:val="287"/>
              </w:trPr>
              <w:tc>
                <w:tcPr>
                  <w:tcW w:w="375" w:type="dxa"/>
                  <w:shd w:val="clear" w:color="auto" w:fill="76C6B3"/>
                  <w:vAlign w:val="center"/>
                  <w:hideMark/>
                </w:tcPr>
                <w:p w14:paraId="5A1A1460" w14:textId="77777777" w:rsidR="00B51DE3" w:rsidRPr="00CA0FDB" w:rsidRDefault="00B51DE3" w:rsidP="00CA0FDB">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1</w:t>
                  </w:r>
                </w:p>
              </w:tc>
              <w:tc>
                <w:tcPr>
                  <w:tcW w:w="9682" w:type="dxa"/>
                  <w:shd w:val="clear" w:color="auto" w:fill="76C6B3"/>
                  <w:vAlign w:val="center"/>
                  <w:hideMark/>
                </w:tcPr>
                <w:p w14:paraId="4DB46102" w14:textId="77777777" w:rsidR="00B51DE3" w:rsidRPr="00631ADC" w:rsidRDefault="00B51DE3" w:rsidP="00CA0FDB">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explain that 100 is composed of ten tens and one hundred ones</w:t>
                  </w:r>
                </w:p>
                <w:p w14:paraId="1456333F" w14:textId="77777777" w:rsidR="00B51DE3" w:rsidRPr="00631ADC" w:rsidRDefault="00B51DE3" w:rsidP="00CA0FDB">
                  <w:pPr>
                    <w:widowControl/>
                    <w:autoSpaceDE/>
                    <w:autoSpaceDN/>
                    <w:rPr>
                      <w:rFonts w:ascii="Barlow" w:eastAsia="Times New Roman" w:hAnsi="Barlow" w:cs="Times New Roman"/>
                      <w:b/>
                      <w:bCs/>
                      <w:color w:val="FFFFFF" w:themeColor="background1"/>
                      <w:lang w:eastAsia="en-GB"/>
                    </w:rPr>
                  </w:pPr>
                  <w:r w:rsidRPr="00631ADC">
                    <w:rPr>
                      <w:rFonts w:ascii="Barlow" w:eastAsia="Times New Roman" w:hAnsi="Barlow" w:cs="Times New Roman"/>
                      <w:b/>
                      <w:bCs/>
                      <w:color w:val="FFFFFF" w:themeColor="background1"/>
                      <w:lang w:eastAsia="en-GB"/>
                    </w:rPr>
                    <w:t xml:space="preserve">3NPV-1 Equivalence of 10 </w:t>
                  </w:r>
                  <w:proofErr w:type="spellStart"/>
                  <w:r w:rsidRPr="00631ADC">
                    <w:rPr>
                      <w:rFonts w:ascii="Barlow" w:eastAsia="Times New Roman" w:hAnsi="Barlow" w:cs="Times New Roman"/>
                      <w:b/>
                      <w:bCs/>
                      <w:color w:val="FFFFFF" w:themeColor="background1"/>
                      <w:lang w:eastAsia="en-GB"/>
                    </w:rPr>
                    <w:t>tens</w:t>
                  </w:r>
                  <w:proofErr w:type="spellEnd"/>
                  <w:r w:rsidRPr="00631ADC">
                    <w:rPr>
                      <w:rFonts w:ascii="Barlow" w:eastAsia="Times New Roman" w:hAnsi="Barlow" w:cs="Times New Roman"/>
                      <w:b/>
                      <w:bCs/>
                      <w:color w:val="FFFFFF" w:themeColor="background1"/>
                      <w:lang w:eastAsia="en-GB"/>
                    </w:rPr>
                    <w:t xml:space="preserve"> and 1 hundred</w:t>
                  </w:r>
                </w:p>
                <w:p w14:paraId="358C8D01" w14:textId="21FC03CE" w:rsidR="00B51DE3" w:rsidRPr="00CA0FDB" w:rsidRDefault="00B51DE3" w:rsidP="00CA0FDB">
                  <w:pPr>
                    <w:widowControl/>
                    <w:autoSpaceDE/>
                    <w:autoSpaceDN/>
                    <w:rPr>
                      <w:rFonts w:ascii="Barlow" w:eastAsia="Times New Roman" w:hAnsi="Barlow" w:cs="Times New Roman"/>
                      <w:b/>
                      <w:bCs/>
                      <w:color w:val="FFFFFF" w:themeColor="background1"/>
                      <w:lang w:val="en-GB" w:eastAsia="en-GB"/>
                    </w:rPr>
                  </w:pPr>
                  <w:r w:rsidRPr="00631ADC">
                    <w:rPr>
                      <w:rFonts w:ascii="Barlow" w:eastAsia="Times New Roman" w:hAnsi="Barlow" w:cs="Times New Roman"/>
                      <w:b/>
                      <w:bCs/>
                      <w:color w:val="FFFFFF" w:themeColor="background1"/>
                      <w:lang w:eastAsia="en-GB"/>
                    </w:rPr>
                    <w:t>3NPV-4 Reading scales with 2, 4, 5 or 10 intervals</w:t>
                  </w:r>
                </w:p>
              </w:tc>
              <w:tc>
                <w:tcPr>
                  <w:tcW w:w="2393" w:type="dxa"/>
                  <w:shd w:val="clear" w:color="auto" w:fill="76C6B3"/>
                </w:tcPr>
                <w:p w14:paraId="52686AC5" w14:textId="77777777" w:rsidR="00B51DE3" w:rsidRDefault="00B273C0" w:rsidP="00CA0FDB">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Equivalent </w:t>
                  </w:r>
                </w:p>
                <w:p w14:paraId="230D685A" w14:textId="688099D6" w:rsidR="00B273C0" w:rsidRPr="00631ADC" w:rsidRDefault="00B273C0" w:rsidP="00CA0FDB">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numeral</w:t>
                  </w:r>
                </w:p>
              </w:tc>
            </w:tr>
            <w:tr w:rsidR="00B51DE3" w:rsidRPr="00CA0FDB" w14:paraId="393FDD7D" w14:textId="089F66E9" w:rsidTr="00631ADC">
              <w:trPr>
                <w:trHeight w:val="270"/>
              </w:trPr>
              <w:tc>
                <w:tcPr>
                  <w:tcW w:w="375" w:type="dxa"/>
                  <w:shd w:val="clear" w:color="auto" w:fill="76C6B3"/>
                  <w:vAlign w:val="center"/>
                  <w:hideMark/>
                </w:tcPr>
                <w:p w14:paraId="5CD18DA0" w14:textId="77777777" w:rsidR="00B51DE3" w:rsidRPr="00CA0FDB" w:rsidRDefault="00B51DE3" w:rsidP="00CA0FDB">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2</w:t>
                  </w:r>
                </w:p>
              </w:tc>
              <w:tc>
                <w:tcPr>
                  <w:tcW w:w="9682" w:type="dxa"/>
                  <w:shd w:val="clear" w:color="auto" w:fill="76C6B3"/>
                  <w:vAlign w:val="center"/>
                  <w:hideMark/>
                </w:tcPr>
                <w:p w14:paraId="0D29C238" w14:textId="77777777" w:rsidR="00B51DE3" w:rsidRPr="00631ADC" w:rsidRDefault="00B51DE3" w:rsidP="00CA0FDB">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explain that 100 is composed of 50s 25s and 20s</w:t>
                  </w:r>
                </w:p>
                <w:p w14:paraId="6E331880" w14:textId="0D3E32BB" w:rsidR="00B51DE3" w:rsidRPr="00CA0FDB" w:rsidRDefault="00B51DE3" w:rsidP="00CA0FDB">
                  <w:pPr>
                    <w:widowControl/>
                    <w:autoSpaceDE/>
                    <w:autoSpaceDN/>
                    <w:rPr>
                      <w:rFonts w:ascii="Barlow" w:eastAsia="Times New Roman" w:hAnsi="Barlow" w:cs="Times New Roman"/>
                      <w:b/>
                      <w:bCs/>
                      <w:color w:val="FFFFFF" w:themeColor="background1"/>
                      <w:lang w:val="en-GB" w:eastAsia="en-GB"/>
                    </w:rPr>
                  </w:pPr>
                  <w:r w:rsidRPr="00631ADC">
                    <w:rPr>
                      <w:rFonts w:ascii="Barlow" w:eastAsia="Times New Roman" w:hAnsi="Barlow" w:cs="Times New Roman"/>
                      <w:b/>
                      <w:bCs/>
                      <w:color w:val="FFFFFF" w:themeColor="background1"/>
                      <w:lang w:eastAsia="en-GB"/>
                    </w:rPr>
                    <w:t>3NPV-4 Reading scales with 2, 4, 5 or 10 intervals</w:t>
                  </w:r>
                </w:p>
              </w:tc>
              <w:tc>
                <w:tcPr>
                  <w:tcW w:w="2393" w:type="dxa"/>
                  <w:shd w:val="clear" w:color="auto" w:fill="76C6B3"/>
                </w:tcPr>
                <w:p w14:paraId="663BA91F" w14:textId="255338E4" w:rsidR="00B51DE3" w:rsidRPr="00631ADC" w:rsidRDefault="00727079" w:rsidP="00CA0FDB">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compose</w:t>
                  </w:r>
                </w:p>
              </w:tc>
            </w:tr>
            <w:tr w:rsidR="00B51DE3" w:rsidRPr="00CA0FDB" w14:paraId="1815C37B" w14:textId="77777777" w:rsidTr="00E13B9D">
              <w:trPr>
                <w:trHeight w:val="287"/>
              </w:trPr>
              <w:tc>
                <w:tcPr>
                  <w:tcW w:w="12450" w:type="dxa"/>
                  <w:gridSpan w:val="3"/>
                  <w:shd w:val="clear" w:color="auto" w:fill="FFFFFF"/>
                  <w:vAlign w:val="center"/>
                </w:tcPr>
                <w:p w14:paraId="524FE2A0" w14:textId="77777777" w:rsidR="00B51DE3" w:rsidRDefault="00B51DE3" w:rsidP="0099797E">
                  <w:pPr>
                    <w:widowControl/>
                    <w:autoSpaceDE/>
                    <w:autoSpaceDN/>
                    <w:rPr>
                      <w:rFonts w:ascii="Barlow" w:eastAsia="Times New Roman" w:hAnsi="Barlow" w:cs="Times New Roman"/>
                      <w:color w:val="51596C"/>
                      <w:lang w:val="en-GB" w:eastAsia="en-GB"/>
                    </w:rPr>
                  </w:pPr>
                </w:p>
                <w:p w14:paraId="0438B0AD" w14:textId="412562E6" w:rsidR="00B51DE3" w:rsidRDefault="00F060F9" w:rsidP="0099797E">
                  <w:pPr>
                    <w:widowControl/>
                    <w:autoSpaceDE/>
                    <w:autoSpaceDN/>
                    <w:rPr>
                      <w:rFonts w:ascii="Barlow" w:eastAsia="Times New Roman" w:hAnsi="Barlow" w:cs="Times New Roman"/>
                      <w:color w:val="51596C"/>
                      <w:lang w:val="en-GB" w:eastAsia="en-GB"/>
                    </w:rPr>
                  </w:pPr>
                  <w:hyperlink r:id="rId33" w:history="1">
                    <w:r w:rsidR="00B51DE3" w:rsidRPr="00AB3958">
                      <w:rPr>
                        <w:rStyle w:val="Hyperlink"/>
                        <w:rFonts w:ascii="Barlow" w:eastAsia="Times New Roman" w:hAnsi="Barlow" w:cs="Times New Roman"/>
                        <w:lang w:val="en-GB" w:eastAsia="en-GB"/>
                      </w:rPr>
                      <w:t>1.17 Composition and Calculation: 100 and bridging 100</w:t>
                    </w:r>
                  </w:hyperlink>
                </w:p>
                <w:p w14:paraId="41BC1491" w14:textId="77777777" w:rsidR="00115401" w:rsidRPr="0083459A" w:rsidRDefault="00115401" w:rsidP="00115401">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676DCAA7" w14:textId="75D203BB" w:rsidR="00115401" w:rsidRPr="0083459A" w:rsidRDefault="00115401" w:rsidP="00115401">
                  <w:pPr>
                    <w:pStyle w:val="TableParagraph"/>
                    <w:rPr>
                      <w:rFonts w:ascii="Barlow" w:hAnsi="Barlow"/>
                      <w:color w:val="E36C0A" w:themeColor="accent6" w:themeShade="BF"/>
                    </w:rPr>
                  </w:pPr>
                  <w:r>
                    <w:rPr>
                      <w:rFonts w:ascii="Barlow" w:hAnsi="Barlow"/>
                      <w:color w:val="E36C0A" w:themeColor="accent6" w:themeShade="BF"/>
                    </w:rPr>
                    <w:t>3AS-1</w:t>
                  </w:r>
                </w:p>
                <w:p w14:paraId="466C3F10" w14:textId="77777777" w:rsidR="00115401" w:rsidRPr="00AB3958" w:rsidRDefault="00115401" w:rsidP="0099797E">
                  <w:pPr>
                    <w:widowControl/>
                    <w:autoSpaceDE/>
                    <w:autoSpaceDN/>
                    <w:rPr>
                      <w:rFonts w:ascii="Barlow" w:eastAsia="Times New Roman" w:hAnsi="Barlow" w:cs="Times New Roman"/>
                      <w:color w:val="51596C"/>
                      <w:lang w:val="en-GB" w:eastAsia="en-GB"/>
                    </w:rPr>
                  </w:pPr>
                </w:p>
                <w:p w14:paraId="05408AB4" w14:textId="158AC95F" w:rsidR="00B51DE3" w:rsidRPr="0099797E" w:rsidRDefault="00B51DE3" w:rsidP="0099797E">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2: Known addition facts can be used to calculate complements to 100.</w:t>
                  </w:r>
                </w:p>
              </w:tc>
            </w:tr>
            <w:tr w:rsidR="00B51DE3" w:rsidRPr="00CA0FDB" w14:paraId="615AD42C" w14:textId="41704818" w:rsidTr="00CA0FDB">
              <w:trPr>
                <w:trHeight w:val="287"/>
              </w:trPr>
              <w:tc>
                <w:tcPr>
                  <w:tcW w:w="375" w:type="dxa"/>
                  <w:shd w:val="clear" w:color="auto" w:fill="FFFFFF"/>
                  <w:vAlign w:val="center"/>
                  <w:hideMark/>
                </w:tcPr>
                <w:p w14:paraId="6220C8F8"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3</w:t>
                  </w:r>
                </w:p>
              </w:tc>
              <w:tc>
                <w:tcPr>
                  <w:tcW w:w="9682" w:type="dxa"/>
                  <w:shd w:val="clear" w:color="auto" w:fill="FFFFFF"/>
                  <w:vAlign w:val="center"/>
                  <w:hideMark/>
                </w:tcPr>
                <w:p w14:paraId="1ECAB3A7"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use known facts to find multiples of ten that compose 100</w:t>
                  </w:r>
                </w:p>
              </w:tc>
              <w:tc>
                <w:tcPr>
                  <w:tcW w:w="2393" w:type="dxa"/>
                  <w:shd w:val="clear" w:color="auto" w:fill="FFFFFF"/>
                </w:tcPr>
                <w:p w14:paraId="0B8AA640"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570E7CE6" w14:textId="72FFD806" w:rsidTr="001D68E0">
              <w:trPr>
                <w:trHeight w:val="287"/>
              </w:trPr>
              <w:tc>
                <w:tcPr>
                  <w:tcW w:w="375" w:type="dxa"/>
                  <w:shd w:val="clear" w:color="auto" w:fill="76C6B3"/>
                  <w:vAlign w:val="center"/>
                  <w:hideMark/>
                </w:tcPr>
                <w:p w14:paraId="748A9943"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4</w:t>
                  </w:r>
                </w:p>
              </w:tc>
              <w:tc>
                <w:tcPr>
                  <w:tcW w:w="9682" w:type="dxa"/>
                  <w:shd w:val="clear" w:color="auto" w:fill="76C6B3"/>
                  <w:vAlign w:val="center"/>
                  <w:hideMark/>
                </w:tcPr>
                <w:p w14:paraId="01BDB708" w14:textId="77777777" w:rsidR="00B51DE3" w:rsidRPr="001D68E0"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will use known facts to find a two-digit number and a one- or two-digit number that compose 100</w:t>
                  </w:r>
                </w:p>
                <w:p w14:paraId="04269428" w14:textId="685D147A" w:rsidR="00B51DE3" w:rsidRPr="00CA0FDB" w:rsidRDefault="00B51DE3" w:rsidP="0099797E">
                  <w:pPr>
                    <w:widowControl/>
                    <w:autoSpaceDE/>
                    <w:autoSpaceDN/>
                    <w:rPr>
                      <w:rFonts w:ascii="Barlow" w:eastAsia="Times New Roman" w:hAnsi="Barlow" w:cs="Times New Roman"/>
                      <w:b/>
                      <w:bCs/>
                      <w:color w:val="FFFFFF" w:themeColor="background1"/>
                      <w:lang w:val="en-GB" w:eastAsia="en-GB"/>
                    </w:rPr>
                  </w:pPr>
                  <w:r w:rsidRPr="001D68E0">
                    <w:rPr>
                      <w:rFonts w:ascii="Barlow" w:eastAsia="Times New Roman" w:hAnsi="Barlow" w:cs="Times New Roman"/>
                      <w:b/>
                      <w:bCs/>
                      <w:color w:val="FFFFFF" w:themeColor="background1"/>
                      <w:lang w:eastAsia="en-GB"/>
                    </w:rPr>
                    <w:t>3AS-1 Calculate complements to 100</w:t>
                  </w:r>
                </w:p>
              </w:tc>
              <w:tc>
                <w:tcPr>
                  <w:tcW w:w="2393" w:type="dxa"/>
                  <w:shd w:val="clear" w:color="auto" w:fill="76C6B3"/>
                </w:tcPr>
                <w:p w14:paraId="5C0F4401" w14:textId="1D047FA0" w:rsidR="00B51DE3" w:rsidRPr="001D68E0" w:rsidRDefault="005264C1"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Total</w:t>
                  </w:r>
                </w:p>
              </w:tc>
            </w:tr>
            <w:tr w:rsidR="00B51DE3" w:rsidRPr="00CA0FDB" w14:paraId="60B9EC4B" w14:textId="6C54C607" w:rsidTr="001D68E0">
              <w:trPr>
                <w:trHeight w:val="270"/>
              </w:trPr>
              <w:tc>
                <w:tcPr>
                  <w:tcW w:w="375" w:type="dxa"/>
                  <w:shd w:val="clear" w:color="auto" w:fill="76C6B3"/>
                  <w:vAlign w:val="center"/>
                  <w:hideMark/>
                </w:tcPr>
                <w:p w14:paraId="61DA7080"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5</w:t>
                  </w:r>
                </w:p>
              </w:tc>
              <w:tc>
                <w:tcPr>
                  <w:tcW w:w="9682" w:type="dxa"/>
                  <w:shd w:val="clear" w:color="auto" w:fill="76C6B3"/>
                  <w:vAlign w:val="center"/>
                  <w:hideMark/>
                </w:tcPr>
                <w:p w14:paraId="7AF845DD" w14:textId="77777777" w:rsidR="00B51DE3" w:rsidRPr="001D68E0"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use known facts to find correct complements to 100</w:t>
                  </w:r>
                </w:p>
                <w:p w14:paraId="141ABC63" w14:textId="219D2D64"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1D68E0">
                    <w:rPr>
                      <w:rFonts w:ascii="Barlow" w:eastAsia="Times New Roman" w:hAnsi="Barlow" w:cs="Times New Roman"/>
                      <w:b/>
                      <w:bCs/>
                      <w:color w:val="FFFFFF" w:themeColor="background1"/>
                      <w:lang w:eastAsia="en-GB"/>
                    </w:rPr>
                    <w:t>3AS-1 Calculate complements to 100</w:t>
                  </w:r>
                </w:p>
              </w:tc>
              <w:tc>
                <w:tcPr>
                  <w:tcW w:w="2393" w:type="dxa"/>
                  <w:shd w:val="clear" w:color="auto" w:fill="76C6B3"/>
                </w:tcPr>
                <w:p w14:paraId="0B3DF907" w14:textId="33A768D8" w:rsidR="00B51DE3" w:rsidRPr="001D68E0" w:rsidRDefault="007038E6"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Total</w:t>
                  </w:r>
                </w:p>
              </w:tc>
            </w:tr>
            <w:tr w:rsidR="00B51DE3" w:rsidRPr="00CA0FDB" w14:paraId="0E9D3CA7" w14:textId="4DDA24AB" w:rsidTr="00CA0FDB">
              <w:trPr>
                <w:trHeight w:val="287"/>
              </w:trPr>
              <w:tc>
                <w:tcPr>
                  <w:tcW w:w="375" w:type="dxa"/>
                  <w:shd w:val="clear" w:color="auto" w:fill="FFFFFF"/>
                  <w:vAlign w:val="center"/>
                  <w:hideMark/>
                </w:tcPr>
                <w:p w14:paraId="57AADA47"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6</w:t>
                  </w:r>
                </w:p>
              </w:tc>
              <w:tc>
                <w:tcPr>
                  <w:tcW w:w="9682" w:type="dxa"/>
                  <w:shd w:val="clear" w:color="auto" w:fill="FFFFFF"/>
                  <w:vAlign w:val="center"/>
                  <w:hideMark/>
                </w:tcPr>
                <w:p w14:paraId="5084B840"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use known facts to find complements to 100 accurately and efficiently</w:t>
                  </w:r>
                </w:p>
              </w:tc>
              <w:tc>
                <w:tcPr>
                  <w:tcW w:w="2393" w:type="dxa"/>
                  <w:shd w:val="clear" w:color="auto" w:fill="FFFFFF"/>
                </w:tcPr>
                <w:p w14:paraId="44BD8425"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1188E210" w14:textId="77777777" w:rsidTr="00013F22">
              <w:trPr>
                <w:trHeight w:val="287"/>
              </w:trPr>
              <w:tc>
                <w:tcPr>
                  <w:tcW w:w="12450" w:type="dxa"/>
                  <w:gridSpan w:val="3"/>
                  <w:shd w:val="clear" w:color="auto" w:fill="FFFFFF"/>
                  <w:vAlign w:val="center"/>
                </w:tcPr>
                <w:p w14:paraId="19FB97A1" w14:textId="77777777" w:rsidR="00B51DE3" w:rsidRDefault="00B51DE3" w:rsidP="002844D3">
                  <w:pPr>
                    <w:widowControl/>
                    <w:autoSpaceDE/>
                    <w:autoSpaceDN/>
                    <w:rPr>
                      <w:rFonts w:ascii="Barlow" w:eastAsia="Times New Roman" w:hAnsi="Barlow" w:cs="Times New Roman"/>
                      <w:color w:val="51596C"/>
                      <w:lang w:val="en-GB" w:eastAsia="en-GB"/>
                    </w:rPr>
                  </w:pPr>
                </w:p>
                <w:p w14:paraId="63F4C6B7" w14:textId="77777777" w:rsidR="00B51DE3" w:rsidRDefault="00F060F9" w:rsidP="002844D3">
                  <w:pPr>
                    <w:widowControl/>
                    <w:autoSpaceDE/>
                    <w:autoSpaceDN/>
                    <w:rPr>
                      <w:rFonts w:ascii="Barlow" w:eastAsia="Times New Roman" w:hAnsi="Barlow" w:cs="Times New Roman"/>
                      <w:color w:val="51596C"/>
                      <w:lang w:val="en-GB" w:eastAsia="en-GB"/>
                    </w:rPr>
                  </w:pPr>
                  <w:hyperlink r:id="rId34" w:history="1">
                    <w:r w:rsidR="00B51DE3" w:rsidRPr="00AB3958">
                      <w:rPr>
                        <w:rStyle w:val="Hyperlink"/>
                        <w:rFonts w:ascii="Barlow" w:eastAsia="Times New Roman" w:hAnsi="Barlow" w:cs="Times New Roman"/>
                        <w:lang w:val="en-GB" w:eastAsia="en-GB"/>
                      </w:rPr>
                      <w:t>1.17 Composition and Calculation: 100 and bridging 100</w:t>
                    </w:r>
                  </w:hyperlink>
                </w:p>
                <w:p w14:paraId="06AA90F3" w14:textId="77777777" w:rsidR="00115401" w:rsidRPr="0083459A" w:rsidRDefault="00115401" w:rsidP="00115401">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58877EB0" w14:textId="1EA92ED5" w:rsidR="00115401" w:rsidRPr="0083459A" w:rsidRDefault="00115401" w:rsidP="00115401">
                  <w:pPr>
                    <w:pStyle w:val="TableParagraph"/>
                    <w:rPr>
                      <w:rFonts w:ascii="Barlow" w:hAnsi="Barlow"/>
                      <w:color w:val="E36C0A" w:themeColor="accent6" w:themeShade="BF"/>
                    </w:rPr>
                  </w:pPr>
                  <w:r>
                    <w:rPr>
                      <w:rFonts w:ascii="Barlow" w:hAnsi="Barlow"/>
                      <w:color w:val="E36C0A" w:themeColor="accent6" w:themeShade="BF"/>
                    </w:rPr>
                    <w:t>3NF-3</w:t>
                  </w:r>
                </w:p>
                <w:p w14:paraId="589FD491" w14:textId="77777777" w:rsidR="00115401" w:rsidRPr="00AB3958" w:rsidRDefault="00115401" w:rsidP="002844D3">
                  <w:pPr>
                    <w:widowControl/>
                    <w:autoSpaceDE/>
                    <w:autoSpaceDN/>
                    <w:rPr>
                      <w:rFonts w:ascii="Barlow" w:eastAsia="Times New Roman" w:hAnsi="Barlow" w:cs="Times New Roman"/>
                      <w:color w:val="51596C"/>
                      <w:lang w:val="en-GB" w:eastAsia="en-GB"/>
                    </w:rPr>
                  </w:pPr>
                </w:p>
                <w:p w14:paraId="684A9D7E" w14:textId="68839DFC" w:rsidR="00B51DE3" w:rsidRPr="002844D3" w:rsidRDefault="00B51DE3" w:rsidP="002844D3">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 xml:space="preserve">Teaching point 3: Known strategies for addition and subtraction across the </w:t>
                  </w:r>
                  <w:proofErr w:type="gramStart"/>
                  <w:r w:rsidRPr="00717ACA">
                    <w:rPr>
                      <w:rFonts w:ascii="Barlow" w:eastAsia="Times New Roman" w:hAnsi="Barlow" w:cs="Times New Roman"/>
                      <w:b/>
                      <w:bCs/>
                      <w:color w:val="2D374B"/>
                      <w:lang w:val="en-GB" w:eastAsia="en-GB"/>
                    </w:rPr>
                    <w:t>tens</w:t>
                  </w:r>
                  <w:proofErr w:type="gramEnd"/>
                  <w:r w:rsidRPr="00717ACA">
                    <w:rPr>
                      <w:rFonts w:ascii="Barlow" w:eastAsia="Times New Roman" w:hAnsi="Barlow" w:cs="Times New Roman"/>
                      <w:b/>
                      <w:bCs/>
                      <w:color w:val="2D374B"/>
                      <w:lang w:val="en-GB" w:eastAsia="en-GB"/>
                    </w:rPr>
                    <w:t xml:space="preserve"> boundary can be combined with unitising to count and calculate across the hundreds boundary in multiples of ten.</w:t>
                  </w:r>
                </w:p>
              </w:tc>
            </w:tr>
            <w:tr w:rsidR="00B51DE3" w:rsidRPr="00CA0FDB" w14:paraId="2ED29F64" w14:textId="1E7E26D8" w:rsidTr="009C0657">
              <w:trPr>
                <w:trHeight w:val="287"/>
              </w:trPr>
              <w:tc>
                <w:tcPr>
                  <w:tcW w:w="375" w:type="dxa"/>
                  <w:shd w:val="clear" w:color="auto" w:fill="FDB740"/>
                  <w:vAlign w:val="center"/>
                  <w:hideMark/>
                </w:tcPr>
                <w:p w14:paraId="412C9E7F"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7</w:t>
                  </w:r>
                </w:p>
              </w:tc>
              <w:tc>
                <w:tcPr>
                  <w:tcW w:w="9682" w:type="dxa"/>
                  <w:shd w:val="clear" w:color="auto" w:fill="FDB740"/>
                  <w:vAlign w:val="center"/>
                  <w:hideMark/>
                </w:tcPr>
                <w:p w14:paraId="2CEA8A6E" w14:textId="77777777" w:rsidR="00B51DE3" w:rsidRPr="001D68E0"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represent a three-digit number which is a multiple of ten using their numerals and names</w:t>
                  </w:r>
                </w:p>
                <w:p w14:paraId="67C94115" w14:textId="21BCA4FD" w:rsidR="00B51DE3" w:rsidRPr="00CA0FDB" w:rsidRDefault="00B51DE3" w:rsidP="0099797E">
                  <w:pPr>
                    <w:widowControl/>
                    <w:autoSpaceDE/>
                    <w:autoSpaceDN/>
                    <w:rPr>
                      <w:rFonts w:ascii="Barlow" w:eastAsia="Times New Roman" w:hAnsi="Barlow" w:cs="Times New Roman"/>
                      <w:b/>
                      <w:bCs/>
                      <w:color w:val="FFFFFF" w:themeColor="background1"/>
                      <w:lang w:val="en-GB" w:eastAsia="en-GB"/>
                    </w:rPr>
                  </w:pPr>
                  <w:r w:rsidRPr="001D68E0">
                    <w:rPr>
                      <w:rFonts w:ascii="Barlow" w:eastAsia="Times New Roman" w:hAnsi="Barlow" w:cs="Times New Roman"/>
                      <w:b/>
                      <w:bCs/>
                      <w:color w:val="FFFFFF" w:themeColor="background1"/>
                      <w:lang w:eastAsia="en-GB"/>
                    </w:rPr>
                    <w:t xml:space="preserve">3NPV-1 Equivalence of 10 </w:t>
                  </w:r>
                  <w:proofErr w:type="spellStart"/>
                  <w:r w:rsidRPr="001D68E0">
                    <w:rPr>
                      <w:rFonts w:ascii="Barlow" w:eastAsia="Times New Roman" w:hAnsi="Barlow" w:cs="Times New Roman"/>
                      <w:b/>
                      <w:bCs/>
                      <w:color w:val="FFFFFF" w:themeColor="background1"/>
                      <w:lang w:eastAsia="en-GB"/>
                    </w:rPr>
                    <w:t>tens</w:t>
                  </w:r>
                  <w:proofErr w:type="spellEnd"/>
                  <w:r w:rsidRPr="001D68E0">
                    <w:rPr>
                      <w:rFonts w:ascii="Barlow" w:eastAsia="Times New Roman" w:hAnsi="Barlow" w:cs="Times New Roman"/>
                      <w:b/>
                      <w:bCs/>
                      <w:color w:val="FFFFFF" w:themeColor="background1"/>
                      <w:lang w:eastAsia="en-GB"/>
                    </w:rPr>
                    <w:t xml:space="preserve"> and 1 hundred</w:t>
                  </w:r>
                </w:p>
              </w:tc>
              <w:tc>
                <w:tcPr>
                  <w:tcW w:w="2393" w:type="dxa"/>
                  <w:shd w:val="clear" w:color="auto" w:fill="FDB740"/>
                </w:tcPr>
                <w:p w14:paraId="68A4F931" w14:textId="24B4E1A5" w:rsidR="00B51DE3" w:rsidRPr="001D68E0" w:rsidRDefault="00AE3EFC"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equal</w:t>
                  </w:r>
                </w:p>
              </w:tc>
            </w:tr>
            <w:tr w:rsidR="00B51DE3" w:rsidRPr="00CA0FDB" w14:paraId="621041DA" w14:textId="74463FA8" w:rsidTr="009C0657">
              <w:trPr>
                <w:trHeight w:val="270"/>
              </w:trPr>
              <w:tc>
                <w:tcPr>
                  <w:tcW w:w="375" w:type="dxa"/>
                  <w:shd w:val="clear" w:color="auto" w:fill="FDB740"/>
                  <w:vAlign w:val="center"/>
                  <w:hideMark/>
                </w:tcPr>
                <w:p w14:paraId="61399438" w14:textId="77777777" w:rsidR="00B51DE3" w:rsidRPr="003335B0" w:rsidRDefault="00B51DE3" w:rsidP="0099797E">
                  <w:pPr>
                    <w:widowControl/>
                    <w:autoSpaceDE/>
                    <w:autoSpaceDN/>
                    <w:rPr>
                      <w:rFonts w:ascii="Barlow" w:eastAsia="Times New Roman" w:hAnsi="Barlow" w:cs="Times New Roman"/>
                      <w:color w:val="FFFFFF" w:themeColor="background1"/>
                      <w:lang w:val="en-GB" w:eastAsia="en-GB"/>
                    </w:rPr>
                  </w:pPr>
                  <w:r w:rsidRPr="003335B0">
                    <w:rPr>
                      <w:rFonts w:ascii="Barlow" w:eastAsia="Times New Roman" w:hAnsi="Barlow" w:cs="Times New Roman"/>
                      <w:color w:val="FFFFFF" w:themeColor="background1"/>
                      <w:lang w:val="en-GB" w:eastAsia="en-GB"/>
                    </w:rPr>
                    <w:t>8</w:t>
                  </w:r>
                </w:p>
              </w:tc>
              <w:tc>
                <w:tcPr>
                  <w:tcW w:w="9682" w:type="dxa"/>
                  <w:shd w:val="clear" w:color="auto" w:fill="FDB740"/>
                  <w:vAlign w:val="center"/>
                  <w:hideMark/>
                </w:tcPr>
                <w:p w14:paraId="43EEF4D7"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r w:rsidRPr="003335B0">
                    <w:rPr>
                      <w:rFonts w:ascii="Barlow" w:eastAsia="Times New Roman" w:hAnsi="Barlow" w:cs="Times New Roman"/>
                      <w:color w:val="FFFFFF" w:themeColor="background1"/>
                      <w:lang w:val="en-GB" w:eastAsia="en-GB"/>
                    </w:rPr>
                    <w:t>Pupils use place value knowledge to write addition and subtraction equations</w:t>
                  </w:r>
                </w:p>
                <w:p w14:paraId="78F820D3" w14:textId="4133C7B4" w:rsidR="000B482C" w:rsidRPr="003335B0" w:rsidRDefault="000B482C" w:rsidP="0099797E">
                  <w:pPr>
                    <w:widowControl/>
                    <w:autoSpaceDE/>
                    <w:autoSpaceDN/>
                    <w:rPr>
                      <w:rFonts w:ascii="Barlow" w:eastAsia="Times New Roman" w:hAnsi="Barlow" w:cs="Times New Roman"/>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393" w:type="dxa"/>
                  <w:shd w:val="clear" w:color="auto" w:fill="FDB740"/>
                </w:tcPr>
                <w:p w14:paraId="4605049F" w14:textId="77777777" w:rsidR="00B51DE3" w:rsidRPr="003335B0" w:rsidRDefault="00B51DE3" w:rsidP="0099797E">
                  <w:pPr>
                    <w:widowControl/>
                    <w:autoSpaceDE/>
                    <w:autoSpaceDN/>
                    <w:rPr>
                      <w:rFonts w:ascii="Barlow" w:eastAsia="Times New Roman" w:hAnsi="Barlow" w:cs="Times New Roman"/>
                      <w:color w:val="FFFFFF" w:themeColor="background1"/>
                      <w:lang w:val="en-GB" w:eastAsia="en-GB"/>
                    </w:rPr>
                  </w:pPr>
                </w:p>
              </w:tc>
            </w:tr>
            <w:tr w:rsidR="00B51DE3" w:rsidRPr="00CA0FDB" w14:paraId="764D7FE0" w14:textId="5B34DD58" w:rsidTr="009C0657">
              <w:trPr>
                <w:trHeight w:val="287"/>
              </w:trPr>
              <w:tc>
                <w:tcPr>
                  <w:tcW w:w="375" w:type="dxa"/>
                  <w:shd w:val="clear" w:color="auto" w:fill="FDB740"/>
                  <w:vAlign w:val="center"/>
                  <w:hideMark/>
                </w:tcPr>
                <w:p w14:paraId="24BB2422"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9</w:t>
                  </w:r>
                </w:p>
              </w:tc>
              <w:tc>
                <w:tcPr>
                  <w:tcW w:w="9682" w:type="dxa"/>
                  <w:shd w:val="clear" w:color="auto" w:fill="FDB740"/>
                  <w:vAlign w:val="center"/>
                  <w:hideMark/>
                </w:tcPr>
                <w:p w14:paraId="6FF3728B" w14:textId="77777777" w:rsidR="00B51DE3" w:rsidRPr="00733667" w:rsidRDefault="00B51DE3" w:rsidP="0099797E">
                  <w:pPr>
                    <w:widowControl/>
                    <w:autoSpaceDE/>
                    <w:autoSpaceDN/>
                    <w:rPr>
                      <w:rFonts w:ascii="Barlow" w:eastAsia="Times New Roman" w:hAnsi="Barlow" w:cs="Times New Roman"/>
                      <w:color w:val="FFFFFF" w:themeColor="background1"/>
                      <w:lang w:val="en-GB" w:eastAsia="en-GB"/>
                    </w:rPr>
                  </w:pPr>
                  <w:proofErr w:type="gramStart"/>
                  <w:r w:rsidRPr="00CA0FDB">
                    <w:rPr>
                      <w:rFonts w:ascii="Barlow" w:eastAsia="Times New Roman" w:hAnsi="Barlow" w:cs="Times New Roman"/>
                      <w:color w:val="FFFFFF" w:themeColor="background1"/>
                      <w:lang w:val="en-GB" w:eastAsia="en-GB"/>
                    </w:rPr>
                    <w:t>Pupils</w:t>
                  </w:r>
                  <w:proofErr w:type="gramEnd"/>
                  <w:r w:rsidRPr="00CA0FDB">
                    <w:rPr>
                      <w:rFonts w:ascii="Barlow" w:eastAsia="Times New Roman" w:hAnsi="Barlow" w:cs="Times New Roman"/>
                      <w:color w:val="FFFFFF" w:themeColor="background1"/>
                      <w:lang w:val="en-GB" w:eastAsia="en-GB"/>
                    </w:rPr>
                    <w:t xml:space="preserve"> bridge 100 by adding or subtracting in multiples of ten</w:t>
                  </w:r>
                </w:p>
                <w:p w14:paraId="3A660152" w14:textId="46D42B66" w:rsidR="00B51DE3" w:rsidRPr="00CA0FDB" w:rsidRDefault="00B51DE3" w:rsidP="0099797E">
                  <w:pPr>
                    <w:widowControl/>
                    <w:autoSpaceDE/>
                    <w:autoSpaceDN/>
                    <w:rPr>
                      <w:rFonts w:ascii="Barlow" w:eastAsia="Times New Roman" w:hAnsi="Barlow" w:cs="Times New Roman"/>
                      <w:b/>
                      <w:bCs/>
                      <w:color w:val="FFFFFF" w:themeColor="background1"/>
                      <w:lang w:val="en-GB" w:eastAsia="en-GB"/>
                    </w:rPr>
                  </w:pPr>
                  <w:r w:rsidRPr="00733667">
                    <w:rPr>
                      <w:rFonts w:ascii="Barlow" w:eastAsia="Times New Roman" w:hAnsi="Barlow" w:cs="Times New Roman"/>
                      <w:b/>
                      <w:bCs/>
                      <w:color w:val="FFFFFF" w:themeColor="background1"/>
                      <w:lang w:eastAsia="en-GB"/>
                    </w:rPr>
                    <w:t>3NF-3 Scaling number facts by 10</w:t>
                  </w:r>
                </w:p>
              </w:tc>
              <w:tc>
                <w:tcPr>
                  <w:tcW w:w="2393" w:type="dxa"/>
                  <w:shd w:val="clear" w:color="auto" w:fill="FDB740"/>
                </w:tcPr>
                <w:p w14:paraId="341352D2" w14:textId="40BDC22F" w:rsidR="00B51DE3" w:rsidRDefault="00F85C29"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Subtrahend</w:t>
                  </w:r>
                </w:p>
                <w:p w14:paraId="161C4D7E" w14:textId="6B8725F6" w:rsidR="00F85C29" w:rsidRPr="00733667" w:rsidRDefault="00F85C29"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Minuend </w:t>
                  </w:r>
                </w:p>
              </w:tc>
            </w:tr>
            <w:tr w:rsidR="00B51DE3" w:rsidRPr="00CA0FDB" w14:paraId="21E664B8" w14:textId="6FDF533E" w:rsidTr="00CA0FDB">
              <w:trPr>
                <w:trHeight w:val="287"/>
              </w:trPr>
              <w:tc>
                <w:tcPr>
                  <w:tcW w:w="375" w:type="dxa"/>
                  <w:shd w:val="clear" w:color="auto" w:fill="FFFFFF"/>
                  <w:vAlign w:val="center"/>
                  <w:hideMark/>
                </w:tcPr>
                <w:p w14:paraId="162FB375"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10</w:t>
                  </w:r>
                </w:p>
              </w:tc>
              <w:tc>
                <w:tcPr>
                  <w:tcW w:w="9682" w:type="dxa"/>
                  <w:shd w:val="clear" w:color="auto" w:fill="FFFFFF"/>
                  <w:vAlign w:val="center"/>
                  <w:hideMark/>
                </w:tcPr>
                <w:p w14:paraId="3F044561"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use knowledge of addition and subtraction of multiples of ten bridging the hundreds boundary to solve problems</w:t>
                  </w:r>
                </w:p>
              </w:tc>
              <w:tc>
                <w:tcPr>
                  <w:tcW w:w="2393" w:type="dxa"/>
                  <w:shd w:val="clear" w:color="auto" w:fill="FFFFFF"/>
                </w:tcPr>
                <w:p w14:paraId="6589777E"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459FB579" w14:textId="77777777" w:rsidTr="00DC559B">
              <w:trPr>
                <w:trHeight w:val="270"/>
              </w:trPr>
              <w:tc>
                <w:tcPr>
                  <w:tcW w:w="12450" w:type="dxa"/>
                  <w:gridSpan w:val="3"/>
                  <w:shd w:val="clear" w:color="auto" w:fill="FFFFFF"/>
                  <w:vAlign w:val="center"/>
                </w:tcPr>
                <w:p w14:paraId="6E517736" w14:textId="77777777" w:rsidR="00B51DE3" w:rsidRDefault="00B51DE3" w:rsidP="00B91FD8">
                  <w:pPr>
                    <w:widowControl/>
                    <w:autoSpaceDE/>
                    <w:autoSpaceDN/>
                    <w:rPr>
                      <w:rFonts w:ascii="Barlow" w:eastAsia="Times New Roman" w:hAnsi="Barlow" w:cs="Times New Roman"/>
                      <w:color w:val="51596C"/>
                      <w:lang w:val="en-GB" w:eastAsia="en-GB"/>
                    </w:rPr>
                  </w:pPr>
                </w:p>
                <w:p w14:paraId="6BD78FE2" w14:textId="77777777" w:rsidR="00B51DE3" w:rsidRDefault="00B51DE3" w:rsidP="00B91FD8">
                  <w:pPr>
                    <w:widowControl/>
                    <w:autoSpaceDE/>
                    <w:autoSpaceDN/>
                    <w:rPr>
                      <w:rFonts w:ascii="Barlow" w:eastAsia="Times New Roman" w:hAnsi="Barlow" w:cs="Times New Roman"/>
                      <w:color w:val="51596C"/>
                      <w:lang w:val="en-GB" w:eastAsia="en-GB"/>
                    </w:rPr>
                  </w:pPr>
                </w:p>
                <w:p w14:paraId="6DAF7F81" w14:textId="77777777" w:rsidR="00B51DE3" w:rsidRDefault="00B51DE3" w:rsidP="00B91FD8">
                  <w:pPr>
                    <w:widowControl/>
                    <w:autoSpaceDE/>
                    <w:autoSpaceDN/>
                    <w:rPr>
                      <w:rFonts w:ascii="Barlow" w:eastAsia="Times New Roman" w:hAnsi="Barlow" w:cs="Times New Roman"/>
                      <w:color w:val="51596C"/>
                      <w:lang w:val="en-GB" w:eastAsia="en-GB"/>
                    </w:rPr>
                  </w:pPr>
                </w:p>
                <w:p w14:paraId="6D86136C" w14:textId="4BA4049A" w:rsidR="00B51DE3" w:rsidRDefault="00F060F9" w:rsidP="00B91FD8">
                  <w:pPr>
                    <w:widowControl/>
                    <w:autoSpaceDE/>
                    <w:autoSpaceDN/>
                    <w:rPr>
                      <w:rFonts w:ascii="Barlow" w:eastAsia="Times New Roman" w:hAnsi="Barlow" w:cs="Times New Roman"/>
                      <w:color w:val="51596C"/>
                      <w:lang w:val="en-GB" w:eastAsia="en-GB"/>
                    </w:rPr>
                  </w:pPr>
                  <w:hyperlink r:id="rId35" w:history="1">
                    <w:r w:rsidR="00B51DE3" w:rsidRPr="00AB3958">
                      <w:rPr>
                        <w:rStyle w:val="Hyperlink"/>
                        <w:rFonts w:ascii="Barlow" w:eastAsia="Times New Roman" w:hAnsi="Barlow" w:cs="Times New Roman"/>
                        <w:lang w:val="en-GB" w:eastAsia="en-GB"/>
                      </w:rPr>
                      <w:t>1.17 Composition and Calculation: 100 and bridging 100</w:t>
                    </w:r>
                  </w:hyperlink>
                </w:p>
                <w:p w14:paraId="06539714" w14:textId="77777777" w:rsidR="00115401" w:rsidRPr="0083459A" w:rsidRDefault="00115401" w:rsidP="00115401">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4FD77B29" w14:textId="7D691D68" w:rsidR="00115401" w:rsidRPr="0083459A" w:rsidRDefault="00115401" w:rsidP="00115401">
                  <w:pPr>
                    <w:pStyle w:val="TableParagraph"/>
                    <w:rPr>
                      <w:rFonts w:ascii="Barlow" w:hAnsi="Barlow"/>
                      <w:color w:val="E36C0A" w:themeColor="accent6" w:themeShade="BF"/>
                    </w:rPr>
                  </w:pPr>
                  <w:r>
                    <w:rPr>
                      <w:rFonts w:ascii="Barlow" w:hAnsi="Barlow"/>
                      <w:color w:val="E36C0A" w:themeColor="accent6" w:themeShade="BF"/>
                    </w:rPr>
                    <w:t>3NPV-5</w:t>
                  </w:r>
                </w:p>
                <w:p w14:paraId="6A0614A9" w14:textId="77777777" w:rsidR="00115401" w:rsidRPr="00AB3958" w:rsidRDefault="00115401" w:rsidP="00B91FD8">
                  <w:pPr>
                    <w:widowControl/>
                    <w:autoSpaceDE/>
                    <w:autoSpaceDN/>
                    <w:rPr>
                      <w:rFonts w:ascii="Barlow" w:eastAsia="Times New Roman" w:hAnsi="Barlow" w:cs="Times New Roman"/>
                      <w:color w:val="51596C"/>
                      <w:lang w:val="en-GB" w:eastAsia="en-GB"/>
                    </w:rPr>
                  </w:pPr>
                </w:p>
                <w:p w14:paraId="155A55F1" w14:textId="7C8AF012" w:rsidR="00B51DE3" w:rsidRPr="00B91FD8" w:rsidRDefault="00B51DE3" w:rsidP="00B91FD8">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 xml:space="preserve">Teaching point 4: Knowledge of two-digit numbers can be extended to count and calculate across the </w:t>
                  </w:r>
                  <w:proofErr w:type="gramStart"/>
                  <w:r w:rsidRPr="00717ACA">
                    <w:rPr>
                      <w:rFonts w:ascii="Barlow" w:eastAsia="Times New Roman" w:hAnsi="Barlow" w:cs="Times New Roman"/>
                      <w:b/>
                      <w:bCs/>
                      <w:color w:val="2D374B"/>
                      <w:lang w:val="en-GB" w:eastAsia="en-GB"/>
                    </w:rPr>
                    <w:t>hundreds</w:t>
                  </w:r>
                  <w:proofErr w:type="gramEnd"/>
                  <w:r w:rsidRPr="00717ACA">
                    <w:rPr>
                      <w:rFonts w:ascii="Barlow" w:eastAsia="Times New Roman" w:hAnsi="Barlow" w:cs="Times New Roman"/>
                      <w:b/>
                      <w:bCs/>
                      <w:color w:val="2D374B"/>
                      <w:lang w:val="en-GB" w:eastAsia="en-GB"/>
                    </w:rPr>
                    <w:t xml:space="preserve"> boundary from/to any two-digit number in ones or tens.</w:t>
                  </w:r>
                </w:p>
              </w:tc>
            </w:tr>
            <w:tr w:rsidR="00B51DE3" w:rsidRPr="00CA0FDB" w14:paraId="02BCE66D" w14:textId="24F7E3D9" w:rsidTr="00CA0FDB">
              <w:trPr>
                <w:trHeight w:val="270"/>
              </w:trPr>
              <w:tc>
                <w:tcPr>
                  <w:tcW w:w="375" w:type="dxa"/>
                  <w:shd w:val="clear" w:color="auto" w:fill="FFFFFF"/>
                  <w:vAlign w:val="center"/>
                  <w:hideMark/>
                </w:tcPr>
                <w:p w14:paraId="1EB2AF74"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11</w:t>
                  </w:r>
                </w:p>
              </w:tc>
              <w:tc>
                <w:tcPr>
                  <w:tcW w:w="9682" w:type="dxa"/>
                  <w:shd w:val="clear" w:color="auto" w:fill="FFFFFF"/>
                  <w:vAlign w:val="center"/>
                  <w:hideMark/>
                </w:tcPr>
                <w:p w14:paraId="4801A8FE"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count across and on from 100</w:t>
                  </w:r>
                </w:p>
              </w:tc>
              <w:tc>
                <w:tcPr>
                  <w:tcW w:w="2393" w:type="dxa"/>
                  <w:shd w:val="clear" w:color="auto" w:fill="FFFFFF"/>
                </w:tcPr>
                <w:p w14:paraId="54ECC4F6"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686AD589" w14:textId="5305EABE" w:rsidTr="00CA0FDB">
              <w:trPr>
                <w:trHeight w:val="287"/>
              </w:trPr>
              <w:tc>
                <w:tcPr>
                  <w:tcW w:w="375" w:type="dxa"/>
                  <w:shd w:val="clear" w:color="auto" w:fill="FFFFFF"/>
                  <w:vAlign w:val="center"/>
                  <w:hideMark/>
                </w:tcPr>
                <w:p w14:paraId="23E0A862"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12</w:t>
                  </w:r>
                </w:p>
              </w:tc>
              <w:tc>
                <w:tcPr>
                  <w:tcW w:w="9682" w:type="dxa"/>
                  <w:shd w:val="clear" w:color="auto" w:fill="FFFFFF"/>
                  <w:vAlign w:val="center"/>
                  <w:hideMark/>
                </w:tcPr>
                <w:p w14:paraId="7CA887B3"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represent a three-digit number up to 199 in different ways</w:t>
                  </w:r>
                </w:p>
              </w:tc>
              <w:tc>
                <w:tcPr>
                  <w:tcW w:w="2393" w:type="dxa"/>
                  <w:shd w:val="clear" w:color="auto" w:fill="FFFFFF"/>
                </w:tcPr>
                <w:p w14:paraId="250B58D6"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3C34BD1F" w14:textId="66A626A9" w:rsidTr="006F2B74">
              <w:trPr>
                <w:trHeight w:val="287"/>
              </w:trPr>
              <w:tc>
                <w:tcPr>
                  <w:tcW w:w="375" w:type="dxa"/>
                  <w:shd w:val="clear" w:color="auto" w:fill="FDB740"/>
                  <w:vAlign w:val="center"/>
                  <w:hideMark/>
                </w:tcPr>
                <w:p w14:paraId="658EDE2E"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13</w:t>
                  </w:r>
                </w:p>
              </w:tc>
              <w:tc>
                <w:tcPr>
                  <w:tcW w:w="9682" w:type="dxa"/>
                  <w:shd w:val="clear" w:color="auto" w:fill="FDB740"/>
                  <w:vAlign w:val="center"/>
                  <w:hideMark/>
                </w:tcPr>
                <w:p w14:paraId="6AFA935E"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proofErr w:type="gramStart"/>
                  <w:r w:rsidRPr="00CA0FDB">
                    <w:rPr>
                      <w:rFonts w:ascii="Barlow" w:eastAsia="Times New Roman" w:hAnsi="Barlow" w:cs="Times New Roman"/>
                      <w:color w:val="FFFFFF" w:themeColor="background1"/>
                      <w:lang w:val="en-GB" w:eastAsia="en-GB"/>
                    </w:rPr>
                    <w:t>Pupils</w:t>
                  </w:r>
                  <w:proofErr w:type="gramEnd"/>
                  <w:r w:rsidRPr="00CA0FDB">
                    <w:rPr>
                      <w:rFonts w:ascii="Barlow" w:eastAsia="Times New Roman" w:hAnsi="Barlow" w:cs="Times New Roman"/>
                      <w:color w:val="FFFFFF" w:themeColor="background1"/>
                      <w:lang w:val="en-GB" w:eastAsia="en-GB"/>
                    </w:rPr>
                    <w:t xml:space="preserve"> bridge 100 by adding or subtracting a single-digit number</w:t>
                  </w:r>
                </w:p>
                <w:p w14:paraId="34EE7CC1" w14:textId="0F7AFEC3" w:rsidR="00784621" w:rsidRPr="00CA0FDB" w:rsidRDefault="00784621" w:rsidP="0099797E">
                  <w:pPr>
                    <w:widowControl/>
                    <w:autoSpaceDE/>
                    <w:autoSpaceDN/>
                    <w:rPr>
                      <w:rFonts w:ascii="Barlow" w:eastAsia="Times New Roman" w:hAnsi="Barlow" w:cs="Times New Roman"/>
                      <w:b/>
                      <w:bCs/>
                      <w:color w:val="FFFFFF" w:themeColor="background1"/>
                      <w:lang w:val="en-GB" w:eastAsia="en-GB"/>
                    </w:rPr>
                  </w:pPr>
                  <w:r w:rsidRPr="00B675D0">
                    <w:rPr>
                      <w:rFonts w:ascii="Barlow" w:eastAsia="Times New Roman" w:hAnsi="Barlow" w:cs="Times New Roman"/>
                      <w:b/>
                      <w:bCs/>
                      <w:color w:val="FFFFFF" w:themeColor="background1"/>
                      <w:lang w:val="en-GB" w:eastAsia="en-GB"/>
                    </w:rPr>
                    <w:t xml:space="preserve">3NPV-1 Equivalence of 10 </w:t>
                  </w:r>
                  <w:proofErr w:type="spellStart"/>
                  <w:r w:rsidRPr="00B675D0">
                    <w:rPr>
                      <w:rFonts w:ascii="Barlow" w:eastAsia="Times New Roman" w:hAnsi="Barlow" w:cs="Times New Roman"/>
                      <w:b/>
                      <w:bCs/>
                      <w:color w:val="FFFFFF" w:themeColor="background1"/>
                      <w:lang w:val="en-GB" w:eastAsia="en-GB"/>
                    </w:rPr>
                    <w:t>tens</w:t>
                  </w:r>
                  <w:proofErr w:type="spellEnd"/>
                  <w:r w:rsidRPr="00B675D0">
                    <w:rPr>
                      <w:rFonts w:ascii="Barlow" w:eastAsia="Times New Roman" w:hAnsi="Barlow" w:cs="Times New Roman"/>
                      <w:b/>
                      <w:bCs/>
                      <w:color w:val="FFFFFF" w:themeColor="background1"/>
                      <w:lang w:val="en-GB" w:eastAsia="en-GB"/>
                    </w:rPr>
                    <w:t xml:space="preserve"> and 1 hundred</w:t>
                  </w:r>
                </w:p>
              </w:tc>
              <w:tc>
                <w:tcPr>
                  <w:tcW w:w="2393" w:type="dxa"/>
                  <w:shd w:val="clear" w:color="auto" w:fill="FDB740"/>
                </w:tcPr>
                <w:p w14:paraId="1316945C" w14:textId="77777777" w:rsidR="00B51DE3" w:rsidRDefault="00873429"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Bridging </w:t>
                  </w:r>
                </w:p>
                <w:p w14:paraId="0F2618AF" w14:textId="1CF0BDE0" w:rsidR="00873429" w:rsidRPr="006F2B74" w:rsidRDefault="00873429"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partition</w:t>
                  </w:r>
                </w:p>
              </w:tc>
            </w:tr>
            <w:tr w:rsidR="00B51DE3" w:rsidRPr="00CA0FDB" w14:paraId="2E78DD00" w14:textId="40CD2376" w:rsidTr="00156D0C">
              <w:trPr>
                <w:trHeight w:val="270"/>
              </w:trPr>
              <w:tc>
                <w:tcPr>
                  <w:tcW w:w="375" w:type="dxa"/>
                  <w:shd w:val="clear" w:color="auto" w:fill="FDB740"/>
                  <w:vAlign w:val="center"/>
                  <w:hideMark/>
                </w:tcPr>
                <w:p w14:paraId="4E483344"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14</w:t>
                  </w:r>
                </w:p>
              </w:tc>
              <w:tc>
                <w:tcPr>
                  <w:tcW w:w="9682" w:type="dxa"/>
                  <w:shd w:val="clear" w:color="auto" w:fill="FDB740"/>
                  <w:vAlign w:val="center"/>
                  <w:hideMark/>
                </w:tcPr>
                <w:p w14:paraId="4D92D82D"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find ten more or ten less than a given number</w:t>
                  </w:r>
                </w:p>
                <w:p w14:paraId="42E38BD9" w14:textId="53984F84" w:rsidR="00826482" w:rsidRPr="00CA0FDB" w:rsidRDefault="00826482" w:rsidP="00826482">
                  <w:pPr>
                    <w:pStyle w:val="TableParagraph"/>
                    <w:rPr>
                      <w:rFonts w:ascii="Barlow" w:hAnsi="Barlow"/>
                      <w:b/>
                      <w:bCs/>
                      <w:color w:val="FFFFFF" w:themeColor="background1"/>
                      <w:spacing w:val="-2"/>
                    </w:rPr>
                  </w:pPr>
                  <w:r w:rsidRPr="00826482">
                    <w:rPr>
                      <w:rFonts w:ascii="Barlow" w:hAnsi="Barlow"/>
                      <w:b/>
                      <w:bCs/>
                      <w:color w:val="FFFFFF" w:themeColor="background1"/>
                      <w:u w:val="single"/>
                    </w:rPr>
                    <w:t>3NPV -5</w:t>
                  </w:r>
                  <w:r w:rsidRPr="00826482">
                    <w:rPr>
                      <w:rFonts w:ascii="Barlow" w:hAnsi="Barlow"/>
                      <w:b/>
                      <w:bCs/>
                      <w:color w:val="FFFFFF" w:themeColor="background1"/>
                    </w:rPr>
                    <w:t xml:space="preserve"> Find</w:t>
                  </w:r>
                  <w:r w:rsidRPr="00826482">
                    <w:rPr>
                      <w:rFonts w:ascii="Barlow" w:hAnsi="Barlow"/>
                      <w:b/>
                      <w:bCs/>
                      <w:color w:val="FFFFFF" w:themeColor="background1"/>
                      <w:spacing w:val="-2"/>
                    </w:rPr>
                    <w:t xml:space="preserve"> </w:t>
                  </w:r>
                  <w:r w:rsidRPr="00826482">
                    <w:rPr>
                      <w:rFonts w:ascii="Barlow" w:hAnsi="Barlow"/>
                      <w:b/>
                      <w:bCs/>
                      <w:color w:val="FFFFFF" w:themeColor="background1"/>
                    </w:rPr>
                    <w:t>10</w:t>
                  </w:r>
                  <w:r w:rsidRPr="00826482">
                    <w:rPr>
                      <w:rFonts w:ascii="Barlow" w:hAnsi="Barlow"/>
                      <w:b/>
                      <w:bCs/>
                      <w:color w:val="FFFFFF" w:themeColor="background1"/>
                      <w:spacing w:val="-1"/>
                    </w:rPr>
                    <w:t xml:space="preserve"> </w:t>
                  </w:r>
                  <w:r w:rsidRPr="00826482">
                    <w:rPr>
                      <w:rFonts w:ascii="Barlow" w:hAnsi="Barlow"/>
                      <w:b/>
                      <w:bCs/>
                      <w:color w:val="FFFFFF" w:themeColor="background1"/>
                    </w:rPr>
                    <w:t>or</w:t>
                  </w:r>
                  <w:r w:rsidRPr="00826482">
                    <w:rPr>
                      <w:rFonts w:ascii="Barlow" w:hAnsi="Barlow"/>
                      <w:b/>
                      <w:bCs/>
                      <w:color w:val="FFFFFF" w:themeColor="background1"/>
                      <w:spacing w:val="-1"/>
                    </w:rPr>
                    <w:t xml:space="preserve"> </w:t>
                  </w:r>
                  <w:r w:rsidRPr="00826482">
                    <w:rPr>
                      <w:rFonts w:ascii="Barlow" w:hAnsi="Barlow"/>
                      <w:b/>
                      <w:bCs/>
                      <w:color w:val="FFFFFF" w:themeColor="background1"/>
                    </w:rPr>
                    <w:t>100 more</w:t>
                  </w:r>
                  <w:r w:rsidRPr="00826482">
                    <w:rPr>
                      <w:rFonts w:ascii="Barlow" w:hAnsi="Barlow"/>
                      <w:b/>
                      <w:bCs/>
                      <w:color w:val="FFFFFF" w:themeColor="background1"/>
                      <w:spacing w:val="-3"/>
                    </w:rPr>
                    <w:t xml:space="preserve"> </w:t>
                  </w:r>
                  <w:r w:rsidRPr="00826482">
                    <w:rPr>
                      <w:rFonts w:ascii="Barlow" w:hAnsi="Barlow"/>
                      <w:b/>
                      <w:bCs/>
                      <w:color w:val="FFFFFF" w:themeColor="background1"/>
                    </w:rPr>
                    <w:t>or</w:t>
                  </w:r>
                  <w:r w:rsidRPr="00826482">
                    <w:rPr>
                      <w:rFonts w:ascii="Barlow" w:hAnsi="Barlow"/>
                      <w:b/>
                      <w:bCs/>
                      <w:color w:val="FFFFFF" w:themeColor="background1"/>
                      <w:spacing w:val="-1"/>
                    </w:rPr>
                    <w:t xml:space="preserve"> </w:t>
                  </w:r>
                  <w:r w:rsidRPr="00826482">
                    <w:rPr>
                      <w:rFonts w:ascii="Barlow" w:hAnsi="Barlow"/>
                      <w:b/>
                      <w:bCs/>
                      <w:color w:val="FFFFFF" w:themeColor="background1"/>
                    </w:rPr>
                    <w:t>less</w:t>
                  </w:r>
                  <w:r w:rsidRPr="00826482">
                    <w:rPr>
                      <w:rFonts w:ascii="Barlow" w:hAnsi="Barlow"/>
                      <w:b/>
                      <w:bCs/>
                      <w:color w:val="FFFFFF" w:themeColor="background1"/>
                      <w:spacing w:val="-1"/>
                    </w:rPr>
                    <w:t xml:space="preserve"> </w:t>
                  </w:r>
                  <w:r w:rsidRPr="00826482">
                    <w:rPr>
                      <w:rFonts w:ascii="Barlow" w:hAnsi="Barlow"/>
                      <w:b/>
                      <w:bCs/>
                      <w:color w:val="FFFFFF" w:themeColor="background1"/>
                    </w:rPr>
                    <w:t>than a</w:t>
                  </w:r>
                  <w:r w:rsidRPr="00826482">
                    <w:rPr>
                      <w:rFonts w:ascii="Barlow" w:hAnsi="Barlow"/>
                      <w:b/>
                      <w:bCs/>
                      <w:color w:val="FFFFFF" w:themeColor="background1"/>
                      <w:spacing w:val="-2"/>
                    </w:rPr>
                    <w:t xml:space="preserve"> </w:t>
                  </w:r>
                  <w:r w:rsidRPr="00826482">
                    <w:rPr>
                      <w:rFonts w:ascii="Barlow" w:hAnsi="Barlow"/>
                      <w:b/>
                      <w:bCs/>
                      <w:color w:val="FFFFFF" w:themeColor="background1"/>
                    </w:rPr>
                    <w:t>given</w:t>
                  </w:r>
                  <w:r w:rsidRPr="00826482">
                    <w:rPr>
                      <w:rFonts w:ascii="Barlow" w:hAnsi="Barlow"/>
                      <w:b/>
                      <w:bCs/>
                      <w:color w:val="FFFFFF" w:themeColor="background1"/>
                      <w:spacing w:val="-1"/>
                    </w:rPr>
                    <w:t xml:space="preserve"> </w:t>
                  </w:r>
                  <w:r w:rsidRPr="00826482">
                    <w:rPr>
                      <w:rFonts w:ascii="Barlow" w:hAnsi="Barlow"/>
                      <w:b/>
                      <w:bCs/>
                      <w:color w:val="FFFFFF" w:themeColor="background1"/>
                      <w:spacing w:val="-2"/>
                    </w:rPr>
                    <w:t>number</w:t>
                  </w:r>
                </w:p>
              </w:tc>
              <w:tc>
                <w:tcPr>
                  <w:tcW w:w="2393" w:type="dxa"/>
                  <w:shd w:val="clear" w:color="auto" w:fill="FDB740"/>
                </w:tcPr>
                <w:p w14:paraId="18D62EB3" w14:textId="0102DD87" w:rsidR="00B51DE3" w:rsidRPr="00156D0C" w:rsidRDefault="00D929CF"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multiple</w:t>
                  </w:r>
                </w:p>
              </w:tc>
            </w:tr>
            <w:tr w:rsidR="00B51DE3" w:rsidRPr="00CA0FDB" w14:paraId="52CD1E22" w14:textId="45A5C442" w:rsidTr="00CA0FDB">
              <w:trPr>
                <w:trHeight w:val="287"/>
              </w:trPr>
              <w:tc>
                <w:tcPr>
                  <w:tcW w:w="375" w:type="dxa"/>
                  <w:shd w:val="clear" w:color="auto" w:fill="FFFFFF"/>
                  <w:vAlign w:val="center"/>
                  <w:hideMark/>
                </w:tcPr>
                <w:p w14:paraId="6DC30251"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15</w:t>
                  </w:r>
                </w:p>
              </w:tc>
              <w:tc>
                <w:tcPr>
                  <w:tcW w:w="9682" w:type="dxa"/>
                  <w:shd w:val="clear" w:color="auto" w:fill="FFFFFF"/>
                  <w:vAlign w:val="center"/>
                  <w:hideMark/>
                </w:tcPr>
                <w:p w14:paraId="6D3CDBE7"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cross the hundreds boundary when adding and subtracting any two-digit multiple of ten</w:t>
                  </w:r>
                </w:p>
              </w:tc>
              <w:tc>
                <w:tcPr>
                  <w:tcW w:w="2393" w:type="dxa"/>
                  <w:shd w:val="clear" w:color="auto" w:fill="FFFFFF"/>
                </w:tcPr>
                <w:p w14:paraId="0366EB73"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3EA4168B" w14:textId="57079B72" w:rsidTr="001D68E0">
              <w:trPr>
                <w:trHeight w:val="287"/>
              </w:trPr>
              <w:tc>
                <w:tcPr>
                  <w:tcW w:w="375" w:type="dxa"/>
                  <w:shd w:val="clear" w:color="auto" w:fill="FDB740"/>
                  <w:vAlign w:val="center"/>
                  <w:hideMark/>
                </w:tcPr>
                <w:p w14:paraId="2209E9E0"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16</w:t>
                  </w:r>
                </w:p>
              </w:tc>
              <w:tc>
                <w:tcPr>
                  <w:tcW w:w="9682" w:type="dxa"/>
                  <w:shd w:val="clear" w:color="auto" w:fill="FDB740"/>
                  <w:vAlign w:val="center"/>
                  <w:hideMark/>
                </w:tcPr>
                <w:p w14:paraId="5A151E44" w14:textId="77777777" w:rsidR="00B51DE3" w:rsidRPr="009D25A4"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become familiar with a metre ruler (marked and unmarked intervals, 1 x 1m, 10 x 10cm, 100 x 1cm)</w:t>
                  </w:r>
                </w:p>
                <w:p w14:paraId="40416EE0" w14:textId="77777777" w:rsidR="00B51DE3" w:rsidRPr="009D25A4" w:rsidRDefault="00B51DE3" w:rsidP="0099797E">
                  <w:pPr>
                    <w:widowControl/>
                    <w:autoSpaceDE/>
                    <w:autoSpaceDN/>
                    <w:rPr>
                      <w:rFonts w:ascii="Barlow" w:eastAsia="Times New Roman" w:hAnsi="Barlow" w:cs="Times New Roman"/>
                      <w:b/>
                      <w:bCs/>
                      <w:color w:val="FFFFFF" w:themeColor="background1"/>
                      <w:lang w:val="en-GB" w:eastAsia="en-GB"/>
                    </w:rPr>
                  </w:pPr>
                  <w:r w:rsidRPr="00B675D0">
                    <w:rPr>
                      <w:rFonts w:ascii="Barlow" w:eastAsia="Times New Roman" w:hAnsi="Barlow" w:cs="Times New Roman"/>
                      <w:b/>
                      <w:bCs/>
                      <w:color w:val="FFFFFF" w:themeColor="background1"/>
                      <w:lang w:val="en-GB" w:eastAsia="en-GB"/>
                    </w:rPr>
                    <w:t xml:space="preserve">3NPV-1 Equivalence of 10 </w:t>
                  </w:r>
                  <w:proofErr w:type="spellStart"/>
                  <w:r w:rsidRPr="00B675D0">
                    <w:rPr>
                      <w:rFonts w:ascii="Barlow" w:eastAsia="Times New Roman" w:hAnsi="Barlow" w:cs="Times New Roman"/>
                      <w:b/>
                      <w:bCs/>
                      <w:color w:val="FFFFFF" w:themeColor="background1"/>
                      <w:lang w:val="en-GB" w:eastAsia="en-GB"/>
                    </w:rPr>
                    <w:t>tens</w:t>
                  </w:r>
                  <w:proofErr w:type="spellEnd"/>
                  <w:r w:rsidRPr="00B675D0">
                    <w:rPr>
                      <w:rFonts w:ascii="Barlow" w:eastAsia="Times New Roman" w:hAnsi="Barlow" w:cs="Times New Roman"/>
                      <w:b/>
                      <w:bCs/>
                      <w:color w:val="FFFFFF" w:themeColor="background1"/>
                      <w:lang w:val="en-GB" w:eastAsia="en-GB"/>
                    </w:rPr>
                    <w:t xml:space="preserve"> and 1 hundred</w:t>
                  </w:r>
                </w:p>
                <w:p w14:paraId="715E02F3" w14:textId="68B8FB8A" w:rsidR="00B51DE3" w:rsidRPr="00CA0FDB" w:rsidRDefault="00B51DE3" w:rsidP="0099797E">
                  <w:pPr>
                    <w:widowControl/>
                    <w:autoSpaceDE/>
                    <w:autoSpaceDN/>
                    <w:rPr>
                      <w:rFonts w:ascii="Barlow" w:eastAsia="Times New Roman" w:hAnsi="Barlow" w:cs="Times New Roman"/>
                      <w:b/>
                      <w:bCs/>
                      <w:color w:val="FFFFFF" w:themeColor="background1"/>
                      <w:lang w:val="en-GB" w:eastAsia="en-GB"/>
                    </w:rPr>
                  </w:pPr>
                  <w:r w:rsidRPr="009D25A4">
                    <w:rPr>
                      <w:rFonts w:ascii="Barlow" w:eastAsia="Times New Roman" w:hAnsi="Barlow" w:cs="Times New Roman"/>
                      <w:b/>
                      <w:bCs/>
                      <w:color w:val="FFFFFF" w:themeColor="background1"/>
                      <w:lang w:eastAsia="en-GB"/>
                    </w:rPr>
                    <w:t>3NPV-4 Reading scales with 2, 4, 5 or 10 intervals</w:t>
                  </w:r>
                </w:p>
              </w:tc>
              <w:tc>
                <w:tcPr>
                  <w:tcW w:w="2393" w:type="dxa"/>
                  <w:shd w:val="clear" w:color="auto" w:fill="FDB740"/>
                </w:tcPr>
                <w:p w14:paraId="37ADBBBD" w14:textId="77777777" w:rsidR="00B51DE3" w:rsidRDefault="004E3722"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Estimate </w:t>
                  </w:r>
                </w:p>
                <w:p w14:paraId="3523F18C" w14:textId="0CE98362" w:rsidR="004E3722" w:rsidRDefault="004E3722"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Metre</w:t>
                  </w:r>
                </w:p>
                <w:p w14:paraId="59E34EF6" w14:textId="5CEAC206" w:rsidR="004E3722" w:rsidRPr="009D25A4" w:rsidRDefault="004E3722"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Centimetre </w:t>
                  </w:r>
                </w:p>
              </w:tc>
            </w:tr>
            <w:tr w:rsidR="00B51DE3" w:rsidRPr="00CA0FDB" w14:paraId="77F20617" w14:textId="77777777" w:rsidTr="00AC7F12">
              <w:trPr>
                <w:trHeight w:val="270"/>
              </w:trPr>
              <w:tc>
                <w:tcPr>
                  <w:tcW w:w="12450" w:type="dxa"/>
                  <w:gridSpan w:val="3"/>
                  <w:shd w:val="clear" w:color="auto" w:fill="FFFFFF"/>
                  <w:vAlign w:val="center"/>
                </w:tcPr>
                <w:p w14:paraId="30C36C8A" w14:textId="77777777" w:rsidR="00B51DE3" w:rsidRDefault="00B51DE3" w:rsidP="00177688">
                  <w:pPr>
                    <w:widowControl/>
                    <w:autoSpaceDE/>
                    <w:autoSpaceDN/>
                    <w:rPr>
                      <w:rFonts w:ascii="Barlow" w:eastAsia="Times New Roman" w:hAnsi="Barlow" w:cs="Times New Roman"/>
                      <w:color w:val="51596C"/>
                      <w:lang w:val="en-GB" w:eastAsia="en-GB"/>
                    </w:rPr>
                  </w:pPr>
                </w:p>
                <w:p w14:paraId="07884C2F" w14:textId="32A9A248" w:rsidR="00B51DE3" w:rsidRPr="00177688" w:rsidRDefault="00B51DE3" w:rsidP="00177688">
                  <w:pPr>
                    <w:widowControl/>
                    <w:autoSpaceDE/>
                    <w:autoSpaceDN/>
                    <w:rPr>
                      <w:rFonts w:ascii="Barlow" w:eastAsia="Times New Roman" w:hAnsi="Barlow" w:cs="Times New Roman"/>
                      <w:color w:val="51596C"/>
                      <w:lang w:val="en-GB" w:eastAsia="en-GB"/>
                    </w:rPr>
                  </w:pPr>
                  <w:r w:rsidRPr="00177688">
                    <w:rPr>
                      <w:rFonts w:ascii="Barlow" w:eastAsia="Times New Roman" w:hAnsi="Barlow" w:cs="Times New Roman"/>
                      <w:color w:val="51596C"/>
                      <w:lang w:val="en-GB" w:eastAsia="en-GB"/>
                    </w:rPr>
                    <w:t xml:space="preserve">The following outcomes can be met by providing opportunities to connect areas of mathematics and use meaningful contents. </w:t>
                  </w:r>
                </w:p>
                <w:p w14:paraId="3815AD64" w14:textId="77777777" w:rsidR="00B51DE3" w:rsidRDefault="00B51DE3" w:rsidP="00177688">
                  <w:pPr>
                    <w:widowControl/>
                    <w:autoSpaceDE/>
                    <w:autoSpaceDN/>
                    <w:rPr>
                      <w:rFonts w:ascii="Barlow" w:eastAsia="Times New Roman" w:hAnsi="Barlow" w:cs="Times New Roman"/>
                      <w:color w:val="51596C"/>
                      <w:lang w:val="en-GB" w:eastAsia="en-GB"/>
                    </w:rPr>
                  </w:pPr>
                  <w:r w:rsidRPr="00177688">
                    <w:rPr>
                      <w:rFonts w:ascii="Barlow" w:eastAsia="Times New Roman" w:hAnsi="Barlow" w:cs="Times New Roman"/>
                      <w:color w:val="51596C"/>
                      <w:lang w:val="en-GB" w:eastAsia="en-GB"/>
                    </w:rPr>
                    <w:t>Teachers should use their current scheme of work and refer to the assessment questions used in the DfE guidance for further consideration on how this could be done</w:t>
                  </w:r>
                </w:p>
                <w:p w14:paraId="449A23B4" w14:textId="43DA8CA7" w:rsidR="00115401" w:rsidRPr="0083459A" w:rsidRDefault="00115401" w:rsidP="00115401">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lastRenderedPageBreak/>
                    <w:t>Pre-assessmen</w:t>
                  </w:r>
                  <w:r>
                    <w:rPr>
                      <w:rFonts w:ascii="Barlow" w:eastAsia="Times New Roman" w:hAnsi="Barlow" w:cs="Times New Roman"/>
                      <w:color w:val="E36C0A" w:themeColor="accent6" w:themeShade="BF"/>
                      <w:lang w:eastAsia="en-GB"/>
                    </w:rPr>
                    <w:t>t</w:t>
                  </w:r>
                </w:p>
                <w:p w14:paraId="68589338" w14:textId="762EDE60" w:rsidR="00115401" w:rsidRPr="0083459A" w:rsidRDefault="00115401" w:rsidP="00115401">
                  <w:pPr>
                    <w:pStyle w:val="TableParagraph"/>
                    <w:rPr>
                      <w:rFonts w:ascii="Barlow" w:hAnsi="Barlow"/>
                      <w:color w:val="E36C0A" w:themeColor="accent6" w:themeShade="BF"/>
                    </w:rPr>
                  </w:pPr>
                  <w:r>
                    <w:rPr>
                      <w:rFonts w:ascii="Barlow" w:hAnsi="Barlow"/>
                      <w:color w:val="E36C0A" w:themeColor="accent6" w:themeShade="BF"/>
                    </w:rPr>
                    <w:t>3G-3</w:t>
                  </w:r>
                </w:p>
                <w:p w14:paraId="4BA0EEB2" w14:textId="66ADE421" w:rsidR="00B51DE3" w:rsidRPr="00CA0FDB" w:rsidRDefault="00B51DE3" w:rsidP="00177688">
                  <w:pPr>
                    <w:widowControl/>
                    <w:autoSpaceDE/>
                    <w:autoSpaceDN/>
                    <w:rPr>
                      <w:rFonts w:ascii="Barlow" w:eastAsia="Times New Roman" w:hAnsi="Barlow" w:cs="Times New Roman"/>
                      <w:color w:val="51596C"/>
                      <w:lang w:val="en-GB" w:eastAsia="en-GB"/>
                    </w:rPr>
                  </w:pPr>
                </w:p>
              </w:tc>
            </w:tr>
            <w:tr w:rsidR="00B51DE3" w:rsidRPr="00CA0FDB" w14:paraId="2A172E2E" w14:textId="5B4D1816" w:rsidTr="009C0657">
              <w:trPr>
                <w:trHeight w:val="270"/>
              </w:trPr>
              <w:tc>
                <w:tcPr>
                  <w:tcW w:w="375" w:type="dxa"/>
                  <w:shd w:val="clear" w:color="auto" w:fill="76C6B3"/>
                  <w:vAlign w:val="center"/>
                  <w:hideMark/>
                </w:tcPr>
                <w:p w14:paraId="3801AC7C"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lastRenderedPageBreak/>
                    <w:t>17</w:t>
                  </w:r>
                </w:p>
              </w:tc>
              <w:tc>
                <w:tcPr>
                  <w:tcW w:w="9682" w:type="dxa"/>
                  <w:shd w:val="clear" w:color="auto" w:fill="76C6B3"/>
                  <w:vAlign w:val="center"/>
                  <w:hideMark/>
                </w:tcPr>
                <w:p w14:paraId="4C01B6AC" w14:textId="77777777" w:rsidR="00B51DE3" w:rsidRPr="009D25A4"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measure length and height from zero using whole metres and cm</w:t>
                  </w:r>
                </w:p>
                <w:p w14:paraId="3342F0A8" w14:textId="610DBB24" w:rsidR="00B51DE3" w:rsidRPr="00CA0FDB" w:rsidRDefault="00B51DE3" w:rsidP="0065607F">
                  <w:pPr>
                    <w:rPr>
                      <w:rFonts w:ascii="Barlow" w:eastAsia="Times New Roman" w:hAnsi="Barlow" w:cs="Times New Roman"/>
                      <w:b/>
                      <w:bCs/>
                      <w:color w:val="FFFFFF" w:themeColor="background1"/>
                      <w:lang w:val="en-GB" w:eastAsia="en-GB"/>
                    </w:rPr>
                  </w:pPr>
                  <w:r w:rsidRPr="009D25A4">
                    <w:rPr>
                      <w:rFonts w:ascii="Barlow" w:hAnsi="Barlow" w:cstheme="minorHAnsi"/>
                      <w:b/>
                      <w:bCs/>
                      <w:color w:val="FFFFFF" w:themeColor="background1"/>
                    </w:rPr>
                    <w:t xml:space="preserve">3G-3 Measure, compare, add and subtract lengths </w:t>
                  </w:r>
                </w:p>
              </w:tc>
              <w:tc>
                <w:tcPr>
                  <w:tcW w:w="2393" w:type="dxa"/>
                  <w:shd w:val="clear" w:color="auto" w:fill="76C6B3"/>
                </w:tcPr>
                <w:p w14:paraId="37A1F283" w14:textId="54F75F0D" w:rsidR="00B51DE3" w:rsidRPr="009D25A4" w:rsidRDefault="00EC0A71"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Metre (m), centimetre (cm)</w:t>
                  </w:r>
                  <w:r w:rsidR="00886C61">
                    <w:rPr>
                      <w:rFonts w:ascii="Barlow" w:eastAsia="Times New Roman" w:hAnsi="Barlow" w:cs="Times New Roman"/>
                      <w:color w:val="FFFFFF" w:themeColor="background1"/>
                      <w:lang w:val="en-GB" w:eastAsia="en-GB"/>
                    </w:rPr>
                    <w:t xml:space="preserve">, difference </w:t>
                  </w:r>
                </w:p>
              </w:tc>
            </w:tr>
            <w:tr w:rsidR="00B51DE3" w:rsidRPr="00CA0FDB" w14:paraId="7AB82E6E" w14:textId="427A70B9" w:rsidTr="009C0657">
              <w:trPr>
                <w:trHeight w:val="287"/>
              </w:trPr>
              <w:tc>
                <w:tcPr>
                  <w:tcW w:w="375" w:type="dxa"/>
                  <w:shd w:val="clear" w:color="auto" w:fill="76C6B3"/>
                  <w:vAlign w:val="center"/>
                  <w:hideMark/>
                </w:tcPr>
                <w:p w14:paraId="565369AF"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18</w:t>
                  </w:r>
                </w:p>
              </w:tc>
              <w:tc>
                <w:tcPr>
                  <w:tcW w:w="9682" w:type="dxa"/>
                  <w:shd w:val="clear" w:color="auto" w:fill="76C6B3"/>
                  <w:vAlign w:val="center"/>
                  <w:hideMark/>
                </w:tcPr>
                <w:p w14:paraId="4294AC64" w14:textId="77777777" w:rsidR="00B51DE3" w:rsidRPr="009D25A4"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measure length and height from zero using cm</w:t>
                  </w:r>
                </w:p>
                <w:p w14:paraId="590A49A5" w14:textId="5CA646B4"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9D25A4">
                    <w:rPr>
                      <w:rFonts w:ascii="Barlow" w:hAnsi="Barlow" w:cstheme="minorHAnsi"/>
                      <w:b/>
                      <w:bCs/>
                      <w:color w:val="FFFFFF" w:themeColor="background1"/>
                    </w:rPr>
                    <w:t>3G-3 Measure, compare, add and subtract lengths</w:t>
                  </w:r>
                </w:p>
              </w:tc>
              <w:tc>
                <w:tcPr>
                  <w:tcW w:w="2393" w:type="dxa"/>
                  <w:shd w:val="clear" w:color="auto" w:fill="76C6B3"/>
                </w:tcPr>
                <w:p w14:paraId="6E434E6F" w14:textId="4999B438" w:rsidR="00B51DE3" w:rsidRPr="009D25A4" w:rsidRDefault="00E416D3"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Metre (m), centimetre (cm), difference</w:t>
                  </w:r>
                </w:p>
              </w:tc>
            </w:tr>
            <w:tr w:rsidR="00B51DE3" w:rsidRPr="00CA0FDB" w14:paraId="152361FB" w14:textId="52184965" w:rsidTr="009C0657">
              <w:trPr>
                <w:trHeight w:val="287"/>
              </w:trPr>
              <w:tc>
                <w:tcPr>
                  <w:tcW w:w="375" w:type="dxa"/>
                  <w:shd w:val="clear" w:color="auto" w:fill="76C6B3"/>
                  <w:vAlign w:val="center"/>
                  <w:hideMark/>
                </w:tcPr>
                <w:p w14:paraId="06DA3CF5"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19</w:t>
                  </w:r>
                </w:p>
              </w:tc>
              <w:tc>
                <w:tcPr>
                  <w:tcW w:w="9682" w:type="dxa"/>
                  <w:shd w:val="clear" w:color="auto" w:fill="76C6B3"/>
                  <w:vAlign w:val="center"/>
                  <w:hideMark/>
                </w:tcPr>
                <w:p w14:paraId="0ADF4771" w14:textId="77777777" w:rsidR="00B51DE3" w:rsidRPr="009D25A4"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convert between m and cm (include whole m to cm, cm to whole m and cm and vice versa)</w:t>
                  </w:r>
                </w:p>
                <w:p w14:paraId="7D613461" w14:textId="32C46762"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9D25A4">
                    <w:rPr>
                      <w:rFonts w:ascii="Barlow" w:hAnsi="Barlow" w:cstheme="minorHAnsi"/>
                      <w:b/>
                      <w:bCs/>
                      <w:color w:val="FFFFFF" w:themeColor="background1"/>
                    </w:rPr>
                    <w:t>3G-3 Measure, compare, add and subtract lengths</w:t>
                  </w:r>
                </w:p>
              </w:tc>
              <w:tc>
                <w:tcPr>
                  <w:tcW w:w="2393" w:type="dxa"/>
                  <w:shd w:val="clear" w:color="auto" w:fill="76C6B3"/>
                </w:tcPr>
                <w:p w14:paraId="40A3385C" w14:textId="77777777" w:rsidR="00B51DE3" w:rsidRDefault="00F34AE8"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Equivalent </w:t>
                  </w:r>
                </w:p>
                <w:p w14:paraId="08C4935E" w14:textId="33D89F04" w:rsidR="00F34AE8" w:rsidRPr="009D25A4" w:rsidRDefault="00F34AE8"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convert</w:t>
                  </w:r>
                </w:p>
              </w:tc>
            </w:tr>
            <w:tr w:rsidR="00B51DE3" w:rsidRPr="00CA0FDB" w14:paraId="51728B91" w14:textId="3B409397" w:rsidTr="009C0657">
              <w:trPr>
                <w:trHeight w:val="270"/>
              </w:trPr>
              <w:tc>
                <w:tcPr>
                  <w:tcW w:w="375" w:type="dxa"/>
                  <w:shd w:val="clear" w:color="auto" w:fill="76C6B3"/>
                  <w:vAlign w:val="center"/>
                  <w:hideMark/>
                </w:tcPr>
                <w:p w14:paraId="09728DAA"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20</w:t>
                  </w:r>
                </w:p>
              </w:tc>
              <w:tc>
                <w:tcPr>
                  <w:tcW w:w="9682" w:type="dxa"/>
                  <w:shd w:val="clear" w:color="auto" w:fill="76C6B3"/>
                  <w:vAlign w:val="center"/>
                  <w:hideMark/>
                </w:tcPr>
                <w:p w14:paraId="1C14865E" w14:textId="77777777" w:rsidR="00B51DE3" w:rsidRPr="009D25A4"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become familiar with a ruler in relation to cm and mm (marked and unmarked intervals, knowing 1cm = 10mm)</w:t>
                  </w:r>
                </w:p>
                <w:p w14:paraId="0AB15E12" w14:textId="5A737F6A"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9D25A4">
                    <w:rPr>
                      <w:rFonts w:ascii="Barlow" w:hAnsi="Barlow" w:cstheme="minorHAnsi"/>
                      <w:b/>
                      <w:bCs/>
                      <w:color w:val="FFFFFF" w:themeColor="background1"/>
                    </w:rPr>
                    <w:t>3G-3 Measure, compare, add and subtract lengths</w:t>
                  </w:r>
                </w:p>
              </w:tc>
              <w:tc>
                <w:tcPr>
                  <w:tcW w:w="2393" w:type="dxa"/>
                  <w:shd w:val="clear" w:color="auto" w:fill="76C6B3"/>
                </w:tcPr>
                <w:p w14:paraId="376AE06C" w14:textId="2C72EB44" w:rsidR="00B51DE3" w:rsidRPr="009D25A4" w:rsidRDefault="00F34AE8"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millimetre</w:t>
                  </w:r>
                </w:p>
              </w:tc>
            </w:tr>
            <w:tr w:rsidR="00B51DE3" w:rsidRPr="00CA0FDB" w14:paraId="6E4F3676" w14:textId="113B60A2" w:rsidTr="009C0657">
              <w:trPr>
                <w:trHeight w:val="287"/>
              </w:trPr>
              <w:tc>
                <w:tcPr>
                  <w:tcW w:w="375" w:type="dxa"/>
                  <w:shd w:val="clear" w:color="auto" w:fill="76C6B3"/>
                  <w:vAlign w:val="center"/>
                  <w:hideMark/>
                </w:tcPr>
                <w:p w14:paraId="326107E7" w14:textId="77777777" w:rsidR="00B51DE3" w:rsidRPr="003C6E17" w:rsidRDefault="00B51DE3" w:rsidP="0099797E">
                  <w:pPr>
                    <w:widowControl/>
                    <w:autoSpaceDE/>
                    <w:autoSpaceDN/>
                    <w:rPr>
                      <w:rFonts w:ascii="Barlow" w:eastAsia="Times New Roman" w:hAnsi="Barlow" w:cs="Times New Roman"/>
                      <w:color w:val="FFFFFF" w:themeColor="background1"/>
                      <w:lang w:val="en-GB" w:eastAsia="en-GB"/>
                    </w:rPr>
                  </w:pPr>
                  <w:r w:rsidRPr="003C6E17">
                    <w:rPr>
                      <w:rFonts w:ascii="Barlow" w:eastAsia="Times New Roman" w:hAnsi="Barlow" w:cs="Times New Roman"/>
                      <w:color w:val="FFFFFF" w:themeColor="background1"/>
                      <w:lang w:val="en-GB" w:eastAsia="en-GB"/>
                    </w:rPr>
                    <w:t>21</w:t>
                  </w:r>
                </w:p>
              </w:tc>
              <w:tc>
                <w:tcPr>
                  <w:tcW w:w="9682" w:type="dxa"/>
                  <w:shd w:val="clear" w:color="auto" w:fill="76C6B3"/>
                  <w:vAlign w:val="center"/>
                  <w:hideMark/>
                </w:tcPr>
                <w:p w14:paraId="7AFAC0D4"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r w:rsidRPr="003C6E17">
                    <w:rPr>
                      <w:rFonts w:ascii="Barlow" w:eastAsia="Times New Roman" w:hAnsi="Barlow" w:cs="Times New Roman"/>
                      <w:color w:val="FFFFFF" w:themeColor="background1"/>
                      <w:lang w:val="en-GB" w:eastAsia="en-GB"/>
                    </w:rPr>
                    <w:t>Pupils measure length from zero using mm / whole cm and mm</w:t>
                  </w:r>
                </w:p>
                <w:p w14:paraId="4F78F4AB" w14:textId="00C48AB1" w:rsidR="003C6E17" w:rsidRPr="003C6E17" w:rsidRDefault="003C6E17" w:rsidP="0099797E">
                  <w:pPr>
                    <w:widowControl/>
                    <w:autoSpaceDE/>
                    <w:autoSpaceDN/>
                    <w:rPr>
                      <w:rFonts w:ascii="Barlow" w:eastAsia="Times New Roman" w:hAnsi="Barlow" w:cs="Times New Roman"/>
                      <w:color w:val="FFFFFF" w:themeColor="background1"/>
                      <w:lang w:val="en-GB" w:eastAsia="en-GB"/>
                    </w:rPr>
                  </w:pPr>
                  <w:r w:rsidRPr="009D25A4">
                    <w:rPr>
                      <w:rFonts w:ascii="Barlow" w:hAnsi="Barlow" w:cstheme="minorHAnsi"/>
                      <w:b/>
                      <w:bCs/>
                      <w:color w:val="FFFFFF" w:themeColor="background1"/>
                    </w:rPr>
                    <w:t>3G-3 Measure, compare, add and subtract lengths</w:t>
                  </w:r>
                </w:p>
              </w:tc>
              <w:tc>
                <w:tcPr>
                  <w:tcW w:w="2393" w:type="dxa"/>
                  <w:shd w:val="clear" w:color="auto" w:fill="76C6B3"/>
                </w:tcPr>
                <w:p w14:paraId="2DF6E1BF" w14:textId="77777777" w:rsidR="00B51DE3" w:rsidRPr="003C6E17" w:rsidRDefault="00B51DE3" w:rsidP="0099797E">
                  <w:pPr>
                    <w:widowControl/>
                    <w:autoSpaceDE/>
                    <w:autoSpaceDN/>
                    <w:rPr>
                      <w:rFonts w:ascii="Barlow" w:eastAsia="Times New Roman" w:hAnsi="Barlow" w:cs="Times New Roman"/>
                      <w:color w:val="FFFFFF" w:themeColor="background1"/>
                      <w:lang w:val="en-GB" w:eastAsia="en-GB"/>
                    </w:rPr>
                  </w:pPr>
                </w:p>
              </w:tc>
            </w:tr>
            <w:tr w:rsidR="00B51DE3" w:rsidRPr="00CA0FDB" w14:paraId="3D6053A8" w14:textId="40502351" w:rsidTr="009C0657">
              <w:trPr>
                <w:trHeight w:val="287"/>
              </w:trPr>
              <w:tc>
                <w:tcPr>
                  <w:tcW w:w="375" w:type="dxa"/>
                  <w:shd w:val="clear" w:color="auto" w:fill="76C6B3"/>
                  <w:vAlign w:val="center"/>
                  <w:hideMark/>
                </w:tcPr>
                <w:p w14:paraId="6FE92DBF"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22</w:t>
                  </w:r>
                </w:p>
              </w:tc>
              <w:tc>
                <w:tcPr>
                  <w:tcW w:w="9682" w:type="dxa"/>
                  <w:shd w:val="clear" w:color="auto" w:fill="76C6B3"/>
                  <w:vAlign w:val="center"/>
                  <w:hideMark/>
                </w:tcPr>
                <w:p w14:paraId="55B19D88" w14:textId="77777777" w:rsidR="00B51DE3" w:rsidRPr="009D25A4"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convert between cm and mm (include whole cm to mm, mm to whole cm and mm and vice versa)</w:t>
                  </w:r>
                </w:p>
                <w:p w14:paraId="5F8CF358" w14:textId="19F55B0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9D25A4">
                    <w:rPr>
                      <w:rFonts w:ascii="Barlow" w:hAnsi="Barlow" w:cstheme="minorHAnsi"/>
                      <w:b/>
                      <w:bCs/>
                      <w:color w:val="FFFFFF" w:themeColor="background1"/>
                    </w:rPr>
                    <w:t>3G-3 Measure, compare, add and subtract lengths</w:t>
                  </w:r>
                </w:p>
              </w:tc>
              <w:tc>
                <w:tcPr>
                  <w:tcW w:w="2393" w:type="dxa"/>
                  <w:shd w:val="clear" w:color="auto" w:fill="76C6B3"/>
                </w:tcPr>
                <w:p w14:paraId="51ABBF60" w14:textId="77777777" w:rsidR="005E5416" w:rsidRDefault="005E5416" w:rsidP="005E5416">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Equivalent </w:t>
                  </w:r>
                </w:p>
                <w:p w14:paraId="5D67A2CE" w14:textId="44D99885" w:rsidR="00B51DE3" w:rsidRPr="009D25A4" w:rsidRDefault="005E5416" w:rsidP="005E5416">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convert</w:t>
                  </w:r>
                </w:p>
              </w:tc>
            </w:tr>
            <w:tr w:rsidR="00B51DE3" w:rsidRPr="00CA0FDB" w14:paraId="14216F5A" w14:textId="719FE1AE" w:rsidTr="00CA0FDB">
              <w:trPr>
                <w:trHeight w:val="270"/>
              </w:trPr>
              <w:tc>
                <w:tcPr>
                  <w:tcW w:w="375" w:type="dxa"/>
                  <w:shd w:val="clear" w:color="auto" w:fill="FFFFFF"/>
                  <w:vAlign w:val="center"/>
                  <w:hideMark/>
                </w:tcPr>
                <w:p w14:paraId="337621F5"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23</w:t>
                  </w:r>
                </w:p>
              </w:tc>
              <w:tc>
                <w:tcPr>
                  <w:tcW w:w="9682" w:type="dxa"/>
                  <w:shd w:val="clear" w:color="auto" w:fill="FFFFFF"/>
                  <w:vAlign w:val="center"/>
                  <w:hideMark/>
                </w:tcPr>
                <w:p w14:paraId="56018A3F"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estimate a length/height, measure a length/height and record in a table</w:t>
                  </w:r>
                </w:p>
              </w:tc>
              <w:tc>
                <w:tcPr>
                  <w:tcW w:w="2393" w:type="dxa"/>
                  <w:shd w:val="clear" w:color="auto" w:fill="FFFFFF"/>
                </w:tcPr>
                <w:p w14:paraId="1DA1D13D"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3D4AA9F4" w14:textId="77777777" w:rsidTr="00F84E6C">
              <w:trPr>
                <w:trHeight w:val="287"/>
              </w:trPr>
              <w:tc>
                <w:tcPr>
                  <w:tcW w:w="10057" w:type="dxa"/>
                  <w:gridSpan w:val="2"/>
                  <w:shd w:val="clear" w:color="auto" w:fill="FFFFFF"/>
                  <w:vAlign w:val="center"/>
                </w:tcPr>
                <w:p w14:paraId="16A1F4E6" w14:textId="77777777" w:rsidR="00B51DE3" w:rsidRDefault="00B51DE3" w:rsidP="00B51DE3">
                  <w:pPr>
                    <w:widowControl/>
                    <w:autoSpaceDE/>
                    <w:autoSpaceDN/>
                    <w:rPr>
                      <w:rFonts w:ascii="Barlow" w:eastAsia="Times New Roman" w:hAnsi="Barlow" w:cs="Times New Roman"/>
                      <w:color w:val="2D374B"/>
                      <w:lang w:val="en-GB" w:eastAsia="en-GB"/>
                    </w:rPr>
                  </w:pPr>
                </w:p>
                <w:p w14:paraId="04E7789C" w14:textId="77777777" w:rsidR="000B6C2B" w:rsidRDefault="000B6C2B" w:rsidP="00B51DE3">
                  <w:pPr>
                    <w:widowControl/>
                    <w:autoSpaceDE/>
                    <w:autoSpaceDN/>
                    <w:rPr>
                      <w:rFonts w:ascii="Barlow" w:eastAsia="Times New Roman" w:hAnsi="Barlow" w:cs="Times New Roman"/>
                      <w:color w:val="2D374B"/>
                      <w:lang w:val="en-GB" w:eastAsia="en-GB"/>
                    </w:rPr>
                  </w:pPr>
                </w:p>
                <w:p w14:paraId="237BF9C2" w14:textId="6C72E7A7" w:rsidR="00B51DE3" w:rsidRDefault="00F060F9" w:rsidP="00B51DE3">
                  <w:pPr>
                    <w:widowControl/>
                    <w:autoSpaceDE/>
                    <w:autoSpaceDN/>
                    <w:rPr>
                      <w:rFonts w:ascii="Barlow" w:eastAsia="Times New Roman" w:hAnsi="Barlow" w:cs="Times New Roman"/>
                      <w:color w:val="2D374B"/>
                      <w:lang w:val="en-GB" w:eastAsia="en-GB"/>
                    </w:rPr>
                  </w:pPr>
                  <w:hyperlink r:id="rId36" w:history="1">
                    <w:r w:rsidR="00B51DE3" w:rsidRPr="00B51DE3">
                      <w:rPr>
                        <w:rStyle w:val="Hyperlink"/>
                        <w:rFonts w:ascii="Barlow" w:eastAsia="Times New Roman" w:hAnsi="Barlow" w:cs="Times New Roman"/>
                        <w:lang w:val="en-GB" w:eastAsia="en-GB"/>
                      </w:rPr>
                      <w:t xml:space="preserve">1.18 </w:t>
                    </w:r>
                  </w:hyperlink>
                  <w:hyperlink r:id="rId37" w:history="1">
                    <w:r w:rsidR="00B51DE3" w:rsidRPr="00B51DE3">
                      <w:rPr>
                        <w:rStyle w:val="Hyperlink"/>
                        <w:rFonts w:ascii="Barlow" w:eastAsia="Times New Roman" w:hAnsi="Barlow" w:cs="Times New Roman"/>
                        <w:lang w:val="en-GB" w:eastAsia="en-GB"/>
                      </w:rPr>
                      <w:t>Composition and calculation: three-digit numbers</w:t>
                    </w:r>
                  </w:hyperlink>
                </w:p>
                <w:p w14:paraId="71E59E69" w14:textId="77777777" w:rsidR="00115401" w:rsidRPr="0083459A" w:rsidRDefault="00115401" w:rsidP="00115401">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10FB26EC" w14:textId="69557586" w:rsidR="00115401" w:rsidRPr="0083459A" w:rsidRDefault="00115401" w:rsidP="00115401">
                  <w:pPr>
                    <w:pStyle w:val="TableParagraph"/>
                    <w:rPr>
                      <w:rFonts w:ascii="Barlow" w:hAnsi="Barlow"/>
                      <w:color w:val="E36C0A" w:themeColor="accent6" w:themeShade="BF"/>
                    </w:rPr>
                  </w:pPr>
                  <w:r>
                    <w:rPr>
                      <w:rFonts w:ascii="Barlow" w:hAnsi="Barlow"/>
                      <w:color w:val="E36C0A" w:themeColor="accent6" w:themeShade="BF"/>
                    </w:rPr>
                    <w:t xml:space="preserve">3NPV-2, </w:t>
                  </w:r>
                  <w:r w:rsidR="00252E3C">
                    <w:rPr>
                      <w:rFonts w:ascii="Barlow" w:hAnsi="Barlow"/>
                      <w:color w:val="E36C0A" w:themeColor="accent6" w:themeShade="BF"/>
                    </w:rPr>
                    <w:t>3NPV-3</w:t>
                  </w:r>
                </w:p>
                <w:p w14:paraId="07340662" w14:textId="77777777" w:rsidR="00115401" w:rsidRPr="00B51DE3" w:rsidRDefault="00115401" w:rsidP="00B51DE3">
                  <w:pPr>
                    <w:widowControl/>
                    <w:autoSpaceDE/>
                    <w:autoSpaceDN/>
                    <w:rPr>
                      <w:rFonts w:ascii="Barlow" w:eastAsia="Times New Roman" w:hAnsi="Barlow" w:cs="Times New Roman"/>
                      <w:color w:val="2D374B"/>
                      <w:lang w:val="en-GB" w:eastAsia="en-GB"/>
                    </w:rPr>
                  </w:pPr>
                </w:p>
                <w:p w14:paraId="76B8C2C9" w14:textId="6FE0EAFF" w:rsidR="00B51DE3" w:rsidRPr="00B51DE3" w:rsidRDefault="00B51DE3" w:rsidP="00B51DE3">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1: Three-digit numbers can be composed additively from hundreds, tens and ones; this structure can be used to support additive calculation.</w:t>
                  </w:r>
                </w:p>
              </w:tc>
              <w:tc>
                <w:tcPr>
                  <w:tcW w:w="2393" w:type="dxa"/>
                  <w:shd w:val="clear" w:color="auto" w:fill="FFFFFF"/>
                </w:tcPr>
                <w:p w14:paraId="29159D92"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2082A255" w14:textId="155B63AF" w:rsidTr="00CA0FDB">
              <w:trPr>
                <w:trHeight w:val="287"/>
              </w:trPr>
              <w:tc>
                <w:tcPr>
                  <w:tcW w:w="375" w:type="dxa"/>
                  <w:shd w:val="clear" w:color="auto" w:fill="FFFFFF"/>
                  <w:vAlign w:val="center"/>
                  <w:hideMark/>
                </w:tcPr>
                <w:p w14:paraId="61B988B7"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24</w:t>
                  </w:r>
                </w:p>
              </w:tc>
              <w:tc>
                <w:tcPr>
                  <w:tcW w:w="9682" w:type="dxa"/>
                  <w:shd w:val="clear" w:color="auto" w:fill="FFFFFF"/>
                  <w:vAlign w:val="center"/>
                  <w:hideMark/>
                </w:tcPr>
                <w:p w14:paraId="25BEB717"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use knowledge of place value to represent a three-digit number in different ways</w:t>
                  </w:r>
                </w:p>
              </w:tc>
              <w:tc>
                <w:tcPr>
                  <w:tcW w:w="2393" w:type="dxa"/>
                  <w:shd w:val="clear" w:color="auto" w:fill="FFFFFF"/>
                </w:tcPr>
                <w:p w14:paraId="6E0BFCB3"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53E60BD1" w14:textId="165FCA70" w:rsidTr="000B6C2B">
              <w:trPr>
                <w:trHeight w:val="287"/>
              </w:trPr>
              <w:tc>
                <w:tcPr>
                  <w:tcW w:w="375" w:type="dxa"/>
                  <w:shd w:val="clear" w:color="auto" w:fill="76C6B3"/>
                  <w:vAlign w:val="center"/>
                  <w:hideMark/>
                </w:tcPr>
                <w:p w14:paraId="4E9A5A77"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25</w:t>
                  </w:r>
                </w:p>
              </w:tc>
              <w:tc>
                <w:tcPr>
                  <w:tcW w:w="9682" w:type="dxa"/>
                  <w:shd w:val="clear" w:color="auto" w:fill="76C6B3"/>
                  <w:vAlign w:val="center"/>
                  <w:hideMark/>
                </w:tcPr>
                <w:p w14:paraId="0BCA82C1" w14:textId="77777777" w:rsidR="00B51DE3" w:rsidRPr="000B6C2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represent a three-digit number up to 1000 in different ways</w:t>
                  </w:r>
                </w:p>
                <w:p w14:paraId="128D5AEE" w14:textId="2609AF3D" w:rsidR="000B6C2B" w:rsidRPr="00CA0FDB" w:rsidRDefault="000B6C2B" w:rsidP="0099797E">
                  <w:pPr>
                    <w:widowControl/>
                    <w:autoSpaceDE/>
                    <w:autoSpaceDN/>
                    <w:rPr>
                      <w:rFonts w:ascii="Barlow" w:eastAsia="Times New Roman" w:hAnsi="Barlow" w:cs="Times New Roman"/>
                      <w:b/>
                      <w:bCs/>
                      <w:color w:val="FFFFFF" w:themeColor="background1"/>
                      <w:lang w:val="en-GB" w:eastAsia="en-GB"/>
                    </w:rPr>
                  </w:pPr>
                  <w:r w:rsidRPr="000B6C2B">
                    <w:rPr>
                      <w:rFonts w:ascii="Barlow" w:eastAsia="Times New Roman" w:hAnsi="Barlow" w:cs="Times New Roman"/>
                      <w:b/>
                      <w:bCs/>
                      <w:color w:val="FFFFFF" w:themeColor="background1"/>
                      <w:lang w:eastAsia="en-GB"/>
                    </w:rPr>
                    <w:t>3NPV-2 Place value in three-digit numbers</w:t>
                  </w:r>
                </w:p>
              </w:tc>
              <w:tc>
                <w:tcPr>
                  <w:tcW w:w="2393" w:type="dxa"/>
                  <w:shd w:val="clear" w:color="auto" w:fill="76C6B3"/>
                </w:tcPr>
                <w:p w14:paraId="6B0BAA93" w14:textId="77777777" w:rsidR="00B51DE3" w:rsidRDefault="00222CB2"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Represent </w:t>
                  </w:r>
                </w:p>
                <w:p w14:paraId="73E5EA99" w14:textId="2BAF4902" w:rsidR="00222CB2" w:rsidRPr="000B6C2B" w:rsidRDefault="00222CB2"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Place value </w:t>
                  </w:r>
                </w:p>
              </w:tc>
            </w:tr>
            <w:tr w:rsidR="00B51DE3" w:rsidRPr="00CA0FDB" w14:paraId="6389D022" w14:textId="67556414" w:rsidTr="00A87F77">
              <w:trPr>
                <w:trHeight w:val="270"/>
              </w:trPr>
              <w:tc>
                <w:tcPr>
                  <w:tcW w:w="375" w:type="dxa"/>
                  <w:shd w:val="clear" w:color="auto" w:fill="76C6B3"/>
                  <w:vAlign w:val="center"/>
                  <w:hideMark/>
                </w:tcPr>
                <w:p w14:paraId="3B6022F9" w14:textId="77777777" w:rsidR="00B51DE3" w:rsidRPr="00A87F77" w:rsidRDefault="00B51DE3" w:rsidP="0099797E">
                  <w:pPr>
                    <w:widowControl/>
                    <w:autoSpaceDE/>
                    <w:autoSpaceDN/>
                    <w:rPr>
                      <w:rFonts w:ascii="Barlow" w:eastAsia="Times New Roman" w:hAnsi="Barlow" w:cs="Times New Roman"/>
                      <w:color w:val="FFFFFF" w:themeColor="background1"/>
                      <w:lang w:val="en-GB" w:eastAsia="en-GB"/>
                    </w:rPr>
                  </w:pPr>
                  <w:r w:rsidRPr="00A87F77">
                    <w:rPr>
                      <w:rFonts w:ascii="Barlow" w:eastAsia="Times New Roman" w:hAnsi="Barlow" w:cs="Times New Roman"/>
                      <w:color w:val="FFFFFF" w:themeColor="background1"/>
                      <w:lang w:val="en-GB" w:eastAsia="en-GB"/>
                    </w:rPr>
                    <w:t>26</w:t>
                  </w:r>
                </w:p>
              </w:tc>
              <w:tc>
                <w:tcPr>
                  <w:tcW w:w="9682" w:type="dxa"/>
                  <w:shd w:val="clear" w:color="auto" w:fill="76C6B3"/>
                  <w:vAlign w:val="center"/>
                  <w:hideMark/>
                </w:tcPr>
                <w:p w14:paraId="24956D6C" w14:textId="77777777" w:rsidR="00B51DE3" w:rsidRPr="00A87F77" w:rsidRDefault="00B51DE3" w:rsidP="0099797E">
                  <w:pPr>
                    <w:widowControl/>
                    <w:autoSpaceDE/>
                    <w:autoSpaceDN/>
                    <w:rPr>
                      <w:rFonts w:ascii="Barlow" w:eastAsia="Times New Roman" w:hAnsi="Barlow" w:cs="Times New Roman"/>
                      <w:color w:val="FFFFFF" w:themeColor="background1"/>
                      <w:lang w:val="en-GB" w:eastAsia="en-GB"/>
                    </w:rPr>
                  </w:pPr>
                  <w:r w:rsidRPr="00A87F77">
                    <w:rPr>
                      <w:rFonts w:ascii="Barlow" w:eastAsia="Times New Roman" w:hAnsi="Barlow" w:cs="Times New Roman"/>
                      <w:color w:val="FFFFFF" w:themeColor="background1"/>
                      <w:lang w:val="en-GB" w:eastAsia="en-GB"/>
                    </w:rPr>
                    <w:t>Pupils use knowledge of the additive relationship to solve problems</w:t>
                  </w:r>
                </w:p>
                <w:p w14:paraId="722A8052" w14:textId="24E944D4" w:rsidR="00754271" w:rsidRPr="00A87F77" w:rsidRDefault="00754271" w:rsidP="0099797E">
                  <w:pPr>
                    <w:widowControl/>
                    <w:autoSpaceDE/>
                    <w:autoSpaceDN/>
                    <w:rPr>
                      <w:rFonts w:ascii="Barlow" w:eastAsia="Times New Roman" w:hAnsi="Barlow" w:cs="Times New Roman"/>
                      <w:b/>
                      <w:bCs/>
                      <w:color w:val="FFFFFF" w:themeColor="background1"/>
                      <w:lang w:val="en-GB" w:eastAsia="en-GB"/>
                    </w:rPr>
                  </w:pPr>
                  <w:r w:rsidRPr="00A87F77">
                    <w:rPr>
                      <w:rFonts w:ascii="Barlow" w:eastAsia="Times New Roman" w:hAnsi="Barlow" w:cs="Times New Roman"/>
                      <w:b/>
                      <w:bCs/>
                      <w:color w:val="FFFFFF" w:themeColor="background1"/>
                      <w:lang w:eastAsia="en-GB"/>
                    </w:rPr>
                    <w:t>3NPV-2 Place value in three-digit numbers</w:t>
                  </w:r>
                </w:p>
              </w:tc>
              <w:tc>
                <w:tcPr>
                  <w:tcW w:w="2393" w:type="dxa"/>
                  <w:shd w:val="clear" w:color="auto" w:fill="76C6B3"/>
                </w:tcPr>
                <w:p w14:paraId="51ED3C3D"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754271" w:rsidRPr="00CA0FDB" w14:paraId="0B17CE5E" w14:textId="77777777" w:rsidTr="00B06B05">
              <w:trPr>
                <w:trHeight w:val="287"/>
              </w:trPr>
              <w:tc>
                <w:tcPr>
                  <w:tcW w:w="12450" w:type="dxa"/>
                  <w:gridSpan w:val="3"/>
                  <w:shd w:val="clear" w:color="auto" w:fill="FFFFFF"/>
                  <w:vAlign w:val="center"/>
                </w:tcPr>
                <w:p w14:paraId="22B53152" w14:textId="77777777" w:rsidR="00754271" w:rsidRDefault="00754271" w:rsidP="00754271">
                  <w:pPr>
                    <w:widowControl/>
                    <w:autoSpaceDE/>
                    <w:autoSpaceDN/>
                    <w:rPr>
                      <w:rFonts w:ascii="Barlow" w:eastAsia="Times New Roman" w:hAnsi="Barlow" w:cs="Times New Roman"/>
                      <w:color w:val="2D374B"/>
                      <w:lang w:val="en-GB" w:eastAsia="en-GB"/>
                    </w:rPr>
                  </w:pPr>
                </w:p>
                <w:p w14:paraId="52D8F4CD" w14:textId="53C75FDB" w:rsidR="00754271" w:rsidRPr="00B51DE3" w:rsidRDefault="00F060F9" w:rsidP="00754271">
                  <w:pPr>
                    <w:widowControl/>
                    <w:autoSpaceDE/>
                    <w:autoSpaceDN/>
                    <w:rPr>
                      <w:rFonts w:ascii="Barlow" w:eastAsia="Times New Roman" w:hAnsi="Barlow" w:cs="Times New Roman"/>
                      <w:color w:val="2D374B"/>
                      <w:lang w:val="en-GB" w:eastAsia="en-GB"/>
                    </w:rPr>
                  </w:pPr>
                  <w:hyperlink r:id="rId38" w:history="1">
                    <w:r w:rsidR="00754271" w:rsidRPr="00B51DE3">
                      <w:rPr>
                        <w:rStyle w:val="Hyperlink"/>
                        <w:rFonts w:ascii="Barlow" w:eastAsia="Times New Roman" w:hAnsi="Barlow" w:cs="Times New Roman"/>
                        <w:lang w:val="en-GB" w:eastAsia="en-GB"/>
                      </w:rPr>
                      <w:t xml:space="preserve">1.18 </w:t>
                    </w:r>
                  </w:hyperlink>
                  <w:hyperlink r:id="rId39" w:history="1">
                    <w:r w:rsidR="00754271" w:rsidRPr="00B51DE3">
                      <w:rPr>
                        <w:rStyle w:val="Hyperlink"/>
                        <w:rFonts w:ascii="Barlow" w:eastAsia="Times New Roman" w:hAnsi="Barlow" w:cs="Times New Roman"/>
                        <w:lang w:val="en-GB" w:eastAsia="en-GB"/>
                      </w:rPr>
                      <w:t>Composition and calculation: three-digit numbers</w:t>
                    </w:r>
                  </w:hyperlink>
                </w:p>
                <w:p w14:paraId="21DBDF72" w14:textId="0EC771DC" w:rsidR="00754271" w:rsidRPr="002A0412" w:rsidRDefault="002A0412" w:rsidP="002A0412">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2: Each number on the 0 to 1,000 number line has a unique position.</w:t>
                  </w:r>
                </w:p>
              </w:tc>
            </w:tr>
            <w:tr w:rsidR="00B51DE3" w:rsidRPr="00CA0FDB" w14:paraId="4EBEB814" w14:textId="46847E16" w:rsidTr="00CA0FDB">
              <w:trPr>
                <w:trHeight w:val="287"/>
              </w:trPr>
              <w:tc>
                <w:tcPr>
                  <w:tcW w:w="375" w:type="dxa"/>
                  <w:shd w:val="clear" w:color="auto" w:fill="FFFFFF"/>
                  <w:vAlign w:val="center"/>
                  <w:hideMark/>
                </w:tcPr>
                <w:p w14:paraId="39029C6B"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27</w:t>
                  </w:r>
                </w:p>
              </w:tc>
              <w:tc>
                <w:tcPr>
                  <w:tcW w:w="9682" w:type="dxa"/>
                  <w:shd w:val="clear" w:color="auto" w:fill="FFFFFF"/>
                  <w:vAlign w:val="center"/>
                  <w:hideMark/>
                </w:tcPr>
                <w:p w14:paraId="34377636"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count in hundreds and tens on a number line</w:t>
                  </w:r>
                </w:p>
              </w:tc>
              <w:tc>
                <w:tcPr>
                  <w:tcW w:w="2393" w:type="dxa"/>
                  <w:shd w:val="clear" w:color="auto" w:fill="FFFFFF"/>
                </w:tcPr>
                <w:p w14:paraId="63E5EF6D"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6667F19F" w14:textId="64C7487E" w:rsidTr="00733667">
              <w:trPr>
                <w:trHeight w:val="287"/>
              </w:trPr>
              <w:tc>
                <w:tcPr>
                  <w:tcW w:w="375" w:type="dxa"/>
                  <w:shd w:val="clear" w:color="auto" w:fill="76C6B3"/>
                  <w:vAlign w:val="center"/>
                  <w:hideMark/>
                </w:tcPr>
                <w:p w14:paraId="05A8B588"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28</w:t>
                  </w:r>
                </w:p>
              </w:tc>
              <w:tc>
                <w:tcPr>
                  <w:tcW w:w="9682" w:type="dxa"/>
                  <w:shd w:val="clear" w:color="auto" w:fill="76C6B3"/>
                  <w:vAlign w:val="center"/>
                  <w:hideMark/>
                </w:tcPr>
                <w:p w14:paraId="24F32DBA" w14:textId="77777777" w:rsidR="00B51DE3" w:rsidRPr="00733667"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 xml:space="preserve">Pupils identify the previous, next and nearest multiple of 100 on a number line for </w:t>
                  </w:r>
                  <w:proofErr w:type="gramStart"/>
                  <w:r w:rsidRPr="00CA0FDB">
                    <w:rPr>
                      <w:rFonts w:ascii="Barlow" w:eastAsia="Times New Roman" w:hAnsi="Barlow" w:cs="Times New Roman"/>
                      <w:color w:val="FFFFFF" w:themeColor="background1"/>
                      <w:lang w:val="en-GB" w:eastAsia="en-GB"/>
                    </w:rPr>
                    <w:t>a three-digit multiples</w:t>
                  </w:r>
                  <w:proofErr w:type="gramEnd"/>
                  <w:r w:rsidRPr="00CA0FDB">
                    <w:rPr>
                      <w:rFonts w:ascii="Barlow" w:eastAsia="Times New Roman" w:hAnsi="Barlow" w:cs="Times New Roman"/>
                      <w:color w:val="FFFFFF" w:themeColor="background1"/>
                      <w:lang w:val="en-GB" w:eastAsia="en-GB"/>
                    </w:rPr>
                    <w:t xml:space="preserve"> of ten</w:t>
                  </w:r>
                </w:p>
                <w:p w14:paraId="3448C2DA" w14:textId="5613DD16" w:rsidR="009841D8" w:rsidRPr="00CA0FDB" w:rsidRDefault="009841D8" w:rsidP="0099797E">
                  <w:pPr>
                    <w:widowControl/>
                    <w:autoSpaceDE/>
                    <w:autoSpaceDN/>
                    <w:rPr>
                      <w:rFonts w:ascii="Barlow" w:eastAsia="Times New Roman" w:hAnsi="Barlow" w:cs="Times New Roman"/>
                      <w:b/>
                      <w:bCs/>
                      <w:color w:val="FFFFFF" w:themeColor="background1"/>
                      <w:lang w:val="en-GB" w:eastAsia="en-GB"/>
                    </w:rPr>
                  </w:pPr>
                  <w:r w:rsidRPr="00733667">
                    <w:rPr>
                      <w:rFonts w:ascii="Barlow" w:eastAsia="Times New Roman" w:hAnsi="Barlow" w:cs="Times New Roman"/>
                      <w:b/>
                      <w:bCs/>
                      <w:color w:val="FFFFFF" w:themeColor="background1"/>
                      <w:lang w:eastAsia="en-GB"/>
                    </w:rPr>
                    <w:t>3NPV-3 Three-digit numbers in the linear number system</w:t>
                  </w:r>
                </w:p>
              </w:tc>
              <w:tc>
                <w:tcPr>
                  <w:tcW w:w="2393" w:type="dxa"/>
                  <w:shd w:val="clear" w:color="auto" w:fill="76C6B3"/>
                </w:tcPr>
                <w:p w14:paraId="4C34EC4E" w14:textId="36B10BBC" w:rsidR="00B51DE3" w:rsidRPr="00733667" w:rsidRDefault="00631102"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Multiple </w:t>
                  </w:r>
                </w:p>
              </w:tc>
            </w:tr>
            <w:tr w:rsidR="00B51DE3" w:rsidRPr="00CA0FDB" w14:paraId="67832A7B" w14:textId="1A03AD31" w:rsidTr="00EF4906">
              <w:trPr>
                <w:trHeight w:val="287"/>
              </w:trPr>
              <w:tc>
                <w:tcPr>
                  <w:tcW w:w="375" w:type="dxa"/>
                  <w:shd w:val="clear" w:color="auto" w:fill="76C6B3"/>
                  <w:vAlign w:val="center"/>
                  <w:hideMark/>
                </w:tcPr>
                <w:p w14:paraId="3CAD4517" w14:textId="77777777" w:rsidR="00B51DE3" w:rsidRPr="00EF4906" w:rsidRDefault="00B51DE3" w:rsidP="0099797E">
                  <w:pPr>
                    <w:widowControl/>
                    <w:autoSpaceDE/>
                    <w:autoSpaceDN/>
                    <w:rPr>
                      <w:rFonts w:ascii="Barlow" w:eastAsia="Times New Roman" w:hAnsi="Barlow" w:cs="Times New Roman"/>
                      <w:color w:val="FFFFFF" w:themeColor="background1"/>
                      <w:lang w:val="en-GB" w:eastAsia="en-GB"/>
                    </w:rPr>
                  </w:pPr>
                  <w:r w:rsidRPr="00EF4906">
                    <w:rPr>
                      <w:rFonts w:ascii="Barlow" w:eastAsia="Times New Roman" w:hAnsi="Barlow" w:cs="Times New Roman"/>
                      <w:color w:val="FFFFFF" w:themeColor="background1"/>
                      <w:lang w:val="en-GB" w:eastAsia="en-GB"/>
                    </w:rPr>
                    <w:lastRenderedPageBreak/>
                    <w:t>29</w:t>
                  </w:r>
                </w:p>
              </w:tc>
              <w:tc>
                <w:tcPr>
                  <w:tcW w:w="9682" w:type="dxa"/>
                  <w:shd w:val="clear" w:color="auto" w:fill="76C6B3"/>
                  <w:vAlign w:val="center"/>
                  <w:hideMark/>
                </w:tcPr>
                <w:p w14:paraId="3DBF4184"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proofErr w:type="gramStart"/>
                  <w:r w:rsidRPr="00EF4906">
                    <w:rPr>
                      <w:rFonts w:ascii="Barlow" w:eastAsia="Times New Roman" w:hAnsi="Barlow" w:cs="Times New Roman"/>
                      <w:color w:val="FFFFFF" w:themeColor="background1"/>
                      <w:lang w:val="en-GB" w:eastAsia="en-GB"/>
                    </w:rPr>
                    <w:t>Pupils</w:t>
                  </w:r>
                  <w:proofErr w:type="gramEnd"/>
                  <w:r w:rsidRPr="00EF4906">
                    <w:rPr>
                      <w:rFonts w:ascii="Barlow" w:eastAsia="Times New Roman" w:hAnsi="Barlow" w:cs="Times New Roman"/>
                      <w:color w:val="FFFFFF" w:themeColor="background1"/>
                      <w:lang w:val="en-GB" w:eastAsia="en-GB"/>
                    </w:rPr>
                    <w:t xml:space="preserve"> position three-digit numbers on number lines</w:t>
                  </w:r>
                </w:p>
                <w:p w14:paraId="5E406583" w14:textId="6D413C18" w:rsidR="00EF4906" w:rsidRPr="00EF4906" w:rsidRDefault="00EF4906" w:rsidP="0099797E">
                  <w:pPr>
                    <w:widowControl/>
                    <w:autoSpaceDE/>
                    <w:autoSpaceDN/>
                    <w:rPr>
                      <w:rFonts w:ascii="Barlow" w:eastAsia="Times New Roman" w:hAnsi="Barlow" w:cs="Times New Roman"/>
                      <w:color w:val="FFFFFF" w:themeColor="background1"/>
                      <w:lang w:val="en-GB" w:eastAsia="en-GB"/>
                    </w:rPr>
                  </w:pPr>
                  <w:r w:rsidRPr="00733667">
                    <w:rPr>
                      <w:rFonts w:ascii="Barlow" w:eastAsia="Times New Roman" w:hAnsi="Barlow" w:cs="Times New Roman"/>
                      <w:b/>
                      <w:bCs/>
                      <w:color w:val="FFFFFF" w:themeColor="background1"/>
                      <w:lang w:eastAsia="en-GB"/>
                    </w:rPr>
                    <w:t>3NPV-3 Three-digit numbers in the linear number system</w:t>
                  </w:r>
                </w:p>
              </w:tc>
              <w:tc>
                <w:tcPr>
                  <w:tcW w:w="2393" w:type="dxa"/>
                  <w:shd w:val="clear" w:color="auto" w:fill="76C6B3"/>
                </w:tcPr>
                <w:p w14:paraId="1A17E3AE" w14:textId="77777777" w:rsidR="00B51DE3" w:rsidRPr="00EF4906" w:rsidRDefault="00B51DE3" w:rsidP="0099797E">
                  <w:pPr>
                    <w:widowControl/>
                    <w:autoSpaceDE/>
                    <w:autoSpaceDN/>
                    <w:rPr>
                      <w:rFonts w:ascii="Barlow" w:eastAsia="Times New Roman" w:hAnsi="Barlow" w:cs="Times New Roman"/>
                      <w:color w:val="FFFFFF" w:themeColor="background1"/>
                      <w:lang w:val="en-GB" w:eastAsia="en-GB"/>
                    </w:rPr>
                  </w:pPr>
                </w:p>
              </w:tc>
            </w:tr>
            <w:tr w:rsidR="00B51DE3" w:rsidRPr="00CA0FDB" w14:paraId="475CE47A" w14:textId="631EA75D" w:rsidTr="00733667">
              <w:trPr>
                <w:trHeight w:val="270"/>
              </w:trPr>
              <w:tc>
                <w:tcPr>
                  <w:tcW w:w="375" w:type="dxa"/>
                  <w:shd w:val="clear" w:color="auto" w:fill="76C6B3"/>
                  <w:vAlign w:val="center"/>
                  <w:hideMark/>
                </w:tcPr>
                <w:p w14:paraId="2E018CFF"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30</w:t>
                  </w:r>
                </w:p>
              </w:tc>
              <w:tc>
                <w:tcPr>
                  <w:tcW w:w="9682" w:type="dxa"/>
                  <w:shd w:val="clear" w:color="auto" w:fill="76C6B3"/>
                  <w:vAlign w:val="center"/>
                  <w:hideMark/>
                </w:tcPr>
                <w:p w14:paraId="34A20D48" w14:textId="77777777" w:rsidR="00B51DE3" w:rsidRPr="00733667"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estimate the position of three-digit numbers on unmarked number lines</w:t>
                  </w:r>
                </w:p>
                <w:p w14:paraId="0C8AE416" w14:textId="45FA08FA" w:rsidR="000555D7" w:rsidRPr="00CA0FDB" w:rsidRDefault="000555D7" w:rsidP="0099797E">
                  <w:pPr>
                    <w:widowControl/>
                    <w:autoSpaceDE/>
                    <w:autoSpaceDN/>
                    <w:rPr>
                      <w:rFonts w:ascii="Barlow" w:eastAsia="Times New Roman" w:hAnsi="Barlow" w:cs="Times New Roman"/>
                      <w:b/>
                      <w:bCs/>
                      <w:color w:val="FFFFFF" w:themeColor="background1"/>
                      <w:lang w:val="en-GB" w:eastAsia="en-GB"/>
                    </w:rPr>
                  </w:pPr>
                  <w:r w:rsidRPr="00733667">
                    <w:rPr>
                      <w:rFonts w:ascii="Barlow" w:eastAsia="Times New Roman" w:hAnsi="Barlow" w:cs="Times New Roman"/>
                      <w:b/>
                      <w:bCs/>
                      <w:color w:val="FFFFFF" w:themeColor="background1"/>
                      <w:lang w:eastAsia="en-GB"/>
                    </w:rPr>
                    <w:t>3NPV-3 Three-digit numbers in the linear number system</w:t>
                  </w:r>
                </w:p>
              </w:tc>
              <w:tc>
                <w:tcPr>
                  <w:tcW w:w="2393" w:type="dxa"/>
                  <w:shd w:val="clear" w:color="auto" w:fill="76C6B3"/>
                </w:tcPr>
                <w:p w14:paraId="2A0782B6" w14:textId="35EE4EED" w:rsidR="00B51DE3" w:rsidRPr="00733667" w:rsidRDefault="004B333B"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Estimate, position, unmarked </w:t>
                  </w:r>
                </w:p>
              </w:tc>
            </w:tr>
            <w:tr w:rsidR="000555D7" w:rsidRPr="00CA0FDB" w14:paraId="03E8C3FE" w14:textId="77777777" w:rsidTr="00EA34EF">
              <w:trPr>
                <w:trHeight w:val="287"/>
              </w:trPr>
              <w:tc>
                <w:tcPr>
                  <w:tcW w:w="12450" w:type="dxa"/>
                  <w:gridSpan w:val="3"/>
                  <w:shd w:val="clear" w:color="auto" w:fill="FFFFFF"/>
                  <w:vAlign w:val="center"/>
                </w:tcPr>
                <w:p w14:paraId="3E842E95" w14:textId="77777777" w:rsidR="000555D7" w:rsidRDefault="000555D7" w:rsidP="0099797E">
                  <w:pPr>
                    <w:widowControl/>
                    <w:autoSpaceDE/>
                    <w:autoSpaceDN/>
                    <w:rPr>
                      <w:rFonts w:ascii="Barlow" w:eastAsia="Times New Roman" w:hAnsi="Barlow" w:cs="Times New Roman"/>
                      <w:color w:val="51596C"/>
                      <w:lang w:val="en-GB" w:eastAsia="en-GB"/>
                    </w:rPr>
                  </w:pPr>
                </w:p>
                <w:p w14:paraId="6FFBCFCF" w14:textId="77777777" w:rsidR="000555D7" w:rsidRPr="00B51DE3" w:rsidRDefault="00F060F9" w:rsidP="000555D7">
                  <w:pPr>
                    <w:widowControl/>
                    <w:autoSpaceDE/>
                    <w:autoSpaceDN/>
                    <w:rPr>
                      <w:rFonts w:ascii="Barlow" w:eastAsia="Times New Roman" w:hAnsi="Barlow" w:cs="Times New Roman"/>
                      <w:color w:val="2D374B"/>
                      <w:lang w:val="en-GB" w:eastAsia="en-GB"/>
                    </w:rPr>
                  </w:pPr>
                  <w:hyperlink r:id="rId40" w:history="1">
                    <w:r w:rsidR="000555D7" w:rsidRPr="00B51DE3">
                      <w:rPr>
                        <w:rStyle w:val="Hyperlink"/>
                        <w:rFonts w:ascii="Barlow" w:eastAsia="Times New Roman" w:hAnsi="Barlow" w:cs="Times New Roman"/>
                        <w:lang w:val="en-GB" w:eastAsia="en-GB"/>
                      </w:rPr>
                      <w:t xml:space="preserve">1.18 </w:t>
                    </w:r>
                  </w:hyperlink>
                  <w:hyperlink r:id="rId41" w:history="1">
                    <w:r w:rsidR="000555D7" w:rsidRPr="00B51DE3">
                      <w:rPr>
                        <w:rStyle w:val="Hyperlink"/>
                        <w:rFonts w:ascii="Barlow" w:eastAsia="Times New Roman" w:hAnsi="Barlow" w:cs="Times New Roman"/>
                        <w:lang w:val="en-GB" w:eastAsia="en-GB"/>
                      </w:rPr>
                      <w:t>Composition and calculation: three-digit numbers</w:t>
                    </w:r>
                  </w:hyperlink>
                </w:p>
                <w:p w14:paraId="1753C63D" w14:textId="4EE9FE3B" w:rsidR="000555D7" w:rsidRPr="000555D7" w:rsidRDefault="000555D7" w:rsidP="000555D7">
                  <w:pPr>
                    <w:widowControl/>
                    <w:shd w:val="clear" w:color="auto" w:fill="FFFFFF"/>
                    <w:autoSpaceDE/>
                    <w:autoSpaceDN/>
                    <w:rPr>
                      <w:rFonts w:ascii="Barlow" w:eastAsia="Times New Roman" w:hAnsi="Barlow" w:cs="Times New Roman"/>
                      <w:b/>
                      <w:bCs/>
                      <w:color w:val="2D374B"/>
                      <w:lang w:val="en-GB" w:eastAsia="en-GB"/>
                    </w:rPr>
                  </w:pPr>
                  <w:r w:rsidRPr="000555D7">
                    <w:rPr>
                      <w:rFonts w:ascii="Barlow" w:eastAsia="Times New Roman" w:hAnsi="Barlow" w:cs="Times New Roman"/>
                      <w:b/>
                      <w:bCs/>
                      <w:color w:val="2D374B"/>
                      <w:lang w:val="en-GB" w:eastAsia="en-GB"/>
                    </w:rPr>
                    <w:t xml:space="preserve">Teaching point 3: The smallest three-digit number is 100, and the largest three-digit number is 999; the relative size of two three-digit numbers can be determined by examining the </w:t>
                  </w:r>
                  <w:proofErr w:type="gramStart"/>
                  <w:r w:rsidRPr="000555D7">
                    <w:rPr>
                      <w:rFonts w:ascii="Barlow" w:eastAsia="Times New Roman" w:hAnsi="Barlow" w:cs="Times New Roman"/>
                      <w:b/>
                      <w:bCs/>
                      <w:color w:val="2D374B"/>
                      <w:lang w:val="en-GB" w:eastAsia="en-GB"/>
                    </w:rPr>
                    <w:t>hundreds</w:t>
                  </w:r>
                  <w:proofErr w:type="gramEnd"/>
                  <w:r w:rsidRPr="000555D7">
                    <w:rPr>
                      <w:rFonts w:ascii="Barlow" w:eastAsia="Times New Roman" w:hAnsi="Barlow" w:cs="Times New Roman"/>
                      <w:b/>
                      <w:bCs/>
                      <w:color w:val="2D374B"/>
                      <w:lang w:val="en-GB" w:eastAsia="en-GB"/>
                    </w:rPr>
                    <w:t xml:space="preserve"> digits, then the tens digits, and then the ones digits, as necessary.</w:t>
                  </w:r>
                </w:p>
              </w:tc>
            </w:tr>
            <w:tr w:rsidR="00B51DE3" w:rsidRPr="00CA0FDB" w14:paraId="18C63AF9" w14:textId="075A68ED" w:rsidTr="00CA0FDB">
              <w:trPr>
                <w:trHeight w:val="287"/>
              </w:trPr>
              <w:tc>
                <w:tcPr>
                  <w:tcW w:w="375" w:type="dxa"/>
                  <w:shd w:val="clear" w:color="auto" w:fill="FFFFFF"/>
                  <w:vAlign w:val="center"/>
                  <w:hideMark/>
                </w:tcPr>
                <w:p w14:paraId="51B5F6E8"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31</w:t>
                  </w:r>
                </w:p>
              </w:tc>
              <w:tc>
                <w:tcPr>
                  <w:tcW w:w="9682" w:type="dxa"/>
                  <w:shd w:val="clear" w:color="auto" w:fill="FFFFFF"/>
                  <w:vAlign w:val="center"/>
                  <w:hideMark/>
                </w:tcPr>
                <w:p w14:paraId="4CCE1346"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compare one-, two- and three-digit numbers</w:t>
                  </w:r>
                </w:p>
              </w:tc>
              <w:tc>
                <w:tcPr>
                  <w:tcW w:w="2393" w:type="dxa"/>
                  <w:shd w:val="clear" w:color="auto" w:fill="FFFFFF"/>
                </w:tcPr>
                <w:p w14:paraId="3277EEA4"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30739207" w14:textId="32FA43A6" w:rsidTr="00E14155">
              <w:trPr>
                <w:trHeight w:val="287"/>
              </w:trPr>
              <w:tc>
                <w:tcPr>
                  <w:tcW w:w="375" w:type="dxa"/>
                  <w:shd w:val="clear" w:color="auto" w:fill="76C6B3"/>
                  <w:vAlign w:val="center"/>
                  <w:hideMark/>
                </w:tcPr>
                <w:p w14:paraId="07D1346F"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32</w:t>
                  </w:r>
                </w:p>
              </w:tc>
              <w:tc>
                <w:tcPr>
                  <w:tcW w:w="9682" w:type="dxa"/>
                  <w:shd w:val="clear" w:color="auto" w:fill="76C6B3"/>
                  <w:vAlign w:val="center"/>
                  <w:hideMark/>
                </w:tcPr>
                <w:p w14:paraId="73E1D69F"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compare two three-digit numbers</w:t>
                  </w:r>
                </w:p>
                <w:p w14:paraId="7FD52EDB" w14:textId="39F3818E" w:rsidR="00E14155" w:rsidRPr="00CA0FDB" w:rsidRDefault="00E14155" w:rsidP="0099797E">
                  <w:pPr>
                    <w:widowControl/>
                    <w:autoSpaceDE/>
                    <w:autoSpaceDN/>
                    <w:rPr>
                      <w:rFonts w:ascii="Barlow" w:eastAsia="Times New Roman" w:hAnsi="Barlow" w:cs="Times New Roman"/>
                      <w:color w:val="FFFFFF" w:themeColor="background1"/>
                      <w:lang w:val="en-GB" w:eastAsia="en-GB"/>
                    </w:rPr>
                  </w:pPr>
                  <w:r w:rsidRPr="00733667">
                    <w:rPr>
                      <w:rFonts w:ascii="Barlow" w:eastAsia="Times New Roman" w:hAnsi="Barlow" w:cs="Times New Roman"/>
                      <w:b/>
                      <w:bCs/>
                      <w:color w:val="FFFFFF" w:themeColor="background1"/>
                      <w:lang w:eastAsia="en-GB"/>
                    </w:rPr>
                    <w:t>3NPV-3 Three-digit numbers in the linear number system</w:t>
                  </w:r>
                </w:p>
              </w:tc>
              <w:tc>
                <w:tcPr>
                  <w:tcW w:w="2393" w:type="dxa"/>
                  <w:shd w:val="clear" w:color="auto" w:fill="76C6B3"/>
                </w:tcPr>
                <w:p w14:paraId="4601F951" w14:textId="3E9D527C" w:rsidR="00B51DE3" w:rsidRPr="00E14155" w:rsidRDefault="00D53336"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Compare, order</w:t>
                  </w:r>
                </w:p>
              </w:tc>
            </w:tr>
            <w:tr w:rsidR="00B51DE3" w:rsidRPr="00CA0FDB" w14:paraId="580F2630" w14:textId="164FD8D9" w:rsidTr="00E14155">
              <w:trPr>
                <w:trHeight w:val="270"/>
              </w:trPr>
              <w:tc>
                <w:tcPr>
                  <w:tcW w:w="375" w:type="dxa"/>
                  <w:shd w:val="clear" w:color="auto" w:fill="76C6B3"/>
                  <w:vAlign w:val="center"/>
                  <w:hideMark/>
                </w:tcPr>
                <w:p w14:paraId="5CB5E3CB"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33</w:t>
                  </w:r>
                </w:p>
              </w:tc>
              <w:tc>
                <w:tcPr>
                  <w:tcW w:w="9682" w:type="dxa"/>
                  <w:shd w:val="clear" w:color="auto" w:fill="76C6B3"/>
                  <w:vAlign w:val="center"/>
                  <w:hideMark/>
                </w:tcPr>
                <w:p w14:paraId="0CE1ECC1"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order sets of three-digit numbers</w:t>
                  </w:r>
                </w:p>
                <w:p w14:paraId="48F0C700" w14:textId="52447105" w:rsidR="00E14155" w:rsidRPr="00CA0FDB" w:rsidRDefault="00E14155" w:rsidP="0099797E">
                  <w:pPr>
                    <w:widowControl/>
                    <w:autoSpaceDE/>
                    <w:autoSpaceDN/>
                    <w:rPr>
                      <w:rFonts w:ascii="Barlow" w:eastAsia="Times New Roman" w:hAnsi="Barlow" w:cs="Times New Roman"/>
                      <w:color w:val="FFFFFF" w:themeColor="background1"/>
                      <w:lang w:val="en-GB" w:eastAsia="en-GB"/>
                    </w:rPr>
                  </w:pPr>
                  <w:r w:rsidRPr="00733667">
                    <w:rPr>
                      <w:rFonts w:ascii="Barlow" w:eastAsia="Times New Roman" w:hAnsi="Barlow" w:cs="Times New Roman"/>
                      <w:b/>
                      <w:bCs/>
                      <w:color w:val="FFFFFF" w:themeColor="background1"/>
                      <w:lang w:eastAsia="en-GB"/>
                    </w:rPr>
                    <w:t>3NPV-3 Three-digit numbers in the linear number system</w:t>
                  </w:r>
                </w:p>
              </w:tc>
              <w:tc>
                <w:tcPr>
                  <w:tcW w:w="2393" w:type="dxa"/>
                  <w:shd w:val="clear" w:color="auto" w:fill="76C6B3"/>
                </w:tcPr>
                <w:p w14:paraId="103EA991" w14:textId="48B5A841" w:rsidR="00B51DE3" w:rsidRPr="00E14155" w:rsidRDefault="00E50961"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Compare, order</w:t>
                  </w:r>
                </w:p>
              </w:tc>
            </w:tr>
            <w:tr w:rsidR="00BB109E" w:rsidRPr="00CA0FDB" w14:paraId="5C9CF2DD" w14:textId="77777777" w:rsidTr="007A5F3E">
              <w:trPr>
                <w:trHeight w:val="287"/>
              </w:trPr>
              <w:tc>
                <w:tcPr>
                  <w:tcW w:w="12450" w:type="dxa"/>
                  <w:gridSpan w:val="3"/>
                  <w:shd w:val="clear" w:color="auto" w:fill="FFFFFF"/>
                  <w:vAlign w:val="center"/>
                </w:tcPr>
                <w:p w14:paraId="11B6322F" w14:textId="77777777" w:rsidR="00BB109E" w:rsidRDefault="00BB109E" w:rsidP="00BB109E">
                  <w:pPr>
                    <w:widowControl/>
                    <w:autoSpaceDE/>
                    <w:autoSpaceDN/>
                    <w:rPr>
                      <w:rFonts w:ascii="Barlow" w:eastAsia="Times New Roman" w:hAnsi="Barlow" w:cs="Times New Roman"/>
                      <w:color w:val="51596C"/>
                      <w:lang w:val="en-GB" w:eastAsia="en-GB"/>
                    </w:rPr>
                  </w:pPr>
                </w:p>
                <w:p w14:paraId="15AFEC00" w14:textId="77777777" w:rsidR="00BB109E" w:rsidRPr="00B51DE3" w:rsidRDefault="00F060F9" w:rsidP="00BB109E">
                  <w:pPr>
                    <w:widowControl/>
                    <w:autoSpaceDE/>
                    <w:autoSpaceDN/>
                    <w:rPr>
                      <w:rFonts w:ascii="Barlow" w:eastAsia="Times New Roman" w:hAnsi="Barlow" w:cs="Times New Roman"/>
                      <w:color w:val="2D374B"/>
                      <w:lang w:val="en-GB" w:eastAsia="en-GB"/>
                    </w:rPr>
                  </w:pPr>
                  <w:hyperlink r:id="rId42" w:history="1">
                    <w:r w:rsidR="00BB109E" w:rsidRPr="00B51DE3">
                      <w:rPr>
                        <w:rStyle w:val="Hyperlink"/>
                        <w:rFonts w:ascii="Barlow" w:eastAsia="Times New Roman" w:hAnsi="Barlow" w:cs="Times New Roman"/>
                        <w:lang w:val="en-GB" w:eastAsia="en-GB"/>
                      </w:rPr>
                      <w:t xml:space="preserve">1.18 </w:t>
                    </w:r>
                  </w:hyperlink>
                  <w:hyperlink r:id="rId43" w:history="1">
                    <w:r w:rsidR="00BB109E" w:rsidRPr="00B51DE3">
                      <w:rPr>
                        <w:rStyle w:val="Hyperlink"/>
                        <w:rFonts w:ascii="Barlow" w:eastAsia="Times New Roman" w:hAnsi="Barlow" w:cs="Times New Roman"/>
                        <w:lang w:val="en-GB" w:eastAsia="en-GB"/>
                      </w:rPr>
                      <w:t>Composition and calculation: three-digit numbers</w:t>
                    </w:r>
                  </w:hyperlink>
                </w:p>
                <w:p w14:paraId="2C30864D" w14:textId="42505BA9" w:rsidR="00BB109E" w:rsidRPr="00BB109E" w:rsidRDefault="00BB109E" w:rsidP="00BB109E">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4: Three-digit multiples of ten can be expressed multiplicatively and additively, in terms of tens or hundreds.</w:t>
                  </w:r>
                </w:p>
              </w:tc>
            </w:tr>
            <w:tr w:rsidR="00B51DE3" w:rsidRPr="00CA0FDB" w14:paraId="0FD38F74" w14:textId="7D6D32E4" w:rsidTr="00CA0FDB">
              <w:trPr>
                <w:trHeight w:val="287"/>
              </w:trPr>
              <w:tc>
                <w:tcPr>
                  <w:tcW w:w="375" w:type="dxa"/>
                  <w:shd w:val="clear" w:color="auto" w:fill="FFFFFF"/>
                  <w:vAlign w:val="center"/>
                  <w:hideMark/>
                </w:tcPr>
                <w:p w14:paraId="5838DB73"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34</w:t>
                  </w:r>
                </w:p>
              </w:tc>
              <w:tc>
                <w:tcPr>
                  <w:tcW w:w="9682" w:type="dxa"/>
                  <w:shd w:val="clear" w:color="auto" w:fill="FFFFFF"/>
                  <w:vAlign w:val="center"/>
                  <w:hideMark/>
                </w:tcPr>
                <w:p w14:paraId="1847A6B8"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use known facts to add or subtract multiples of 100 within 1000</w:t>
                  </w:r>
                </w:p>
              </w:tc>
              <w:tc>
                <w:tcPr>
                  <w:tcW w:w="2393" w:type="dxa"/>
                  <w:shd w:val="clear" w:color="auto" w:fill="FFFFFF"/>
                </w:tcPr>
                <w:p w14:paraId="614650FC"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3264D406" w14:textId="60C0A3B2" w:rsidTr="00CA0FDB">
              <w:trPr>
                <w:trHeight w:val="287"/>
              </w:trPr>
              <w:tc>
                <w:tcPr>
                  <w:tcW w:w="375" w:type="dxa"/>
                  <w:shd w:val="clear" w:color="auto" w:fill="FFFFFF"/>
                  <w:vAlign w:val="center"/>
                  <w:hideMark/>
                </w:tcPr>
                <w:p w14:paraId="423307DE"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35</w:t>
                  </w:r>
                </w:p>
              </w:tc>
              <w:tc>
                <w:tcPr>
                  <w:tcW w:w="9682" w:type="dxa"/>
                  <w:shd w:val="clear" w:color="auto" w:fill="FFFFFF"/>
                  <w:vAlign w:val="center"/>
                  <w:hideMark/>
                </w:tcPr>
                <w:p w14:paraId="3AC1A85D"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write a three-digit multiple of 10 as a multiplication equation</w:t>
                  </w:r>
                </w:p>
              </w:tc>
              <w:tc>
                <w:tcPr>
                  <w:tcW w:w="2393" w:type="dxa"/>
                  <w:shd w:val="clear" w:color="auto" w:fill="FFFFFF"/>
                </w:tcPr>
                <w:p w14:paraId="5954D494"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9668AA" w:rsidRPr="00CA0FDB" w14:paraId="2ACE5FBA" w14:textId="77777777" w:rsidTr="00013CE3">
              <w:trPr>
                <w:trHeight w:val="270"/>
              </w:trPr>
              <w:tc>
                <w:tcPr>
                  <w:tcW w:w="12450" w:type="dxa"/>
                  <w:gridSpan w:val="3"/>
                  <w:shd w:val="clear" w:color="auto" w:fill="FFFFFF"/>
                  <w:vAlign w:val="center"/>
                </w:tcPr>
                <w:p w14:paraId="44BEC157" w14:textId="77777777" w:rsidR="009668AA" w:rsidRDefault="009668AA" w:rsidP="0099797E">
                  <w:pPr>
                    <w:widowControl/>
                    <w:autoSpaceDE/>
                    <w:autoSpaceDN/>
                    <w:rPr>
                      <w:rFonts w:ascii="Barlow" w:eastAsia="Times New Roman" w:hAnsi="Barlow" w:cs="Times New Roman"/>
                      <w:color w:val="2D374B"/>
                      <w:lang w:val="en-GB" w:eastAsia="en-GB"/>
                    </w:rPr>
                  </w:pPr>
                </w:p>
                <w:p w14:paraId="650BF8BA" w14:textId="77777777" w:rsidR="009668AA" w:rsidRPr="00B51DE3" w:rsidRDefault="00F060F9" w:rsidP="009668AA">
                  <w:pPr>
                    <w:widowControl/>
                    <w:autoSpaceDE/>
                    <w:autoSpaceDN/>
                    <w:rPr>
                      <w:rFonts w:ascii="Barlow" w:eastAsia="Times New Roman" w:hAnsi="Barlow" w:cs="Times New Roman"/>
                      <w:color w:val="2D374B"/>
                      <w:lang w:val="en-GB" w:eastAsia="en-GB"/>
                    </w:rPr>
                  </w:pPr>
                  <w:hyperlink r:id="rId44" w:history="1">
                    <w:r w:rsidR="009668AA" w:rsidRPr="00B51DE3">
                      <w:rPr>
                        <w:rStyle w:val="Hyperlink"/>
                        <w:rFonts w:ascii="Barlow" w:eastAsia="Times New Roman" w:hAnsi="Barlow" w:cs="Times New Roman"/>
                        <w:lang w:val="en-GB" w:eastAsia="en-GB"/>
                      </w:rPr>
                      <w:t xml:space="preserve">1.18 </w:t>
                    </w:r>
                  </w:hyperlink>
                  <w:hyperlink r:id="rId45" w:history="1">
                    <w:r w:rsidR="009668AA" w:rsidRPr="00B51DE3">
                      <w:rPr>
                        <w:rStyle w:val="Hyperlink"/>
                        <w:rFonts w:ascii="Barlow" w:eastAsia="Times New Roman" w:hAnsi="Barlow" w:cs="Times New Roman"/>
                        <w:lang w:val="en-GB" w:eastAsia="en-GB"/>
                      </w:rPr>
                      <w:t>Composition and calculation: three-digit numbers</w:t>
                    </w:r>
                  </w:hyperlink>
                </w:p>
                <w:p w14:paraId="52B5FD97" w14:textId="4338C6F2" w:rsidR="009668AA" w:rsidRPr="009668AA" w:rsidRDefault="009668AA" w:rsidP="009668AA">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5: Known facts and strategies for addition and subtraction within and across ten, and within and across 100, can be used to support additive calculation within 1,000.</w:t>
                  </w:r>
                </w:p>
              </w:tc>
            </w:tr>
            <w:tr w:rsidR="00B51DE3" w:rsidRPr="00CA0FDB" w14:paraId="46545A37" w14:textId="7E053591" w:rsidTr="00506463">
              <w:trPr>
                <w:trHeight w:val="270"/>
              </w:trPr>
              <w:tc>
                <w:tcPr>
                  <w:tcW w:w="375" w:type="dxa"/>
                  <w:shd w:val="clear" w:color="auto" w:fill="76C6B3"/>
                  <w:vAlign w:val="center"/>
                  <w:hideMark/>
                </w:tcPr>
                <w:p w14:paraId="6126B4A8" w14:textId="77777777" w:rsidR="00B51DE3" w:rsidRPr="00506463" w:rsidRDefault="00B51DE3" w:rsidP="0099797E">
                  <w:pPr>
                    <w:widowControl/>
                    <w:autoSpaceDE/>
                    <w:autoSpaceDN/>
                    <w:rPr>
                      <w:rFonts w:ascii="Barlow" w:eastAsia="Times New Roman" w:hAnsi="Barlow" w:cs="Times New Roman"/>
                      <w:color w:val="FFFFFF" w:themeColor="background1"/>
                      <w:lang w:val="en-GB" w:eastAsia="en-GB"/>
                    </w:rPr>
                  </w:pPr>
                  <w:r w:rsidRPr="00506463">
                    <w:rPr>
                      <w:rFonts w:ascii="Barlow" w:eastAsia="Times New Roman" w:hAnsi="Barlow" w:cs="Times New Roman"/>
                      <w:color w:val="FFFFFF" w:themeColor="background1"/>
                      <w:lang w:val="en-GB" w:eastAsia="en-GB"/>
                    </w:rPr>
                    <w:t>36</w:t>
                  </w:r>
                </w:p>
              </w:tc>
              <w:tc>
                <w:tcPr>
                  <w:tcW w:w="9682" w:type="dxa"/>
                  <w:shd w:val="clear" w:color="auto" w:fill="76C6B3"/>
                  <w:vAlign w:val="center"/>
                  <w:hideMark/>
                </w:tcPr>
                <w:p w14:paraId="2DD0D0DB"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proofErr w:type="gramStart"/>
                  <w:r w:rsidRPr="00506463">
                    <w:rPr>
                      <w:rFonts w:ascii="Barlow" w:eastAsia="Times New Roman" w:hAnsi="Barlow" w:cs="Times New Roman"/>
                      <w:color w:val="FFFFFF" w:themeColor="background1"/>
                      <w:lang w:val="en-GB" w:eastAsia="en-GB"/>
                    </w:rPr>
                    <w:t>Pupils</w:t>
                  </w:r>
                  <w:proofErr w:type="gramEnd"/>
                  <w:r w:rsidRPr="00506463">
                    <w:rPr>
                      <w:rFonts w:ascii="Barlow" w:eastAsia="Times New Roman" w:hAnsi="Barlow" w:cs="Times New Roman"/>
                      <w:color w:val="FFFFFF" w:themeColor="background1"/>
                      <w:lang w:val="en-GB" w:eastAsia="en-GB"/>
                    </w:rPr>
                    <w:t xml:space="preserve"> partition three-digit numbers in different ways</w:t>
                  </w:r>
                </w:p>
                <w:p w14:paraId="24ED8001" w14:textId="3EE9230C" w:rsidR="00506463" w:rsidRPr="00506463" w:rsidRDefault="00506463" w:rsidP="0099797E">
                  <w:pPr>
                    <w:widowControl/>
                    <w:autoSpaceDE/>
                    <w:autoSpaceDN/>
                    <w:rPr>
                      <w:rFonts w:ascii="Barlow" w:eastAsia="Times New Roman" w:hAnsi="Barlow" w:cs="Times New Roman"/>
                      <w:color w:val="FFFFFF" w:themeColor="background1"/>
                      <w:lang w:val="en-GB" w:eastAsia="en-GB"/>
                    </w:rPr>
                  </w:pPr>
                  <w:r w:rsidRPr="00733667">
                    <w:rPr>
                      <w:rFonts w:ascii="Barlow" w:eastAsia="Times New Roman" w:hAnsi="Barlow" w:cs="Times New Roman"/>
                      <w:b/>
                      <w:bCs/>
                      <w:color w:val="FFFFFF" w:themeColor="background1"/>
                      <w:lang w:eastAsia="en-GB"/>
                    </w:rPr>
                    <w:t>3NPV-3 Three-digit numbers in the linear number system</w:t>
                  </w:r>
                </w:p>
              </w:tc>
              <w:tc>
                <w:tcPr>
                  <w:tcW w:w="2393" w:type="dxa"/>
                  <w:shd w:val="clear" w:color="auto" w:fill="76C6B3"/>
                </w:tcPr>
                <w:p w14:paraId="28E509AB" w14:textId="77777777" w:rsidR="00B51DE3" w:rsidRPr="00506463" w:rsidRDefault="00B51DE3" w:rsidP="0099797E">
                  <w:pPr>
                    <w:widowControl/>
                    <w:autoSpaceDE/>
                    <w:autoSpaceDN/>
                    <w:rPr>
                      <w:rFonts w:ascii="Barlow" w:eastAsia="Times New Roman" w:hAnsi="Barlow" w:cs="Times New Roman"/>
                      <w:color w:val="FFFFFF" w:themeColor="background1"/>
                      <w:lang w:val="en-GB" w:eastAsia="en-GB"/>
                    </w:rPr>
                  </w:pPr>
                </w:p>
              </w:tc>
            </w:tr>
            <w:tr w:rsidR="00B51DE3" w:rsidRPr="00CA0FDB" w14:paraId="4CB585D0" w14:textId="7B00FE57" w:rsidTr="00CA0FDB">
              <w:trPr>
                <w:trHeight w:val="287"/>
              </w:trPr>
              <w:tc>
                <w:tcPr>
                  <w:tcW w:w="375" w:type="dxa"/>
                  <w:shd w:val="clear" w:color="auto" w:fill="FFFFFF"/>
                  <w:vAlign w:val="center"/>
                  <w:hideMark/>
                </w:tcPr>
                <w:p w14:paraId="2D15BE22"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37</w:t>
                  </w:r>
                </w:p>
              </w:tc>
              <w:tc>
                <w:tcPr>
                  <w:tcW w:w="9682" w:type="dxa"/>
                  <w:shd w:val="clear" w:color="auto" w:fill="FFFFFF"/>
                  <w:vAlign w:val="center"/>
                  <w:hideMark/>
                </w:tcPr>
                <w:p w14:paraId="362BE323"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use known facts to solve problems involving partitioning numbers</w:t>
                  </w:r>
                </w:p>
              </w:tc>
              <w:tc>
                <w:tcPr>
                  <w:tcW w:w="2393" w:type="dxa"/>
                  <w:shd w:val="clear" w:color="auto" w:fill="FFFFFF"/>
                </w:tcPr>
                <w:p w14:paraId="702A543A"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7B293F16" w14:textId="301DB242" w:rsidTr="00CA0FDB">
              <w:trPr>
                <w:trHeight w:val="287"/>
              </w:trPr>
              <w:tc>
                <w:tcPr>
                  <w:tcW w:w="375" w:type="dxa"/>
                  <w:shd w:val="clear" w:color="auto" w:fill="FFFFFF"/>
                  <w:vAlign w:val="center"/>
                  <w:hideMark/>
                </w:tcPr>
                <w:p w14:paraId="6ADB5D11"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38</w:t>
                  </w:r>
                </w:p>
              </w:tc>
              <w:tc>
                <w:tcPr>
                  <w:tcW w:w="9682" w:type="dxa"/>
                  <w:shd w:val="clear" w:color="auto" w:fill="FFFFFF"/>
                  <w:vAlign w:val="center"/>
                  <w:hideMark/>
                </w:tcPr>
                <w:p w14:paraId="7C8E5394"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use known facts to add or subtract to/from multiples of 100 in tens</w:t>
                  </w:r>
                </w:p>
              </w:tc>
              <w:tc>
                <w:tcPr>
                  <w:tcW w:w="2393" w:type="dxa"/>
                  <w:shd w:val="clear" w:color="auto" w:fill="FFFFFF"/>
                </w:tcPr>
                <w:p w14:paraId="7E4C6CC2"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5C037312" w14:textId="35B63811" w:rsidTr="00CA0FDB">
              <w:trPr>
                <w:trHeight w:val="270"/>
              </w:trPr>
              <w:tc>
                <w:tcPr>
                  <w:tcW w:w="375" w:type="dxa"/>
                  <w:shd w:val="clear" w:color="auto" w:fill="FFFFFF"/>
                  <w:vAlign w:val="center"/>
                  <w:hideMark/>
                </w:tcPr>
                <w:p w14:paraId="7866259A"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39</w:t>
                  </w:r>
                </w:p>
              </w:tc>
              <w:tc>
                <w:tcPr>
                  <w:tcW w:w="9682" w:type="dxa"/>
                  <w:shd w:val="clear" w:color="auto" w:fill="FFFFFF"/>
                  <w:vAlign w:val="center"/>
                  <w:hideMark/>
                </w:tcPr>
                <w:p w14:paraId="01BD7378"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use known facts to add or subtract to/from multiples of 100 in ones</w:t>
                  </w:r>
                </w:p>
              </w:tc>
              <w:tc>
                <w:tcPr>
                  <w:tcW w:w="2393" w:type="dxa"/>
                  <w:shd w:val="clear" w:color="auto" w:fill="FFFFFF"/>
                </w:tcPr>
                <w:p w14:paraId="2A91ADAF"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7ED88A22" w14:textId="05C8C57B" w:rsidTr="00CA0FDB">
              <w:trPr>
                <w:trHeight w:val="287"/>
              </w:trPr>
              <w:tc>
                <w:tcPr>
                  <w:tcW w:w="375" w:type="dxa"/>
                  <w:shd w:val="clear" w:color="auto" w:fill="FFFFFF"/>
                  <w:vAlign w:val="center"/>
                  <w:hideMark/>
                </w:tcPr>
                <w:p w14:paraId="0B626764"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40</w:t>
                  </w:r>
                </w:p>
              </w:tc>
              <w:tc>
                <w:tcPr>
                  <w:tcW w:w="9682" w:type="dxa"/>
                  <w:shd w:val="clear" w:color="auto" w:fill="FFFFFF"/>
                  <w:vAlign w:val="center"/>
                  <w:hideMark/>
                </w:tcPr>
                <w:p w14:paraId="59251662"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add/subtract multiples of ten bridging 100</w:t>
                  </w:r>
                </w:p>
              </w:tc>
              <w:tc>
                <w:tcPr>
                  <w:tcW w:w="2393" w:type="dxa"/>
                  <w:shd w:val="clear" w:color="auto" w:fill="FFFFFF"/>
                </w:tcPr>
                <w:p w14:paraId="024CA587"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5F1C2FD9" w14:textId="0C2ED581" w:rsidTr="00CA0FDB">
              <w:trPr>
                <w:trHeight w:val="287"/>
              </w:trPr>
              <w:tc>
                <w:tcPr>
                  <w:tcW w:w="375" w:type="dxa"/>
                  <w:shd w:val="clear" w:color="auto" w:fill="FFFFFF"/>
                  <w:vAlign w:val="center"/>
                  <w:hideMark/>
                </w:tcPr>
                <w:p w14:paraId="54384711"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41</w:t>
                  </w:r>
                </w:p>
              </w:tc>
              <w:tc>
                <w:tcPr>
                  <w:tcW w:w="9682" w:type="dxa"/>
                  <w:shd w:val="clear" w:color="auto" w:fill="FFFFFF"/>
                  <w:vAlign w:val="center"/>
                  <w:hideMark/>
                </w:tcPr>
                <w:p w14:paraId="0E0B35D0"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add/subtract to/from a three-digit number in ones bridging 100</w:t>
                  </w:r>
                </w:p>
              </w:tc>
              <w:tc>
                <w:tcPr>
                  <w:tcW w:w="2393" w:type="dxa"/>
                  <w:shd w:val="clear" w:color="auto" w:fill="FFFFFF"/>
                </w:tcPr>
                <w:p w14:paraId="7BC16D4F"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B51DE3" w:rsidRPr="00CA0FDB" w14:paraId="42E5C694" w14:textId="70C4BCEA" w:rsidTr="00320760">
              <w:trPr>
                <w:trHeight w:val="270"/>
              </w:trPr>
              <w:tc>
                <w:tcPr>
                  <w:tcW w:w="375" w:type="dxa"/>
                  <w:shd w:val="clear" w:color="auto" w:fill="76C6B3"/>
                  <w:vAlign w:val="center"/>
                  <w:hideMark/>
                </w:tcPr>
                <w:p w14:paraId="57647604"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42</w:t>
                  </w:r>
                </w:p>
              </w:tc>
              <w:tc>
                <w:tcPr>
                  <w:tcW w:w="9682" w:type="dxa"/>
                  <w:shd w:val="clear" w:color="auto" w:fill="76C6B3"/>
                  <w:vAlign w:val="center"/>
                  <w:hideMark/>
                </w:tcPr>
                <w:p w14:paraId="4B88A0CF" w14:textId="77777777" w:rsidR="00B51DE3"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 xml:space="preserve">Pupils find 10 more or less across any </w:t>
                  </w:r>
                  <w:proofErr w:type="gramStart"/>
                  <w:r w:rsidRPr="00CA0FDB">
                    <w:rPr>
                      <w:rFonts w:ascii="Barlow" w:eastAsia="Times New Roman" w:hAnsi="Barlow" w:cs="Times New Roman"/>
                      <w:color w:val="FFFFFF" w:themeColor="background1"/>
                      <w:lang w:val="en-GB" w:eastAsia="en-GB"/>
                    </w:rPr>
                    <w:t>hundreds</w:t>
                  </w:r>
                  <w:proofErr w:type="gramEnd"/>
                  <w:r w:rsidRPr="00CA0FDB">
                    <w:rPr>
                      <w:rFonts w:ascii="Barlow" w:eastAsia="Times New Roman" w:hAnsi="Barlow" w:cs="Times New Roman"/>
                      <w:color w:val="FFFFFF" w:themeColor="background1"/>
                      <w:lang w:val="en-GB" w:eastAsia="en-GB"/>
                    </w:rPr>
                    <w:t xml:space="preserve"> boundary</w:t>
                  </w:r>
                </w:p>
                <w:p w14:paraId="44105DA8" w14:textId="538DF5BF" w:rsidR="00320760" w:rsidRPr="00CA0FDB" w:rsidRDefault="00320760" w:rsidP="0099797E">
                  <w:pPr>
                    <w:widowControl/>
                    <w:autoSpaceDE/>
                    <w:autoSpaceDN/>
                    <w:rPr>
                      <w:rFonts w:ascii="Barlow" w:eastAsia="Times New Roman" w:hAnsi="Barlow" w:cs="Times New Roman"/>
                      <w:color w:val="FFFFFF" w:themeColor="background1"/>
                      <w:lang w:val="en-GB" w:eastAsia="en-GB"/>
                    </w:rPr>
                  </w:pPr>
                  <w:r w:rsidRPr="00826482">
                    <w:rPr>
                      <w:rFonts w:ascii="Barlow" w:hAnsi="Barlow"/>
                      <w:b/>
                      <w:bCs/>
                      <w:color w:val="FFFFFF" w:themeColor="background1"/>
                      <w:u w:val="single"/>
                    </w:rPr>
                    <w:t>3NPV -5</w:t>
                  </w:r>
                  <w:r w:rsidRPr="00826482">
                    <w:rPr>
                      <w:rFonts w:ascii="Barlow" w:hAnsi="Barlow"/>
                      <w:b/>
                      <w:bCs/>
                      <w:color w:val="FFFFFF" w:themeColor="background1"/>
                    </w:rPr>
                    <w:t xml:space="preserve"> Find</w:t>
                  </w:r>
                  <w:r w:rsidRPr="00826482">
                    <w:rPr>
                      <w:rFonts w:ascii="Barlow" w:hAnsi="Barlow"/>
                      <w:b/>
                      <w:bCs/>
                      <w:color w:val="FFFFFF" w:themeColor="background1"/>
                      <w:spacing w:val="-2"/>
                    </w:rPr>
                    <w:t xml:space="preserve"> </w:t>
                  </w:r>
                  <w:r w:rsidRPr="00826482">
                    <w:rPr>
                      <w:rFonts w:ascii="Barlow" w:hAnsi="Barlow"/>
                      <w:b/>
                      <w:bCs/>
                      <w:color w:val="FFFFFF" w:themeColor="background1"/>
                    </w:rPr>
                    <w:t>10</w:t>
                  </w:r>
                  <w:r w:rsidRPr="00826482">
                    <w:rPr>
                      <w:rFonts w:ascii="Barlow" w:hAnsi="Barlow"/>
                      <w:b/>
                      <w:bCs/>
                      <w:color w:val="FFFFFF" w:themeColor="background1"/>
                      <w:spacing w:val="-1"/>
                    </w:rPr>
                    <w:t xml:space="preserve"> </w:t>
                  </w:r>
                  <w:r w:rsidRPr="00826482">
                    <w:rPr>
                      <w:rFonts w:ascii="Barlow" w:hAnsi="Barlow"/>
                      <w:b/>
                      <w:bCs/>
                      <w:color w:val="FFFFFF" w:themeColor="background1"/>
                    </w:rPr>
                    <w:t>or</w:t>
                  </w:r>
                  <w:r w:rsidRPr="00826482">
                    <w:rPr>
                      <w:rFonts w:ascii="Barlow" w:hAnsi="Barlow"/>
                      <w:b/>
                      <w:bCs/>
                      <w:color w:val="FFFFFF" w:themeColor="background1"/>
                      <w:spacing w:val="-1"/>
                    </w:rPr>
                    <w:t xml:space="preserve"> </w:t>
                  </w:r>
                  <w:r w:rsidRPr="00826482">
                    <w:rPr>
                      <w:rFonts w:ascii="Barlow" w:hAnsi="Barlow"/>
                      <w:b/>
                      <w:bCs/>
                      <w:color w:val="FFFFFF" w:themeColor="background1"/>
                    </w:rPr>
                    <w:t>100 more</w:t>
                  </w:r>
                  <w:r w:rsidRPr="00826482">
                    <w:rPr>
                      <w:rFonts w:ascii="Barlow" w:hAnsi="Barlow"/>
                      <w:b/>
                      <w:bCs/>
                      <w:color w:val="FFFFFF" w:themeColor="background1"/>
                      <w:spacing w:val="-3"/>
                    </w:rPr>
                    <w:t xml:space="preserve"> </w:t>
                  </w:r>
                  <w:r w:rsidRPr="00826482">
                    <w:rPr>
                      <w:rFonts w:ascii="Barlow" w:hAnsi="Barlow"/>
                      <w:b/>
                      <w:bCs/>
                      <w:color w:val="FFFFFF" w:themeColor="background1"/>
                    </w:rPr>
                    <w:t>or</w:t>
                  </w:r>
                  <w:r w:rsidRPr="00826482">
                    <w:rPr>
                      <w:rFonts w:ascii="Barlow" w:hAnsi="Barlow"/>
                      <w:b/>
                      <w:bCs/>
                      <w:color w:val="FFFFFF" w:themeColor="background1"/>
                      <w:spacing w:val="-1"/>
                    </w:rPr>
                    <w:t xml:space="preserve"> </w:t>
                  </w:r>
                  <w:r w:rsidRPr="00826482">
                    <w:rPr>
                      <w:rFonts w:ascii="Barlow" w:hAnsi="Barlow"/>
                      <w:b/>
                      <w:bCs/>
                      <w:color w:val="FFFFFF" w:themeColor="background1"/>
                    </w:rPr>
                    <w:t>less</w:t>
                  </w:r>
                  <w:r w:rsidRPr="00826482">
                    <w:rPr>
                      <w:rFonts w:ascii="Barlow" w:hAnsi="Barlow"/>
                      <w:b/>
                      <w:bCs/>
                      <w:color w:val="FFFFFF" w:themeColor="background1"/>
                      <w:spacing w:val="-1"/>
                    </w:rPr>
                    <w:t xml:space="preserve"> </w:t>
                  </w:r>
                  <w:r w:rsidRPr="00826482">
                    <w:rPr>
                      <w:rFonts w:ascii="Barlow" w:hAnsi="Barlow"/>
                      <w:b/>
                      <w:bCs/>
                      <w:color w:val="FFFFFF" w:themeColor="background1"/>
                    </w:rPr>
                    <w:t>than a</w:t>
                  </w:r>
                  <w:r w:rsidRPr="00826482">
                    <w:rPr>
                      <w:rFonts w:ascii="Barlow" w:hAnsi="Barlow"/>
                      <w:b/>
                      <w:bCs/>
                      <w:color w:val="FFFFFF" w:themeColor="background1"/>
                      <w:spacing w:val="-2"/>
                    </w:rPr>
                    <w:t xml:space="preserve"> </w:t>
                  </w:r>
                  <w:r w:rsidRPr="00826482">
                    <w:rPr>
                      <w:rFonts w:ascii="Barlow" w:hAnsi="Barlow"/>
                      <w:b/>
                      <w:bCs/>
                      <w:color w:val="FFFFFF" w:themeColor="background1"/>
                    </w:rPr>
                    <w:t>given</w:t>
                  </w:r>
                  <w:r w:rsidRPr="00826482">
                    <w:rPr>
                      <w:rFonts w:ascii="Barlow" w:hAnsi="Barlow"/>
                      <w:b/>
                      <w:bCs/>
                      <w:color w:val="FFFFFF" w:themeColor="background1"/>
                      <w:spacing w:val="-1"/>
                    </w:rPr>
                    <w:t xml:space="preserve"> </w:t>
                  </w:r>
                  <w:r w:rsidRPr="00826482">
                    <w:rPr>
                      <w:rFonts w:ascii="Barlow" w:hAnsi="Barlow"/>
                      <w:b/>
                      <w:bCs/>
                      <w:color w:val="FFFFFF" w:themeColor="background1"/>
                      <w:spacing w:val="-2"/>
                    </w:rPr>
                    <w:t>number</w:t>
                  </w:r>
                </w:p>
              </w:tc>
              <w:tc>
                <w:tcPr>
                  <w:tcW w:w="2393" w:type="dxa"/>
                  <w:shd w:val="clear" w:color="auto" w:fill="76C6B3"/>
                </w:tcPr>
                <w:p w14:paraId="46905053" w14:textId="357CD353" w:rsidR="00B51DE3" w:rsidRPr="00320760" w:rsidRDefault="00F772FA"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Bridging, partition</w:t>
                  </w:r>
                </w:p>
              </w:tc>
            </w:tr>
            <w:tr w:rsidR="00B51DE3" w:rsidRPr="00CA0FDB" w14:paraId="5EE6A9D0" w14:textId="1253C4AC" w:rsidTr="00CA0FDB">
              <w:trPr>
                <w:trHeight w:val="287"/>
              </w:trPr>
              <w:tc>
                <w:tcPr>
                  <w:tcW w:w="375" w:type="dxa"/>
                  <w:shd w:val="clear" w:color="auto" w:fill="FFFFFF"/>
                  <w:vAlign w:val="center"/>
                  <w:hideMark/>
                </w:tcPr>
                <w:p w14:paraId="03FFFFB9"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43</w:t>
                  </w:r>
                </w:p>
              </w:tc>
              <w:tc>
                <w:tcPr>
                  <w:tcW w:w="9682" w:type="dxa"/>
                  <w:shd w:val="clear" w:color="auto" w:fill="FFFFFF"/>
                  <w:vAlign w:val="center"/>
                  <w:hideMark/>
                </w:tcPr>
                <w:p w14:paraId="0F021B86" w14:textId="77777777" w:rsidR="00B51DE3" w:rsidRPr="00CA0FDB" w:rsidRDefault="00B51DE3" w:rsidP="0099797E">
                  <w:pPr>
                    <w:widowControl/>
                    <w:autoSpaceDE/>
                    <w:autoSpaceDN/>
                    <w:rPr>
                      <w:rFonts w:ascii="Barlow" w:eastAsia="Times New Roman" w:hAnsi="Barlow" w:cs="Times New Roman"/>
                      <w:color w:val="51596C"/>
                      <w:lang w:val="en-GB" w:eastAsia="en-GB"/>
                    </w:rPr>
                  </w:pPr>
                  <w:r w:rsidRPr="00CA0FDB">
                    <w:rPr>
                      <w:rFonts w:ascii="Barlow" w:eastAsia="Times New Roman" w:hAnsi="Barlow" w:cs="Times New Roman"/>
                      <w:color w:val="51596C"/>
                      <w:lang w:val="en-GB" w:eastAsia="en-GB"/>
                    </w:rPr>
                    <w:t>Pupils use knowledge of adding or subtracting to/from three-digit numbers to solve problems</w:t>
                  </w:r>
                </w:p>
              </w:tc>
              <w:tc>
                <w:tcPr>
                  <w:tcW w:w="2393" w:type="dxa"/>
                  <w:shd w:val="clear" w:color="auto" w:fill="FFFFFF"/>
                </w:tcPr>
                <w:p w14:paraId="32ACBE85" w14:textId="77777777" w:rsidR="00B51DE3" w:rsidRPr="00CA0FDB" w:rsidRDefault="00B51DE3" w:rsidP="0099797E">
                  <w:pPr>
                    <w:widowControl/>
                    <w:autoSpaceDE/>
                    <w:autoSpaceDN/>
                    <w:rPr>
                      <w:rFonts w:ascii="Barlow" w:eastAsia="Times New Roman" w:hAnsi="Barlow" w:cs="Times New Roman"/>
                      <w:color w:val="51596C"/>
                      <w:lang w:val="en-GB" w:eastAsia="en-GB"/>
                    </w:rPr>
                  </w:pPr>
                </w:p>
              </w:tc>
            </w:tr>
            <w:tr w:rsidR="006819A5" w:rsidRPr="00CA0FDB" w14:paraId="1F68D345" w14:textId="77777777" w:rsidTr="00F152CD">
              <w:trPr>
                <w:trHeight w:val="287"/>
              </w:trPr>
              <w:tc>
                <w:tcPr>
                  <w:tcW w:w="12450" w:type="dxa"/>
                  <w:gridSpan w:val="3"/>
                  <w:shd w:val="clear" w:color="auto" w:fill="FFFFFF"/>
                  <w:vAlign w:val="center"/>
                </w:tcPr>
                <w:p w14:paraId="5BD62A64" w14:textId="77777777" w:rsidR="006819A5" w:rsidRDefault="006819A5" w:rsidP="0099797E">
                  <w:pPr>
                    <w:widowControl/>
                    <w:autoSpaceDE/>
                    <w:autoSpaceDN/>
                    <w:rPr>
                      <w:rFonts w:ascii="Barlow" w:eastAsia="Times New Roman" w:hAnsi="Barlow" w:cs="Times New Roman"/>
                      <w:color w:val="2D374B"/>
                      <w:lang w:val="en-GB" w:eastAsia="en-GB"/>
                    </w:rPr>
                  </w:pPr>
                </w:p>
                <w:p w14:paraId="42252069" w14:textId="77777777" w:rsidR="006819A5" w:rsidRPr="00B51DE3" w:rsidRDefault="00F060F9" w:rsidP="006819A5">
                  <w:pPr>
                    <w:widowControl/>
                    <w:autoSpaceDE/>
                    <w:autoSpaceDN/>
                    <w:rPr>
                      <w:rFonts w:ascii="Barlow" w:eastAsia="Times New Roman" w:hAnsi="Barlow" w:cs="Times New Roman"/>
                      <w:color w:val="2D374B"/>
                      <w:lang w:val="en-GB" w:eastAsia="en-GB"/>
                    </w:rPr>
                  </w:pPr>
                  <w:hyperlink r:id="rId46" w:history="1">
                    <w:r w:rsidR="006819A5" w:rsidRPr="00B51DE3">
                      <w:rPr>
                        <w:rStyle w:val="Hyperlink"/>
                        <w:rFonts w:ascii="Barlow" w:eastAsia="Times New Roman" w:hAnsi="Barlow" w:cs="Times New Roman"/>
                        <w:lang w:val="en-GB" w:eastAsia="en-GB"/>
                      </w:rPr>
                      <w:t xml:space="preserve">1.18 </w:t>
                    </w:r>
                  </w:hyperlink>
                  <w:hyperlink r:id="rId47" w:history="1">
                    <w:r w:rsidR="006819A5" w:rsidRPr="00B51DE3">
                      <w:rPr>
                        <w:rStyle w:val="Hyperlink"/>
                        <w:rFonts w:ascii="Barlow" w:eastAsia="Times New Roman" w:hAnsi="Barlow" w:cs="Times New Roman"/>
                        <w:lang w:val="en-GB" w:eastAsia="en-GB"/>
                      </w:rPr>
                      <w:t>Composition and calculation: three-digit numbers</w:t>
                    </w:r>
                  </w:hyperlink>
                </w:p>
                <w:p w14:paraId="5F9CDA1F" w14:textId="3E1F9673" w:rsidR="006819A5" w:rsidRPr="006819A5" w:rsidRDefault="006819A5" w:rsidP="006819A5">
                  <w:pPr>
                    <w:widowControl/>
                    <w:shd w:val="clear" w:color="auto" w:fill="FFFFFF"/>
                    <w:autoSpaceDE/>
                    <w:autoSpaceDN/>
                    <w:rPr>
                      <w:rFonts w:ascii="Barlow" w:eastAsia="Times New Roman" w:hAnsi="Barlow" w:cs="Times New Roman"/>
                      <w:b/>
                      <w:bCs/>
                      <w:color w:val="2D374B"/>
                      <w:lang w:val="en-GB" w:eastAsia="en-GB"/>
                    </w:rPr>
                  </w:pPr>
                  <w:r w:rsidRPr="00717ACA">
                    <w:rPr>
                      <w:rFonts w:ascii="Barlow" w:eastAsia="Times New Roman" w:hAnsi="Barlow" w:cs="Times New Roman"/>
                      <w:b/>
                      <w:bCs/>
                      <w:color w:val="2D374B"/>
                      <w:lang w:val="en-GB" w:eastAsia="en-GB"/>
                    </w:rPr>
                    <w:t>Teaching point 6: Familiar counting sequences can be extended up to 1,000.</w:t>
                  </w:r>
                </w:p>
              </w:tc>
            </w:tr>
            <w:tr w:rsidR="00B51DE3" w:rsidRPr="00CA0FDB" w14:paraId="01F771E0" w14:textId="7E180E36" w:rsidTr="00CA0FDB">
              <w:trPr>
                <w:trHeight w:val="287"/>
              </w:trPr>
              <w:tc>
                <w:tcPr>
                  <w:tcW w:w="375" w:type="dxa"/>
                  <w:shd w:val="clear" w:color="auto" w:fill="FFFFFF"/>
                  <w:vAlign w:val="center"/>
                  <w:hideMark/>
                </w:tcPr>
                <w:p w14:paraId="520D6B00"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44</w:t>
                  </w:r>
                </w:p>
              </w:tc>
              <w:tc>
                <w:tcPr>
                  <w:tcW w:w="9682" w:type="dxa"/>
                  <w:shd w:val="clear" w:color="auto" w:fill="FFFFFF"/>
                  <w:vAlign w:val="center"/>
                  <w:hideMark/>
                </w:tcPr>
                <w:p w14:paraId="67CEC20E" w14:textId="77777777" w:rsidR="00B51DE3" w:rsidRPr="00CA0FDB" w:rsidRDefault="00B51DE3" w:rsidP="0099797E">
                  <w:pPr>
                    <w:widowControl/>
                    <w:autoSpaceDE/>
                    <w:autoSpaceDN/>
                    <w:rPr>
                      <w:rFonts w:ascii="Barlow" w:eastAsia="Times New Roman" w:hAnsi="Barlow" w:cs="Times New Roman"/>
                      <w:color w:val="2D374B"/>
                      <w:lang w:val="en-GB" w:eastAsia="en-GB"/>
                    </w:rPr>
                  </w:pPr>
                  <w:r w:rsidRPr="00CA0FDB">
                    <w:rPr>
                      <w:rFonts w:ascii="Barlow" w:eastAsia="Times New Roman" w:hAnsi="Barlow" w:cs="Times New Roman"/>
                      <w:color w:val="2D374B"/>
                      <w:lang w:val="en-GB" w:eastAsia="en-GB"/>
                    </w:rPr>
                    <w:t>Pupils count forwards and backwards in multiples of 2, 20, 5, 50 and 25</w:t>
                  </w:r>
                </w:p>
              </w:tc>
              <w:tc>
                <w:tcPr>
                  <w:tcW w:w="2393" w:type="dxa"/>
                  <w:shd w:val="clear" w:color="auto" w:fill="FFFFFF"/>
                </w:tcPr>
                <w:p w14:paraId="7BE63B14" w14:textId="77777777" w:rsidR="00B51DE3" w:rsidRPr="00CA0FDB" w:rsidRDefault="00B51DE3" w:rsidP="0099797E">
                  <w:pPr>
                    <w:widowControl/>
                    <w:autoSpaceDE/>
                    <w:autoSpaceDN/>
                    <w:rPr>
                      <w:rFonts w:ascii="Barlow" w:eastAsia="Times New Roman" w:hAnsi="Barlow" w:cs="Times New Roman"/>
                      <w:color w:val="2D374B"/>
                      <w:lang w:val="en-GB" w:eastAsia="en-GB"/>
                    </w:rPr>
                  </w:pPr>
                </w:p>
              </w:tc>
            </w:tr>
            <w:tr w:rsidR="00B51DE3" w:rsidRPr="00CA0FDB" w14:paraId="6A1F489A" w14:textId="79548475" w:rsidTr="00733667">
              <w:trPr>
                <w:trHeight w:val="270"/>
              </w:trPr>
              <w:tc>
                <w:tcPr>
                  <w:tcW w:w="375" w:type="dxa"/>
                  <w:shd w:val="clear" w:color="auto" w:fill="76C6B3"/>
                  <w:vAlign w:val="center"/>
                  <w:hideMark/>
                </w:tcPr>
                <w:p w14:paraId="0CD8493D" w14:textId="77777777" w:rsidR="00B51DE3" w:rsidRPr="00CA0FDB"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lastRenderedPageBreak/>
                    <w:t>45</w:t>
                  </w:r>
                </w:p>
              </w:tc>
              <w:tc>
                <w:tcPr>
                  <w:tcW w:w="9682" w:type="dxa"/>
                  <w:shd w:val="clear" w:color="auto" w:fill="76C6B3"/>
                  <w:vAlign w:val="center"/>
                  <w:hideMark/>
                </w:tcPr>
                <w:p w14:paraId="15B4A4B9" w14:textId="77777777" w:rsidR="00B51DE3" w:rsidRPr="00733667" w:rsidRDefault="00B51DE3" w:rsidP="0099797E">
                  <w:pPr>
                    <w:widowControl/>
                    <w:autoSpaceDE/>
                    <w:autoSpaceDN/>
                    <w:rPr>
                      <w:rFonts w:ascii="Barlow" w:eastAsia="Times New Roman" w:hAnsi="Barlow" w:cs="Times New Roman"/>
                      <w:color w:val="FFFFFF" w:themeColor="background1"/>
                      <w:lang w:val="en-GB" w:eastAsia="en-GB"/>
                    </w:rPr>
                  </w:pPr>
                  <w:r w:rsidRPr="00CA0FDB">
                    <w:rPr>
                      <w:rFonts w:ascii="Barlow" w:eastAsia="Times New Roman" w:hAnsi="Barlow" w:cs="Times New Roman"/>
                      <w:color w:val="FFFFFF" w:themeColor="background1"/>
                      <w:lang w:val="en-GB" w:eastAsia="en-GB"/>
                    </w:rPr>
                    <w:t>Pupils use knowledge of counting in multiples of 2, 20, 5, 50 and 25 to solve problems</w:t>
                  </w:r>
                </w:p>
                <w:p w14:paraId="607E58BE" w14:textId="062E74F2" w:rsidR="00A21CD5" w:rsidRPr="00CA0FDB" w:rsidRDefault="00A21CD5" w:rsidP="0099797E">
                  <w:pPr>
                    <w:widowControl/>
                    <w:autoSpaceDE/>
                    <w:autoSpaceDN/>
                    <w:rPr>
                      <w:rFonts w:ascii="Barlow" w:eastAsia="Times New Roman" w:hAnsi="Barlow" w:cs="Times New Roman"/>
                      <w:b/>
                      <w:bCs/>
                      <w:color w:val="FFFFFF" w:themeColor="background1"/>
                      <w:lang w:val="en-GB" w:eastAsia="en-GB"/>
                    </w:rPr>
                  </w:pPr>
                  <w:r w:rsidRPr="00733667">
                    <w:rPr>
                      <w:rFonts w:ascii="Barlow" w:eastAsia="Times New Roman" w:hAnsi="Barlow" w:cs="Times New Roman"/>
                      <w:b/>
                      <w:bCs/>
                      <w:color w:val="FFFFFF" w:themeColor="background1"/>
                      <w:lang w:eastAsia="en-GB"/>
                    </w:rPr>
                    <w:t>3NPV-4 Reading scales with 2, 4, 5 or 10 intervals</w:t>
                  </w:r>
                </w:p>
              </w:tc>
              <w:tc>
                <w:tcPr>
                  <w:tcW w:w="2393" w:type="dxa"/>
                  <w:shd w:val="clear" w:color="auto" w:fill="76C6B3"/>
                </w:tcPr>
                <w:p w14:paraId="3A6A8759" w14:textId="28958BC2" w:rsidR="00B51DE3" w:rsidRPr="00733667" w:rsidRDefault="00E204EF" w:rsidP="0099797E">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Multiple, pattern</w:t>
                  </w:r>
                </w:p>
              </w:tc>
            </w:tr>
            <w:tr w:rsidR="00BE74DE" w:rsidRPr="00CA0FDB" w14:paraId="31D379C3" w14:textId="77777777" w:rsidTr="00F4746A">
              <w:trPr>
                <w:trHeight w:val="287"/>
              </w:trPr>
              <w:tc>
                <w:tcPr>
                  <w:tcW w:w="12450" w:type="dxa"/>
                  <w:gridSpan w:val="3"/>
                  <w:shd w:val="clear" w:color="auto" w:fill="FFFFFF"/>
                  <w:vAlign w:val="center"/>
                </w:tcPr>
                <w:p w14:paraId="6EE23D44" w14:textId="77777777" w:rsidR="00BE74DE" w:rsidRDefault="00BE74DE" w:rsidP="00BE74DE">
                  <w:pPr>
                    <w:widowControl/>
                    <w:autoSpaceDE/>
                    <w:autoSpaceDN/>
                    <w:rPr>
                      <w:rFonts w:ascii="Barlow" w:eastAsia="Times New Roman" w:hAnsi="Barlow" w:cs="Times New Roman"/>
                      <w:color w:val="2D374B"/>
                      <w:lang w:val="en-GB" w:eastAsia="en-GB"/>
                    </w:rPr>
                  </w:pPr>
                </w:p>
                <w:p w14:paraId="43E24E77" w14:textId="4D05B449" w:rsidR="00BE74DE" w:rsidRPr="00BE74DE" w:rsidRDefault="00BE74DE" w:rsidP="00BE74DE">
                  <w:pPr>
                    <w:widowControl/>
                    <w:autoSpaceDE/>
                    <w:autoSpaceDN/>
                    <w:rPr>
                      <w:rFonts w:ascii="Barlow" w:eastAsia="Times New Roman" w:hAnsi="Barlow" w:cs="Times New Roman"/>
                      <w:color w:val="2D374B"/>
                      <w:lang w:val="en-GB" w:eastAsia="en-GB"/>
                    </w:rPr>
                  </w:pPr>
                  <w:r w:rsidRPr="00BE74DE">
                    <w:rPr>
                      <w:rFonts w:ascii="Barlow" w:eastAsia="Times New Roman" w:hAnsi="Barlow" w:cs="Times New Roman"/>
                      <w:color w:val="2D374B"/>
                      <w:lang w:val="en-GB" w:eastAsia="en-GB"/>
                    </w:rPr>
                    <w:t xml:space="preserve">The following outcomes can be met by providing opportunities to connect areas of mathematics and use meaningful contents. </w:t>
                  </w:r>
                </w:p>
                <w:p w14:paraId="5BE90B83" w14:textId="77777777" w:rsidR="00BE74DE" w:rsidRDefault="00BE74DE" w:rsidP="00BE74DE">
                  <w:pPr>
                    <w:widowControl/>
                    <w:autoSpaceDE/>
                    <w:autoSpaceDN/>
                    <w:rPr>
                      <w:rFonts w:ascii="Barlow" w:eastAsia="Times New Roman" w:hAnsi="Barlow" w:cs="Times New Roman"/>
                      <w:color w:val="2D374B"/>
                      <w:lang w:val="en-GB" w:eastAsia="en-GB"/>
                    </w:rPr>
                  </w:pPr>
                  <w:r w:rsidRPr="00BE74DE">
                    <w:rPr>
                      <w:rFonts w:ascii="Barlow" w:eastAsia="Times New Roman" w:hAnsi="Barlow" w:cs="Times New Roman"/>
                      <w:color w:val="2D374B"/>
                      <w:lang w:val="en-GB" w:eastAsia="en-GB"/>
                    </w:rPr>
                    <w:t xml:space="preserve">Teachers should use their current scheme of work and refer to the assessment questions used in the DfE guidance for further consideration on how this could be done.  </w:t>
                  </w:r>
                </w:p>
                <w:p w14:paraId="3350B392" w14:textId="77777777" w:rsidR="00252E3C" w:rsidRPr="0083459A" w:rsidRDefault="00252E3C" w:rsidP="00252E3C">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3A05BC56" w14:textId="4AD4E7D7" w:rsidR="00252E3C" w:rsidRPr="0083459A" w:rsidRDefault="00252E3C" w:rsidP="00252E3C">
                  <w:pPr>
                    <w:pStyle w:val="TableParagraph"/>
                    <w:rPr>
                      <w:rFonts w:ascii="Barlow" w:hAnsi="Barlow"/>
                      <w:color w:val="E36C0A" w:themeColor="accent6" w:themeShade="BF"/>
                    </w:rPr>
                  </w:pPr>
                  <w:r>
                    <w:rPr>
                      <w:rFonts w:ascii="Barlow" w:hAnsi="Barlow"/>
                      <w:color w:val="E36C0A" w:themeColor="accent6" w:themeShade="BF"/>
                    </w:rPr>
                    <w:t>3G-5</w:t>
                  </w:r>
                </w:p>
                <w:p w14:paraId="75D2CEB4" w14:textId="77777777" w:rsidR="00252E3C" w:rsidRPr="00BE74DE" w:rsidRDefault="00252E3C" w:rsidP="00BE74DE">
                  <w:pPr>
                    <w:widowControl/>
                    <w:autoSpaceDE/>
                    <w:autoSpaceDN/>
                    <w:rPr>
                      <w:rFonts w:ascii="Barlow" w:eastAsia="Times New Roman" w:hAnsi="Barlow" w:cs="Times New Roman"/>
                      <w:color w:val="2D374B"/>
                      <w:lang w:val="en-GB" w:eastAsia="en-GB"/>
                    </w:rPr>
                  </w:pPr>
                </w:p>
                <w:p w14:paraId="0223C89A" w14:textId="77777777" w:rsidR="00BE74DE" w:rsidRPr="00CA0FDB" w:rsidRDefault="00BE74DE" w:rsidP="0099797E">
                  <w:pPr>
                    <w:widowControl/>
                    <w:autoSpaceDE/>
                    <w:autoSpaceDN/>
                    <w:rPr>
                      <w:rFonts w:ascii="Barlow" w:eastAsia="Times New Roman" w:hAnsi="Barlow" w:cs="Times New Roman"/>
                      <w:color w:val="2D374B"/>
                      <w:lang w:val="en-GB" w:eastAsia="en-GB"/>
                    </w:rPr>
                  </w:pPr>
                </w:p>
              </w:tc>
            </w:tr>
            <w:tr w:rsidR="00B51DE3" w:rsidRPr="00CA0FDB" w14:paraId="0EB8021A" w14:textId="3378F9D2" w:rsidTr="0036505F">
              <w:trPr>
                <w:trHeight w:val="287"/>
              </w:trPr>
              <w:tc>
                <w:tcPr>
                  <w:tcW w:w="375" w:type="dxa"/>
                  <w:shd w:val="clear" w:color="auto" w:fill="76C6B3"/>
                  <w:vAlign w:val="center"/>
                  <w:hideMark/>
                </w:tcPr>
                <w:p w14:paraId="4D3139D3"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46</w:t>
                  </w:r>
                </w:p>
              </w:tc>
              <w:tc>
                <w:tcPr>
                  <w:tcW w:w="9682" w:type="dxa"/>
                  <w:shd w:val="clear" w:color="auto" w:fill="76C6B3"/>
                  <w:vAlign w:val="center"/>
                  <w:hideMark/>
                </w:tcPr>
                <w:p w14:paraId="68F998F9"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Pupils become familiar with different weighing scales up to 1kg (intervals of 100g, 200g, 250g and 500g)</w:t>
                  </w:r>
                </w:p>
                <w:p w14:paraId="7484337C" w14:textId="234AB88B" w:rsidR="0036505F" w:rsidRPr="00CC6769" w:rsidRDefault="0036505F" w:rsidP="0099797E">
                  <w:pPr>
                    <w:widowControl/>
                    <w:autoSpaceDE/>
                    <w:autoSpaceDN/>
                    <w:rPr>
                      <w:rFonts w:ascii="Barlow" w:eastAsia="Times New Roman" w:hAnsi="Barlow" w:cs="Times New Roman"/>
                      <w:b/>
                      <w:bCs/>
                      <w:i/>
                      <w:iCs/>
                      <w:color w:val="FFFFFF" w:themeColor="background1"/>
                      <w:lang w:val="en-GB" w:eastAsia="en-GB"/>
                    </w:rPr>
                  </w:pPr>
                  <w:r w:rsidRPr="00CC6769">
                    <w:rPr>
                      <w:rStyle w:val="IntenseEmphasis"/>
                      <w:rFonts w:ascii="Barlow" w:hAnsi="Barlow"/>
                      <w:b/>
                      <w:bCs/>
                      <w:i w:val="0"/>
                      <w:iCs w:val="0"/>
                      <w:color w:val="FFFFFF" w:themeColor="background1"/>
                    </w:rPr>
                    <w:t xml:space="preserve">3G-5 Measure the mass/volume of objects </w:t>
                  </w:r>
                </w:p>
              </w:tc>
              <w:tc>
                <w:tcPr>
                  <w:tcW w:w="2393" w:type="dxa"/>
                  <w:shd w:val="clear" w:color="auto" w:fill="76C6B3"/>
                </w:tcPr>
                <w:p w14:paraId="273D87B7" w14:textId="674C71A4" w:rsidR="00B51DE3" w:rsidRPr="00CC6769" w:rsidRDefault="003556B5"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Mass</w:t>
                  </w:r>
                </w:p>
                <w:p w14:paraId="51312068" w14:textId="100E44FB" w:rsidR="003556B5" w:rsidRPr="00CC6769" w:rsidRDefault="003556B5"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Gram</w:t>
                  </w:r>
                </w:p>
                <w:p w14:paraId="4314B811" w14:textId="0F99E333" w:rsidR="003556B5" w:rsidRPr="00CC6769" w:rsidRDefault="003556B5"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interval</w:t>
                  </w:r>
                </w:p>
              </w:tc>
            </w:tr>
            <w:tr w:rsidR="00B51DE3" w:rsidRPr="00CA0FDB" w14:paraId="1C1B45DE" w14:textId="766EEE7C" w:rsidTr="00313FFD">
              <w:trPr>
                <w:trHeight w:val="559"/>
              </w:trPr>
              <w:tc>
                <w:tcPr>
                  <w:tcW w:w="375" w:type="dxa"/>
                  <w:shd w:val="clear" w:color="auto" w:fill="76C6B3"/>
                  <w:vAlign w:val="center"/>
                  <w:hideMark/>
                </w:tcPr>
                <w:p w14:paraId="44356235"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47</w:t>
                  </w:r>
                </w:p>
              </w:tc>
              <w:tc>
                <w:tcPr>
                  <w:tcW w:w="9682" w:type="dxa"/>
                  <w:shd w:val="clear" w:color="auto" w:fill="76C6B3"/>
                  <w:vAlign w:val="center"/>
                  <w:hideMark/>
                </w:tcPr>
                <w:p w14:paraId="52620710"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Pupils become familiar with the tools to measure volume and capacity up to 1 litre (intervals of 100ml, 200ml, 250ml and 500ml)</w:t>
                  </w:r>
                </w:p>
                <w:p w14:paraId="4F055F06" w14:textId="35153AF5" w:rsidR="0036505F" w:rsidRPr="00CC6769" w:rsidRDefault="0036505F" w:rsidP="0099797E">
                  <w:pPr>
                    <w:widowControl/>
                    <w:autoSpaceDE/>
                    <w:autoSpaceDN/>
                    <w:rPr>
                      <w:rFonts w:ascii="Barlow" w:eastAsia="Times New Roman" w:hAnsi="Barlow" w:cs="Times New Roman"/>
                      <w:color w:val="FFFFFF" w:themeColor="background1"/>
                      <w:lang w:val="en-GB" w:eastAsia="en-GB"/>
                    </w:rPr>
                  </w:pPr>
                  <w:r w:rsidRPr="00CC6769">
                    <w:rPr>
                      <w:rStyle w:val="IntenseEmphasis"/>
                      <w:rFonts w:ascii="Barlow" w:hAnsi="Barlow"/>
                      <w:b/>
                      <w:bCs/>
                      <w:i w:val="0"/>
                      <w:iCs w:val="0"/>
                      <w:color w:val="FFFFFF" w:themeColor="background1"/>
                    </w:rPr>
                    <w:t>3G-5 Measure the mass/volume of objects</w:t>
                  </w:r>
                </w:p>
              </w:tc>
              <w:tc>
                <w:tcPr>
                  <w:tcW w:w="2393" w:type="dxa"/>
                  <w:shd w:val="clear" w:color="auto" w:fill="76C6B3"/>
                </w:tcPr>
                <w:p w14:paraId="18C00E8C" w14:textId="0739604B" w:rsidR="00B51DE3" w:rsidRPr="00CC6769" w:rsidRDefault="00B04953" w:rsidP="0099797E">
                  <w:pPr>
                    <w:widowControl/>
                    <w:autoSpaceDE/>
                    <w:autoSpaceDN/>
                    <w:rPr>
                      <w:rFonts w:ascii="Barlow" w:eastAsia="Times New Roman" w:hAnsi="Barlow" w:cs="Times New Roman"/>
                      <w:color w:val="FFFFFF" w:themeColor="background1"/>
                      <w:lang w:val="en-GB" w:eastAsia="en-GB"/>
                    </w:rPr>
                  </w:pPr>
                  <w:proofErr w:type="gramStart"/>
                  <w:r w:rsidRPr="00CC6769">
                    <w:rPr>
                      <w:rFonts w:ascii="Barlow" w:eastAsia="Times New Roman" w:hAnsi="Barlow" w:cs="Times New Roman"/>
                      <w:color w:val="FFFFFF" w:themeColor="background1"/>
                      <w:lang w:val="en-GB" w:eastAsia="en-GB"/>
                    </w:rPr>
                    <w:t>C</w:t>
                  </w:r>
                  <w:r w:rsidR="007E4061" w:rsidRPr="00CC6769">
                    <w:rPr>
                      <w:rFonts w:ascii="Barlow" w:eastAsia="Times New Roman" w:hAnsi="Barlow" w:cs="Times New Roman"/>
                      <w:color w:val="FFFFFF" w:themeColor="background1"/>
                      <w:lang w:val="en-GB" w:eastAsia="en-GB"/>
                    </w:rPr>
                    <w:t>apacity</w:t>
                  </w:r>
                  <w:r w:rsidRPr="00CC6769">
                    <w:rPr>
                      <w:rFonts w:ascii="Barlow" w:eastAsia="Times New Roman" w:hAnsi="Barlow" w:cs="Times New Roman"/>
                      <w:color w:val="FFFFFF" w:themeColor="background1"/>
                      <w:lang w:val="en-GB" w:eastAsia="en-GB"/>
                    </w:rPr>
                    <w:t>,  volume</w:t>
                  </w:r>
                  <w:proofErr w:type="gramEnd"/>
                  <w:r w:rsidRPr="00CC6769">
                    <w:rPr>
                      <w:rFonts w:ascii="Barlow" w:eastAsia="Times New Roman" w:hAnsi="Barlow" w:cs="Times New Roman"/>
                      <w:color w:val="FFFFFF" w:themeColor="background1"/>
                      <w:lang w:val="en-GB" w:eastAsia="en-GB"/>
                    </w:rPr>
                    <w:t xml:space="preserve">, millilitre </w:t>
                  </w:r>
                </w:p>
              </w:tc>
            </w:tr>
            <w:tr w:rsidR="00B51DE3" w:rsidRPr="00CA0FDB" w14:paraId="25845A68" w14:textId="1FDBA6AA" w:rsidTr="00CA0FDB">
              <w:trPr>
                <w:trHeight w:val="287"/>
              </w:trPr>
              <w:tc>
                <w:tcPr>
                  <w:tcW w:w="375" w:type="dxa"/>
                  <w:shd w:val="clear" w:color="auto" w:fill="FFFFFF"/>
                  <w:vAlign w:val="center"/>
                  <w:hideMark/>
                </w:tcPr>
                <w:p w14:paraId="5D542393" w14:textId="77777777" w:rsidR="00B51DE3" w:rsidRPr="00CC6769" w:rsidRDefault="00B51DE3" w:rsidP="0099797E">
                  <w:pPr>
                    <w:widowControl/>
                    <w:autoSpaceDE/>
                    <w:autoSpaceDN/>
                    <w:rPr>
                      <w:rFonts w:ascii="Barlow" w:eastAsia="Times New Roman" w:hAnsi="Barlow" w:cs="Times New Roman"/>
                      <w:color w:val="2D374B"/>
                      <w:lang w:val="en-GB" w:eastAsia="en-GB"/>
                    </w:rPr>
                  </w:pPr>
                  <w:r w:rsidRPr="00CC6769">
                    <w:rPr>
                      <w:rFonts w:ascii="Barlow" w:eastAsia="Times New Roman" w:hAnsi="Barlow" w:cs="Times New Roman"/>
                      <w:color w:val="2D374B"/>
                      <w:lang w:val="en-GB" w:eastAsia="en-GB"/>
                    </w:rPr>
                    <w:t>48</w:t>
                  </w:r>
                </w:p>
              </w:tc>
              <w:tc>
                <w:tcPr>
                  <w:tcW w:w="9682" w:type="dxa"/>
                  <w:shd w:val="clear" w:color="auto" w:fill="FFFFFF"/>
                  <w:vAlign w:val="center"/>
                  <w:hideMark/>
                </w:tcPr>
                <w:p w14:paraId="7FE594A4" w14:textId="77777777" w:rsidR="00B51DE3" w:rsidRPr="00CC6769" w:rsidRDefault="00B51DE3" w:rsidP="0099797E">
                  <w:pPr>
                    <w:widowControl/>
                    <w:autoSpaceDE/>
                    <w:autoSpaceDN/>
                    <w:rPr>
                      <w:rFonts w:ascii="Barlow" w:eastAsia="Times New Roman" w:hAnsi="Barlow" w:cs="Times New Roman"/>
                      <w:color w:val="2D374B"/>
                      <w:lang w:val="en-GB" w:eastAsia="en-GB"/>
                    </w:rPr>
                  </w:pPr>
                  <w:r w:rsidRPr="00CC6769">
                    <w:rPr>
                      <w:rFonts w:ascii="Barlow" w:eastAsia="Times New Roman" w:hAnsi="Barlow" w:cs="Times New Roman"/>
                      <w:color w:val="2D374B"/>
                      <w:lang w:val="en-GB" w:eastAsia="en-GB"/>
                    </w:rPr>
                    <w:t>Pupils measure mass from zero up to 1kg using grams</w:t>
                  </w:r>
                </w:p>
              </w:tc>
              <w:tc>
                <w:tcPr>
                  <w:tcW w:w="2393" w:type="dxa"/>
                  <w:shd w:val="clear" w:color="auto" w:fill="FFFFFF"/>
                </w:tcPr>
                <w:p w14:paraId="48959263" w14:textId="77777777" w:rsidR="00B51DE3" w:rsidRPr="00CC6769" w:rsidRDefault="00B51DE3" w:rsidP="0099797E">
                  <w:pPr>
                    <w:widowControl/>
                    <w:autoSpaceDE/>
                    <w:autoSpaceDN/>
                    <w:rPr>
                      <w:rFonts w:ascii="Barlow" w:eastAsia="Times New Roman" w:hAnsi="Barlow" w:cs="Times New Roman"/>
                      <w:color w:val="2D374B"/>
                      <w:lang w:val="en-GB" w:eastAsia="en-GB"/>
                    </w:rPr>
                  </w:pPr>
                </w:p>
              </w:tc>
            </w:tr>
            <w:tr w:rsidR="00B51DE3" w:rsidRPr="00CA0FDB" w14:paraId="002AFD64" w14:textId="66F0526D" w:rsidTr="00313FFD">
              <w:trPr>
                <w:trHeight w:val="270"/>
              </w:trPr>
              <w:tc>
                <w:tcPr>
                  <w:tcW w:w="375" w:type="dxa"/>
                  <w:shd w:val="clear" w:color="auto" w:fill="76C6B3"/>
                  <w:vAlign w:val="center"/>
                  <w:hideMark/>
                </w:tcPr>
                <w:p w14:paraId="618D00F3"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49</w:t>
                  </w:r>
                </w:p>
              </w:tc>
              <w:tc>
                <w:tcPr>
                  <w:tcW w:w="9682" w:type="dxa"/>
                  <w:shd w:val="clear" w:color="auto" w:fill="76C6B3"/>
                  <w:vAlign w:val="center"/>
                  <w:hideMark/>
                </w:tcPr>
                <w:p w14:paraId="649F76F6"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Pupils measure mass from zero above 1kg using whole kg and grams</w:t>
                  </w:r>
                </w:p>
                <w:p w14:paraId="796A5AD1" w14:textId="54A3A431" w:rsidR="00313FFD" w:rsidRPr="00CC6769" w:rsidRDefault="00313FFD" w:rsidP="0099797E">
                  <w:pPr>
                    <w:widowControl/>
                    <w:autoSpaceDE/>
                    <w:autoSpaceDN/>
                    <w:rPr>
                      <w:rFonts w:ascii="Barlow" w:eastAsia="Times New Roman" w:hAnsi="Barlow" w:cs="Times New Roman"/>
                      <w:color w:val="FFFFFF" w:themeColor="background1"/>
                      <w:lang w:val="en-GB" w:eastAsia="en-GB"/>
                    </w:rPr>
                  </w:pPr>
                  <w:r w:rsidRPr="00CC6769">
                    <w:rPr>
                      <w:rStyle w:val="IntenseEmphasis"/>
                      <w:rFonts w:ascii="Barlow" w:hAnsi="Barlow"/>
                      <w:b/>
                      <w:bCs/>
                      <w:i w:val="0"/>
                      <w:iCs w:val="0"/>
                      <w:color w:val="FFFFFF" w:themeColor="background1"/>
                    </w:rPr>
                    <w:t>3G-5 Measure the mass/volume of objects</w:t>
                  </w:r>
                </w:p>
              </w:tc>
              <w:tc>
                <w:tcPr>
                  <w:tcW w:w="2393" w:type="dxa"/>
                  <w:shd w:val="clear" w:color="auto" w:fill="76C6B3"/>
                </w:tcPr>
                <w:p w14:paraId="2C9703B4" w14:textId="4E82AF21" w:rsidR="00B51DE3" w:rsidRPr="00CC6769" w:rsidRDefault="00B7636B"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Mass, gram, kilogram</w:t>
                  </w:r>
                </w:p>
              </w:tc>
            </w:tr>
            <w:tr w:rsidR="00B51DE3" w:rsidRPr="00CA0FDB" w14:paraId="2AE35E44" w14:textId="43268691" w:rsidTr="00CA0FDB">
              <w:trPr>
                <w:trHeight w:val="287"/>
              </w:trPr>
              <w:tc>
                <w:tcPr>
                  <w:tcW w:w="375" w:type="dxa"/>
                  <w:shd w:val="clear" w:color="auto" w:fill="FFFFFF"/>
                  <w:vAlign w:val="center"/>
                  <w:hideMark/>
                </w:tcPr>
                <w:p w14:paraId="0C478361" w14:textId="77777777" w:rsidR="00B51DE3" w:rsidRPr="00CC6769" w:rsidRDefault="00B51DE3" w:rsidP="0099797E">
                  <w:pPr>
                    <w:widowControl/>
                    <w:autoSpaceDE/>
                    <w:autoSpaceDN/>
                    <w:rPr>
                      <w:rFonts w:ascii="Barlow" w:eastAsia="Times New Roman" w:hAnsi="Barlow" w:cs="Times New Roman"/>
                      <w:color w:val="2D374B"/>
                      <w:lang w:val="en-GB" w:eastAsia="en-GB"/>
                    </w:rPr>
                  </w:pPr>
                  <w:r w:rsidRPr="00CC6769">
                    <w:rPr>
                      <w:rFonts w:ascii="Barlow" w:eastAsia="Times New Roman" w:hAnsi="Barlow" w:cs="Times New Roman"/>
                      <w:color w:val="2D374B"/>
                      <w:lang w:val="en-GB" w:eastAsia="en-GB"/>
                    </w:rPr>
                    <w:t>50</w:t>
                  </w:r>
                </w:p>
              </w:tc>
              <w:tc>
                <w:tcPr>
                  <w:tcW w:w="9682" w:type="dxa"/>
                  <w:shd w:val="clear" w:color="auto" w:fill="FFFFFF"/>
                  <w:vAlign w:val="center"/>
                  <w:hideMark/>
                </w:tcPr>
                <w:p w14:paraId="2E87CD7F" w14:textId="77777777" w:rsidR="00B51DE3" w:rsidRPr="00CC6769" w:rsidRDefault="00B51DE3" w:rsidP="0099797E">
                  <w:pPr>
                    <w:widowControl/>
                    <w:autoSpaceDE/>
                    <w:autoSpaceDN/>
                    <w:rPr>
                      <w:rFonts w:ascii="Barlow" w:eastAsia="Times New Roman" w:hAnsi="Barlow" w:cs="Times New Roman"/>
                      <w:color w:val="2D374B"/>
                      <w:lang w:val="en-GB" w:eastAsia="en-GB"/>
                    </w:rPr>
                  </w:pPr>
                  <w:r w:rsidRPr="00CC6769">
                    <w:rPr>
                      <w:rFonts w:ascii="Barlow" w:eastAsia="Times New Roman" w:hAnsi="Barlow" w:cs="Times New Roman"/>
                      <w:color w:val="2D374B"/>
                      <w:lang w:val="en-GB" w:eastAsia="en-GB"/>
                    </w:rPr>
                    <w:t>Pupils measure volume from zero up to 1 litre using ml</w:t>
                  </w:r>
                </w:p>
              </w:tc>
              <w:tc>
                <w:tcPr>
                  <w:tcW w:w="2393" w:type="dxa"/>
                  <w:shd w:val="clear" w:color="auto" w:fill="FFFFFF"/>
                </w:tcPr>
                <w:p w14:paraId="380544B0" w14:textId="77777777" w:rsidR="00B51DE3" w:rsidRPr="00CC6769" w:rsidRDefault="00B51DE3" w:rsidP="0099797E">
                  <w:pPr>
                    <w:widowControl/>
                    <w:autoSpaceDE/>
                    <w:autoSpaceDN/>
                    <w:rPr>
                      <w:rFonts w:ascii="Barlow" w:eastAsia="Times New Roman" w:hAnsi="Barlow" w:cs="Times New Roman"/>
                      <w:color w:val="2D374B"/>
                      <w:lang w:val="en-GB" w:eastAsia="en-GB"/>
                    </w:rPr>
                  </w:pPr>
                </w:p>
              </w:tc>
            </w:tr>
            <w:tr w:rsidR="00B51DE3" w:rsidRPr="00CA0FDB" w14:paraId="4E3C5EA7" w14:textId="6CAFBE0E" w:rsidTr="00313FFD">
              <w:trPr>
                <w:trHeight w:val="287"/>
              </w:trPr>
              <w:tc>
                <w:tcPr>
                  <w:tcW w:w="375" w:type="dxa"/>
                  <w:shd w:val="clear" w:color="auto" w:fill="76C6B3"/>
                  <w:vAlign w:val="center"/>
                  <w:hideMark/>
                </w:tcPr>
                <w:p w14:paraId="6FA418D3"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51</w:t>
                  </w:r>
                </w:p>
              </w:tc>
              <w:tc>
                <w:tcPr>
                  <w:tcW w:w="9682" w:type="dxa"/>
                  <w:shd w:val="clear" w:color="auto" w:fill="76C6B3"/>
                  <w:vAlign w:val="center"/>
                  <w:hideMark/>
                </w:tcPr>
                <w:p w14:paraId="11FA8E9F"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Pupils measure volume from zero above 1 litre using whole litres and ml</w:t>
                  </w:r>
                </w:p>
                <w:p w14:paraId="05594F1A" w14:textId="543E3630" w:rsidR="00313FFD" w:rsidRPr="00CC6769" w:rsidRDefault="00313FFD" w:rsidP="0099797E">
                  <w:pPr>
                    <w:widowControl/>
                    <w:autoSpaceDE/>
                    <w:autoSpaceDN/>
                    <w:rPr>
                      <w:rFonts w:ascii="Barlow" w:eastAsia="Times New Roman" w:hAnsi="Barlow" w:cs="Times New Roman"/>
                      <w:color w:val="FFFFFF" w:themeColor="background1"/>
                      <w:lang w:val="en-GB" w:eastAsia="en-GB"/>
                    </w:rPr>
                  </w:pPr>
                  <w:r w:rsidRPr="00CC6769">
                    <w:rPr>
                      <w:rStyle w:val="IntenseEmphasis"/>
                      <w:rFonts w:ascii="Barlow" w:hAnsi="Barlow"/>
                      <w:b/>
                      <w:bCs/>
                      <w:i w:val="0"/>
                      <w:iCs w:val="0"/>
                      <w:color w:val="FFFFFF" w:themeColor="background1"/>
                    </w:rPr>
                    <w:t>3G-5 Measure the mass/volume of objects</w:t>
                  </w:r>
                </w:p>
              </w:tc>
              <w:tc>
                <w:tcPr>
                  <w:tcW w:w="2393" w:type="dxa"/>
                  <w:shd w:val="clear" w:color="auto" w:fill="76C6B3"/>
                </w:tcPr>
                <w:p w14:paraId="2D1B1E2A" w14:textId="32D1E65F" w:rsidR="00B51DE3" w:rsidRPr="00CC6769" w:rsidRDefault="00262F2F"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Volume, millilitre, litre</w:t>
                  </w:r>
                </w:p>
              </w:tc>
            </w:tr>
            <w:tr w:rsidR="00B51DE3" w:rsidRPr="00CA0FDB" w14:paraId="54B569FA" w14:textId="78ABF500" w:rsidTr="00313FFD">
              <w:trPr>
                <w:trHeight w:val="270"/>
              </w:trPr>
              <w:tc>
                <w:tcPr>
                  <w:tcW w:w="375" w:type="dxa"/>
                  <w:shd w:val="clear" w:color="auto" w:fill="76C6B3"/>
                  <w:vAlign w:val="center"/>
                  <w:hideMark/>
                </w:tcPr>
                <w:p w14:paraId="7D080E12"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52</w:t>
                  </w:r>
                </w:p>
              </w:tc>
              <w:tc>
                <w:tcPr>
                  <w:tcW w:w="9682" w:type="dxa"/>
                  <w:shd w:val="clear" w:color="auto" w:fill="76C6B3"/>
                  <w:vAlign w:val="center"/>
                  <w:hideMark/>
                </w:tcPr>
                <w:p w14:paraId="494A485C" w14:textId="77777777" w:rsidR="00B51DE3" w:rsidRPr="00CC6769" w:rsidRDefault="00B51DE3"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Pupils estimate mass in grams and volume in ml</w:t>
                  </w:r>
                </w:p>
                <w:p w14:paraId="3910CDD6" w14:textId="41C6C976" w:rsidR="00313FFD" w:rsidRPr="00CC6769" w:rsidRDefault="00313FFD" w:rsidP="0099797E">
                  <w:pPr>
                    <w:widowControl/>
                    <w:autoSpaceDE/>
                    <w:autoSpaceDN/>
                    <w:rPr>
                      <w:rFonts w:ascii="Barlow" w:eastAsia="Times New Roman" w:hAnsi="Barlow" w:cs="Times New Roman"/>
                      <w:color w:val="FFFFFF" w:themeColor="background1"/>
                      <w:lang w:val="en-GB" w:eastAsia="en-GB"/>
                    </w:rPr>
                  </w:pPr>
                  <w:r w:rsidRPr="00CC6769">
                    <w:rPr>
                      <w:rStyle w:val="IntenseEmphasis"/>
                      <w:rFonts w:ascii="Barlow" w:hAnsi="Barlow"/>
                      <w:b/>
                      <w:bCs/>
                      <w:i w:val="0"/>
                      <w:iCs w:val="0"/>
                      <w:color w:val="FFFFFF" w:themeColor="background1"/>
                    </w:rPr>
                    <w:t>3G-5 Measure the mass/volume of objects</w:t>
                  </w:r>
                </w:p>
              </w:tc>
              <w:tc>
                <w:tcPr>
                  <w:tcW w:w="2393" w:type="dxa"/>
                  <w:shd w:val="clear" w:color="auto" w:fill="76C6B3"/>
                </w:tcPr>
                <w:p w14:paraId="77E30193" w14:textId="0A6AC3BB" w:rsidR="00B51DE3" w:rsidRPr="00CC6769" w:rsidRDefault="00D2331E" w:rsidP="0099797E">
                  <w:pPr>
                    <w:widowControl/>
                    <w:autoSpaceDE/>
                    <w:autoSpaceDN/>
                    <w:rPr>
                      <w:rFonts w:ascii="Barlow" w:eastAsia="Times New Roman" w:hAnsi="Barlow" w:cs="Times New Roman"/>
                      <w:color w:val="FFFFFF" w:themeColor="background1"/>
                      <w:lang w:val="en-GB" w:eastAsia="en-GB"/>
                    </w:rPr>
                  </w:pPr>
                  <w:r w:rsidRPr="00CC6769">
                    <w:rPr>
                      <w:rFonts w:ascii="Barlow" w:eastAsia="Times New Roman" w:hAnsi="Barlow" w:cs="Times New Roman"/>
                      <w:color w:val="FFFFFF" w:themeColor="background1"/>
                      <w:lang w:val="en-GB" w:eastAsia="en-GB"/>
                    </w:rPr>
                    <w:t>Estimate, mass, volume</w:t>
                  </w:r>
                </w:p>
              </w:tc>
            </w:tr>
            <w:tr w:rsidR="00B51DE3" w:rsidRPr="00CA0FDB" w14:paraId="0492291D" w14:textId="04E95281" w:rsidTr="00CA0FDB">
              <w:trPr>
                <w:trHeight w:val="270"/>
              </w:trPr>
              <w:tc>
                <w:tcPr>
                  <w:tcW w:w="375" w:type="dxa"/>
                  <w:shd w:val="clear" w:color="auto" w:fill="FFFFFF"/>
                  <w:vAlign w:val="center"/>
                  <w:hideMark/>
                </w:tcPr>
                <w:p w14:paraId="4EAF707D" w14:textId="77777777" w:rsidR="00B51DE3" w:rsidRPr="00CC6769" w:rsidRDefault="00B51DE3" w:rsidP="0099797E">
                  <w:pPr>
                    <w:widowControl/>
                    <w:autoSpaceDE/>
                    <w:autoSpaceDN/>
                    <w:rPr>
                      <w:rFonts w:ascii="Barlow" w:eastAsia="Times New Roman" w:hAnsi="Barlow" w:cs="Times New Roman"/>
                      <w:color w:val="51596C"/>
                      <w:lang w:val="en-GB" w:eastAsia="en-GB"/>
                    </w:rPr>
                  </w:pPr>
                  <w:r w:rsidRPr="00CC6769">
                    <w:rPr>
                      <w:rFonts w:ascii="Barlow" w:eastAsia="Times New Roman" w:hAnsi="Barlow" w:cs="Times New Roman"/>
                      <w:color w:val="51596C"/>
                      <w:lang w:val="en-GB" w:eastAsia="en-GB"/>
                    </w:rPr>
                    <w:t>53</w:t>
                  </w:r>
                </w:p>
              </w:tc>
              <w:tc>
                <w:tcPr>
                  <w:tcW w:w="9682" w:type="dxa"/>
                  <w:shd w:val="clear" w:color="auto" w:fill="FFFFFF"/>
                  <w:vAlign w:val="center"/>
                  <w:hideMark/>
                </w:tcPr>
                <w:p w14:paraId="3B7B4EFE" w14:textId="77777777" w:rsidR="00B51DE3" w:rsidRPr="00CC6769" w:rsidRDefault="00B51DE3" w:rsidP="0099797E">
                  <w:pPr>
                    <w:widowControl/>
                    <w:autoSpaceDE/>
                    <w:autoSpaceDN/>
                    <w:rPr>
                      <w:rFonts w:ascii="Barlow" w:eastAsia="Times New Roman" w:hAnsi="Barlow" w:cs="Times New Roman"/>
                      <w:color w:val="51596C"/>
                      <w:lang w:val="en-GB" w:eastAsia="en-GB"/>
                    </w:rPr>
                  </w:pPr>
                  <w:r w:rsidRPr="00CC6769">
                    <w:rPr>
                      <w:rFonts w:ascii="Barlow" w:eastAsia="Times New Roman" w:hAnsi="Barlow" w:cs="Times New Roman"/>
                      <w:color w:val="51596C"/>
                      <w:lang w:val="en-GB" w:eastAsia="en-GB"/>
                    </w:rPr>
                    <w:t>Pupils estimate a mass/volume, measure a mass/volume and record in a table</w:t>
                  </w:r>
                </w:p>
              </w:tc>
              <w:tc>
                <w:tcPr>
                  <w:tcW w:w="2393" w:type="dxa"/>
                  <w:shd w:val="clear" w:color="auto" w:fill="FFFFFF"/>
                </w:tcPr>
                <w:p w14:paraId="060ED4E4" w14:textId="77777777" w:rsidR="00B51DE3" w:rsidRPr="00CC6769" w:rsidRDefault="00B51DE3" w:rsidP="0099797E">
                  <w:pPr>
                    <w:widowControl/>
                    <w:autoSpaceDE/>
                    <w:autoSpaceDN/>
                    <w:rPr>
                      <w:rFonts w:ascii="Barlow" w:eastAsia="Times New Roman" w:hAnsi="Barlow" w:cs="Times New Roman"/>
                      <w:color w:val="51596C"/>
                      <w:lang w:val="en-GB" w:eastAsia="en-GB"/>
                    </w:rPr>
                  </w:pPr>
                </w:p>
              </w:tc>
            </w:tr>
          </w:tbl>
          <w:p w14:paraId="50CBBEE3" w14:textId="75F21E90" w:rsidR="00252E3C" w:rsidRPr="00252E3C" w:rsidRDefault="00252E3C" w:rsidP="00252E3C">
            <w:pPr>
              <w:tabs>
                <w:tab w:val="left" w:pos="1453"/>
              </w:tabs>
            </w:pPr>
          </w:p>
        </w:tc>
      </w:tr>
      <w:tr w:rsidR="00B51DE3" w14:paraId="652FE482" w14:textId="77777777" w:rsidTr="00A75C87">
        <w:trPr>
          <w:trHeight w:val="1474"/>
        </w:trPr>
        <w:tc>
          <w:tcPr>
            <w:tcW w:w="1428" w:type="dxa"/>
            <w:vMerge/>
            <w:tcBorders>
              <w:left w:val="single" w:sz="8" w:space="0" w:color="FFFFFF"/>
              <w:right w:val="single" w:sz="8" w:space="0" w:color="FFFFFF"/>
            </w:tcBorders>
            <w:shd w:val="clear" w:color="auto" w:fill="F2F2F2" w:themeFill="background1" w:themeFillShade="F2"/>
          </w:tcPr>
          <w:p w14:paraId="17B6FE3B" w14:textId="77777777" w:rsidR="00B51DE3" w:rsidRPr="003D2046" w:rsidRDefault="00B51DE3" w:rsidP="00082793">
            <w:pPr>
              <w:pStyle w:val="TableParagraph"/>
              <w:spacing w:before="238"/>
              <w:ind w:left="44"/>
              <w:jc w:val="center"/>
              <w:rPr>
                <w:rFonts w:ascii="Barlow" w:hAnsi="Barlow"/>
                <w:color w:val="FFFFFF"/>
                <w:w w:val="101"/>
                <w:sz w:val="36"/>
                <w:szCs w:val="32"/>
              </w:rPr>
            </w:pPr>
          </w:p>
        </w:tc>
        <w:tc>
          <w:tcPr>
            <w:tcW w:w="992" w:type="dxa"/>
            <w:tcBorders>
              <w:top w:val="nil"/>
              <w:left w:val="single" w:sz="8" w:space="0" w:color="FFFFFF"/>
              <w:bottom w:val="nil"/>
              <w:right w:val="single" w:sz="8" w:space="0" w:color="FFFFFF"/>
            </w:tcBorders>
            <w:shd w:val="clear" w:color="auto" w:fill="8F2847"/>
          </w:tcPr>
          <w:p w14:paraId="3B13B330" w14:textId="21BE2C52" w:rsidR="00B51DE3" w:rsidRPr="003D2046" w:rsidRDefault="00B51DE3" w:rsidP="00082793">
            <w:pPr>
              <w:pStyle w:val="TableParagraph"/>
              <w:spacing w:before="238"/>
              <w:ind w:left="44"/>
              <w:jc w:val="center"/>
              <w:rPr>
                <w:rFonts w:ascii="Barlow" w:hAnsi="Barlow"/>
                <w:sz w:val="24"/>
              </w:rPr>
            </w:pPr>
            <w:r w:rsidRPr="003D2046">
              <w:rPr>
                <w:rFonts w:ascii="Barlow" w:hAnsi="Barlow"/>
                <w:color w:val="FFFFFF"/>
                <w:w w:val="101"/>
                <w:sz w:val="36"/>
                <w:szCs w:val="32"/>
              </w:rPr>
              <w:t>2</w:t>
            </w:r>
          </w:p>
        </w:tc>
        <w:tc>
          <w:tcPr>
            <w:tcW w:w="12616" w:type="dxa"/>
            <w:vMerge/>
            <w:tcBorders>
              <w:left w:val="single" w:sz="8" w:space="0" w:color="FFFFFF"/>
            </w:tcBorders>
          </w:tcPr>
          <w:p w14:paraId="7DCE0F5A" w14:textId="77777777" w:rsidR="00B51DE3" w:rsidRPr="008C5165" w:rsidRDefault="00B51DE3" w:rsidP="007C2535">
            <w:pPr>
              <w:rPr>
                <w:rFonts w:ascii="Montserrat" w:hAnsi="Montserrat"/>
                <w:sz w:val="20"/>
                <w:szCs w:val="20"/>
              </w:rPr>
            </w:pPr>
          </w:p>
        </w:tc>
      </w:tr>
      <w:tr w:rsidR="00B51DE3" w14:paraId="198EE355" w14:textId="77777777" w:rsidTr="00A75C87">
        <w:trPr>
          <w:trHeight w:val="13054"/>
        </w:trPr>
        <w:tc>
          <w:tcPr>
            <w:tcW w:w="1428" w:type="dxa"/>
            <w:vMerge/>
            <w:tcBorders>
              <w:left w:val="single" w:sz="8" w:space="0" w:color="FFFFFF"/>
              <w:right w:val="single" w:sz="8" w:space="0" w:color="FFFFFF"/>
            </w:tcBorders>
            <w:shd w:val="clear" w:color="auto" w:fill="F2F2F2" w:themeFill="background1" w:themeFillShade="F2"/>
          </w:tcPr>
          <w:p w14:paraId="1BCCD35C" w14:textId="77777777" w:rsidR="00B51DE3" w:rsidRPr="008C5165" w:rsidRDefault="00B51DE3" w:rsidP="00082793">
            <w:pPr>
              <w:pStyle w:val="TableParagraph"/>
              <w:rPr>
                <w:rFonts w:ascii="Montserrat" w:hAnsi="Montserrat"/>
              </w:rPr>
            </w:pPr>
          </w:p>
        </w:tc>
        <w:tc>
          <w:tcPr>
            <w:tcW w:w="992" w:type="dxa"/>
            <w:tcBorders>
              <w:top w:val="nil"/>
              <w:left w:val="single" w:sz="8" w:space="0" w:color="FFFFFF"/>
              <w:bottom w:val="single" w:sz="8" w:space="0" w:color="FFFFFF"/>
              <w:right w:val="single" w:sz="8" w:space="0" w:color="FFFFFF"/>
            </w:tcBorders>
            <w:shd w:val="clear" w:color="auto" w:fill="FDB740"/>
          </w:tcPr>
          <w:p w14:paraId="2D62B6F3" w14:textId="417760E4" w:rsidR="00B51DE3" w:rsidRPr="008C5165" w:rsidRDefault="00B51DE3" w:rsidP="00082793">
            <w:pPr>
              <w:pStyle w:val="TableParagraph"/>
              <w:rPr>
                <w:rFonts w:ascii="Montserrat" w:hAnsi="Montserrat"/>
              </w:rPr>
            </w:pPr>
          </w:p>
        </w:tc>
        <w:tc>
          <w:tcPr>
            <w:tcW w:w="12616" w:type="dxa"/>
            <w:vMerge/>
            <w:tcBorders>
              <w:left w:val="single" w:sz="8" w:space="0" w:color="FFFFFF"/>
            </w:tcBorders>
          </w:tcPr>
          <w:p w14:paraId="3F116650" w14:textId="77777777" w:rsidR="00B51DE3" w:rsidRPr="008C5165" w:rsidRDefault="00B51DE3" w:rsidP="007C2535">
            <w:pPr>
              <w:rPr>
                <w:rFonts w:ascii="Montserrat" w:hAnsi="Montserrat"/>
                <w:sz w:val="20"/>
                <w:szCs w:val="20"/>
              </w:rPr>
            </w:pPr>
          </w:p>
        </w:tc>
      </w:tr>
      <w:tr w:rsidR="00B51DE3" w14:paraId="743F6FEA" w14:textId="77777777" w:rsidTr="00A75C87">
        <w:trPr>
          <w:trHeight w:val="13053"/>
        </w:trPr>
        <w:tc>
          <w:tcPr>
            <w:tcW w:w="1428" w:type="dxa"/>
            <w:vMerge/>
            <w:tcBorders>
              <w:left w:val="single" w:sz="8" w:space="0" w:color="FFFFFF"/>
              <w:right w:val="single" w:sz="8" w:space="0" w:color="FFFFFF"/>
            </w:tcBorders>
            <w:shd w:val="clear" w:color="auto" w:fill="F2F2F2" w:themeFill="background1" w:themeFillShade="F2"/>
          </w:tcPr>
          <w:p w14:paraId="521A496C" w14:textId="77777777" w:rsidR="00B51DE3" w:rsidRPr="008C5165" w:rsidRDefault="00B51DE3" w:rsidP="00082793">
            <w:pPr>
              <w:pStyle w:val="TableParagraph"/>
              <w:rPr>
                <w:rFonts w:ascii="Montserrat" w:hAnsi="Montserrat"/>
              </w:rPr>
            </w:pPr>
          </w:p>
        </w:tc>
        <w:tc>
          <w:tcPr>
            <w:tcW w:w="992" w:type="dxa"/>
            <w:tcBorders>
              <w:top w:val="nil"/>
              <w:left w:val="single" w:sz="8" w:space="0" w:color="FFFFFF"/>
              <w:bottom w:val="single" w:sz="8" w:space="0" w:color="FFFFFF"/>
              <w:right w:val="single" w:sz="8" w:space="0" w:color="FFFFFF"/>
            </w:tcBorders>
            <w:shd w:val="clear" w:color="auto" w:fill="76C6B3"/>
          </w:tcPr>
          <w:p w14:paraId="557F8EAC" w14:textId="77777777" w:rsidR="00B51DE3" w:rsidRPr="008C5165" w:rsidRDefault="00B51DE3" w:rsidP="00082793">
            <w:pPr>
              <w:pStyle w:val="TableParagraph"/>
              <w:rPr>
                <w:rFonts w:ascii="Montserrat" w:hAnsi="Montserrat"/>
              </w:rPr>
            </w:pPr>
          </w:p>
        </w:tc>
        <w:tc>
          <w:tcPr>
            <w:tcW w:w="12616" w:type="dxa"/>
            <w:vMerge/>
            <w:tcBorders>
              <w:left w:val="single" w:sz="8" w:space="0" w:color="FFFFFF"/>
              <w:bottom w:val="single" w:sz="8" w:space="0" w:color="FFFFFF"/>
            </w:tcBorders>
          </w:tcPr>
          <w:p w14:paraId="19913F8B" w14:textId="77777777" w:rsidR="00B51DE3" w:rsidRPr="008C5165" w:rsidRDefault="00B51DE3" w:rsidP="007C2535">
            <w:pPr>
              <w:rPr>
                <w:rFonts w:ascii="Montserrat" w:hAnsi="Montserrat"/>
                <w:sz w:val="20"/>
                <w:szCs w:val="20"/>
              </w:rPr>
            </w:pPr>
          </w:p>
        </w:tc>
      </w:tr>
      <w:tr w:rsidR="00DB21AD" w14:paraId="31EE97DB" w14:textId="77777777" w:rsidTr="00A75C87">
        <w:trPr>
          <w:trHeight w:val="254"/>
        </w:trPr>
        <w:tc>
          <w:tcPr>
            <w:tcW w:w="1428" w:type="dxa"/>
            <w:tcBorders>
              <w:top w:val="single" w:sz="8" w:space="0" w:color="FFFFFF"/>
              <w:left w:val="single" w:sz="8" w:space="0" w:color="FFFFFF"/>
              <w:right w:val="single" w:sz="8" w:space="0" w:color="FFFFFF"/>
            </w:tcBorders>
            <w:shd w:val="clear" w:color="auto" w:fill="E6E7E8"/>
          </w:tcPr>
          <w:p w14:paraId="3A597511" w14:textId="77777777" w:rsidR="00DB21AD" w:rsidRPr="008C5165" w:rsidRDefault="00DB21AD" w:rsidP="007C2535">
            <w:pPr>
              <w:pStyle w:val="TableParagraph"/>
              <w:rPr>
                <w:rFonts w:ascii="Montserrat" w:hAnsi="Montserrat"/>
                <w:sz w:val="20"/>
                <w:szCs w:val="20"/>
              </w:rPr>
            </w:pPr>
          </w:p>
        </w:tc>
        <w:tc>
          <w:tcPr>
            <w:tcW w:w="13608" w:type="dxa"/>
            <w:gridSpan w:val="2"/>
            <w:tcBorders>
              <w:top w:val="single" w:sz="8" w:space="0" w:color="FFFFFF"/>
              <w:left w:val="single" w:sz="8" w:space="0" w:color="FFFFFF"/>
              <w:bottom w:val="single" w:sz="8" w:space="0" w:color="FFFFFF"/>
              <w:right w:val="nil"/>
            </w:tcBorders>
            <w:shd w:val="clear" w:color="auto" w:fill="E6E7E8"/>
          </w:tcPr>
          <w:p w14:paraId="2597218B" w14:textId="76E7EC19" w:rsidR="00DB21AD" w:rsidRPr="008C5165" w:rsidRDefault="00DB21AD" w:rsidP="007C2535">
            <w:pPr>
              <w:pStyle w:val="TableParagraph"/>
              <w:rPr>
                <w:rFonts w:ascii="Montserrat" w:hAnsi="Montserrat"/>
                <w:sz w:val="20"/>
                <w:szCs w:val="20"/>
              </w:rPr>
            </w:pPr>
          </w:p>
        </w:tc>
      </w:tr>
      <w:tr w:rsidR="00DB21AD" w14:paraId="1FBBC7F3" w14:textId="77777777" w:rsidTr="00A75C87">
        <w:trPr>
          <w:trHeight w:val="6363"/>
        </w:trPr>
        <w:tc>
          <w:tcPr>
            <w:tcW w:w="1428" w:type="dxa"/>
            <w:tcBorders>
              <w:right w:val="single" w:sz="8" w:space="0" w:color="FFFFFF"/>
            </w:tcBorders>
            <w:shd w:val="clear" w:color="auto" w:fill="F2F2F2" w:themeFill="background1" w:themeFillShade="F2"/>
          </w:tcPr>
          <w:p w14:paraId="3974705D" w14:textId="77777777" w:rsidR="00FA48F0" w:rsidRPr="00FA48F0" w:rsidRDefault="00F060F9" w:rsidP="00FA48F0">
            <w:pPr>
              <w:pStyle w:val="TableParagraph"/>
              <w:spacing w:before="93"/>
              <w:rPr>
                <w:rFonts w:ascii="Barlow" w:hAnsi="Barlow"/>
                <w:color w:val="FFFFFF"/>
                <w:w w:val="101"/>
                <w:szCs w:val="20"/>
                <w:lang w:val="en-GB"/>
              </w:rPr>
            </w:pPr>
            <w:hyperlink r:id="rId48" w:history="1">
              <w:r w:rsidR="00FA48F0" w:rsidRPr="00FA48F0">
                <w:rPr>
                  <w:rStyle w:val="Hyperlink"/>
                  <w:rFonts w:ascii="Barlow" w:hAnsi="Barlow"/>
                  <w:w w:val="101"/>
                  <w:szCs w:val="20"/>
                  <w:lang w:val="en-GB"/>
                </w:rPr>
                <w:t>3</w:t>
              </w:r>
            </w:hyperlink>
            <w:hyperlink r:id="rId49" w:history="1">
              <w:r w:rsidR="00FA48F0" w:rsidRPr="00FA48F0">
                <w:rPr>
                  <w:rStyle w:val="Hyperlink"/>
                  <w:rFonts w:ascii="Barlow" w:hAnsi="Barlow"/>
                  <w:w w:val="101"/>
                  <w:szCs w:val="20"/>
                  <w:lang w:val="en-GB"/>
                </w:rPr>
                <w:t xml:space="preserve">G-1 Page </w:t>
              </w:r>
            </w:hyperlink>
            <w:hyperlink r:id="rId50" w:history="1">
              <w:r w:rsidR="00FA48F0" w:rsidRPr="00FA48F0">
                <w:rPr>
                  <w:rStyle w:val="Hyperlink"/>
                  <w:rFonts w:ascii="Barlow" w:hAnsi="Barlow"/>
                  <w:w w:val="101"/>
                  <w:szCs w:val="20"/>
                  <w:lang w:val="en-GB"/>
                </w:rPr>
                <w:t>134</w:t>
              </w:r>
            </w:hyperlink>
          </w:p>
          <w:p w14:paraId="037680AC" w14:textId="6F06943D" w:rsidR="00DB21AD" w:rsidRPr="008C5165" w:rsidRDefault="00516F37" w:rsidP="00516F37">
            <w:pPr>
              <w:pStyle w:val="TableParagraph"/>
              <w:spacing w:before="93"/>
              <w:ind w:left="43"/>
              <w:rPr>
                <w:rFonts w:ascii="Montserrat" w:hAnsi="Montserrat"/>
                <w:color w:val="FFFFFF"/>
                <w:w w:val="101"/>
                <w:sz w:val="24"/>
              </w:rPr>
            </w:pPr>
            <w:r w:rsidRPr="006251B2">
              <w:rPr>
                <w:rFonts w:ascii="Barlow" w:hAnsi="Barlow"/>
                <w:noProof/>
                <w:sz w:val="18"/>
                <w:szCs w:val="18"/>
              </w:rPr>
              <w:drawing>
                <wp:inline distT="0" distB="0" distL="0" distR="0" wp14:anchorId="6A71EE0E" wp14:editId="2FC67FB4">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992" w:type="dxa"/>
            <w:tcBorders>
              <w:top w:val="single" w:sz="8" w:space="0" w:color="FFFFFF"/>
              <w:left w:val="single" w:sz="8" w:space="0" w:color="FFFFFF"/>
              <w:bottom w:val="single" w:sz="8" w:space="0" w:color="FFFFFF"/>
              <w:right w:val="single" w:sz="8" w:space="0" w:color="FFFFFF"/>
            </w:tcBorders>
            <w:shd w:val="clear" w:color="auto" w:fill="337574"/>
          </w:tcPr>
          <w:p w14:paraId="2C124F90" w14:textId="59AAAB32" w:rsidR="00DB21AD" w:rsidRPr="00FA48F0" w:rsidRDefault="00DB21AD" w:rsidP="00082793">
            <w:pPr>
              <w:pStyle w:val="TableParagraph"/>
              <w:spacing w:before="93"/>
              <w:ind w:left="43"/>
              <w:jc w:val="center"/>
              <w:rPr>
                <w:rFonts w:ascii="Barlow" w:hAnsi="Barlow"/>
                <w:sz w:val="36"/>
                <w:szCs w:val="32"/>
              </w:rPr>
            </w:pPr>
            <w:r w:rsidRPr="00FA48F0">
              <w:rPr>
                <w:rFonts w:ascii="Barlow" w:hAnsi="Barlow"/>
                <w:color w:val="FFFFFF"/>
                <w:w w:val="101"/>
                <w:sz w:val="36"/>
                <w:szCs w:val="32"/>
              </w:rPr>
              <w:t>3</w:t>
            </w:r>
          </w:p>
        </w:tc>
        <w:tc>
          <w:tcPr>
            <w:tcW w:w="12616" w:type="dxa"/>
            <w:tcBorders>
              <w:top w:val="single" w:sz="8" w:space="0" w:color="FFFFFF"/>
              <w:left w:val="single" w:sz="8" w:space="0" w:color="FFFFFF"/>
            </w:tcBorders>
          </w:tcPr>
          <w:p w14:paraId="12E34105" w14:textId="77777777" w:rsidR="00DB21AD" w:rsidRDefault="00FA48F0" w:rsidP="007C2535">
            <w:pPr>
              <w:pStyle w:val="TableParagraph"/>
              <w:ind w:left="47"/>
              <w:suppressOverlap/>
              <w:rPr>
                <w:rFonts w:ascii="Barlow" w:hAnsi="Barlow"/>
                <w:b/>
                <w:bCs/>
                <w:color w:val="221F1F"/>
                <w:sz w:val="28"/>
                <w:szCs w:val="28"/>
              </w:rPr>
            </w:pPr>
            <w:r w:rsidRPr="00FA48F0">
              <w:rPr>
                <w:rFonts w:ascii="Barlow" w:hAnsi="Barlow"/>
                <w:b/>
                <w:bCs/>
                <w:color w:val="221F1F"/>
                <w:sz w:val="28"/>
                <w:szCs w:val="28"/>
              </w:rPr>
              <w:t>Right</w:t>
            </w:r>
            <w:r w:rsidRPr="00FA48F0">
              <w:rPr>
                <w:rFonts w:ascii="Barlow" w:hAnsi="Barlow"/>
                <w:b/>
                <w:bCs/>
                <w:color w:val="221F1F"/>
                <w:spacing w:val="-4"/>
                <w:sz w:val="28"/>
                <w:szCs w:val="28"/>
              </w:rPr>
              <w:t xml:space="preserve"> </w:t>
            </w:r>
            <w:r w:rsidRPr="00FA48F0">
              <w:rPr>
                <w:rFonts w:ascii="Barlow" w:hAnsi="Barlow"/>
                <w:b/>
                <w:bCs/>
                <w:color w:val="221F1F"/>
                <w:sz w:val="28"/>
                <w:szCs w:val="28"/>
              </w:rPr>
              <w:t>angles</w:t>
            </w:r>
          </w:p>
          <w:p w14:paraId="7BDC5B9A" w14:textId="77777777" w:rsidR="00252E3C" w:rsidRPr="0083459A" w:rsidRDefault="00252E3C" w:rsidP="00252E3C">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4FB31F07" w14:textId="525CD151" w:rsidR="00252E3C" w:rsidRPr="0083459A" w:rsidRDefault="00252E3C" w:rsidP="00252E3C">
            <w:pPr>
              <w:pStyle w:val="TableParagraph"/>
              <w:rPr>
                <w:rFonts w:ascii="Barlow" w:hAnsi="Barlow"/>
                <w:color w:val="E36C0A" w:themeColor="accent6" w:themeShade="BF"/>
              </w:rPr>
            </w:pPr>
            <w:r>
              <w:rPr>
                <w:rFonts w:ascii="Barlow" w:hAnsi="Barlow"/>
                <w:color w:val="E36C0A" w:themeColor="accent6" w:themeShade="BF"/>
              </w:rPr>
              <w:t>3G-1</w:t>
            </w:r>
          </w:p>
          <w:p w14:paraId="0BF5D6B3" w14:textId="77777777" w:rsidR="00FA16E3" w:rsidRDefault="00FA16E3" w:rsidP="00252E3C">
            <w:pPr>
              <w:pStyle w:val="TableParagraph"/>
              <w:suppressOverlap/>
              <w:rPr>
                <w:rFonts w:ascii="Barlow" w:hAnsi="Barlow"/>
                <w:b/>
                <w:bCs/>
                <w:color w:val="221F1F"/>
                <w:sz w:val="28"/>
                <w:szCs w:val="28"/>
              </w:rPr>
            </w:pPr>
          </w:p>
          <w:tbl>
            <w:tblPr>
              <w:tblW w:w="124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57"/>
              <w:gridCol w:w="9806"/>
              <w:gridCol w:w="2338"/>
            </w:tblGrid>
            <w:tr w:rsidR="00FA16E3" w:rsidRPr="00FA16E3" w14:paraId="2C19943B" w14:textId="06B29BDD" w:rsidTr="002C6FC2">
              <w:trPr>
                <w:trHeight w:val="241"/>
              </w:trPr>
              <w:tc>
                <w:tcPr>
                  <w:tcW w:w="257" w:type="dxa"/>
                  <w:shd w:val="clear" w:color="auto" w:fill="337574"/>
                  <w:vAlign w:val="center"/>
                  <w:hideMark/>
                </w:tcPr>
                <w:p w14:paraId="2743596A" w14:textId="77777777" w:rsidR="00FA16E3" w:rsidRPr="00FA16E3"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1</w:t>
                  </w:r>
                </w:p>
              </w:tc>
              <w:tc>
                <w:tcPr>
                  <w:tcW w:w="9806" w:type="dxa"/>
                  <w:shd w:val="clear" w:color="auto" w:fill="337574"/>
                  <w:vAlign w:val="center"/>
                  <w:hideMark/>
                </w:tcPr>
                <w:p w14:paraId="14DCFCF2"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rotate two lines around a fixed point to make different sized angles</w:t>
                  </w:r>
                </w:p>
                <w:p w14:paraId="5DCA11CB" w14:textId="3580D7BA" w:rsidR="00C1134D" w:rsidRPr="00FA16E3" w:rsidRDefault="00C1134D"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0D12208A" w14:textId="2FA7848F" w:rsidR="00FA16E3" w:rsidRPr="00CA25A9" w:rsidRDefault="008969FA"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Angle, rotate, fixed point, clockwise, anticlockwise </w:t>
                  </w:r>
                </w:p>
              </w:tc>
            </w:tr>
            <w:tr w:rsidR="00FA16E3" w:rsidRPr="00FA16E3" w14:paraId="56AC53B9" w14:textId="5BF446CD" w:rsidTr="002C6FC2">
              <w:trPr>
                <w:trHeight w:val="241"/>
              </w:trPr>
              <w:tc>
                <w:tcPr>
                  <w:tcW w:w="257" w:type="dxa"/>
                  <w:shd w:val="clear" w:color="auto" w:fill="337574"/>
                  <w:vAlign w:val="center"/>
                  <w:hideMark/>
                </w:tcPr>
                <w:p w14:paraId="6C585C18" w14:textId="77777777" w:rsidR="00FA16E3" w:rsidRPr="00FA16E3"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2</w:t>
                  </w:r>
                </w:p>
              </w:tc>
              <w:tc>
                <w:tcPr>
                  <w:tcW w:w="9806" w:type="dxa"/>
                  <w:shd w:val="clear" w:color="auto" w:fill="337574"/>
                  <w:vAlign w:val="center"/>
                  <w:hideMark/>
                </w:tcPr>
                <w:p w14:paraId="4BE6A52E"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draw triangles and quadrilaterals and identify vertices</w:t>
                  </w:r>
                </w:p>
                <w:p w14:paraId="14D1FB8F" w14:textId="1CDE4B49" w:rsidR="00C1134D" w:rsidRPr="00FA16E3" w:rsidRDefault="00C1134D"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454CFCDD" w14:textId="0CFB2F2F" w:rsidR="00FA16E3" w:rsidRPr="00CA25A9" w:rsidRDefault="00344895"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Triangle, quadrilateral</w:t>
                  </w:r>
                </w:p>
              </w:tc>
            </w:tr>
            <w:tr w:rsidR="00FA16E3" w:rsidRPr="00FA16E3" w14:paraId="1D54BEA7" w14:textId="432653D6" w:rsidTr="002C6FC2">
              <w:trPr>
                <w:trHeight w:val="227"/>
              </w:trPr>
              <w:tc>
                <w:tcPr>
                  <w:tcW w:w="257" w:type="dxa"/>
                  <w:shd w:val="clear" w:color="auto" w:fill="337574"/>
                  <w:vAlign w:val="center"/>
                  <w:hideMark/>
                </w:tcPr>
                <w:p w14:paraId="2C14B195" w14:textId="77777777" w:rsidR="00FA16E3" w:rsidRPr="00FA16E3"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3</w:t>
                  </w:r>
                </w:p>
              </w:tc>
              <w:tc>
                <w:tcPr>
                  <w:tcW w:w="9806" w:type="dxa"/>
                  <w:shd w:val="clear" w:color="auto" w:fill="337574"/>
                  <w:vAlign w:val="center"/>
                  <w:hideMark/>
                </w:tcPr>
                <w:p w14:paraId="501BC1EF"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learn that a right angle is a ‘square corner’ and identify them in the environment</w:t>
                  </w:r>
                </w:p>
                <w:p w14:paraId="30ED5EA5" w14:textId="5109A8A9" w:rsidR="00C1134D" w:rsidRPr="00FA16E3" w:rsidRDefault="00C1134D"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306B0D0A" w14:textId="790F74F9" w:rsidR="00FA16E3" w:rsidRPr="00CA25A9" w:rsidRDefault="004A0A20"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Right angle </w:t>
                  </w:r>
                </w:p>
              </w:tc>
            </w:tr>
            <w:tr w:rsidR="002C6FC2" w:rsidRPr="00FA16E3" w14:paraId="0F3991DB" w14:textId="77777777" w:rsidTr="002C6FC2">
              <w:trPr>
                <w:trHeight w:val="227"/>
              </w:trPr>
              <w:tc>
                <w:tcPr>
                  <w:tcW w:w="257" w:type="dxa"/>
                  <w:shd w:val="clear" w:color="auto" w:fill="337574"/>
                  <w:vAlign w:val="center"/>
                </w:tcPr>
                <w:p w14:paraId="7296E23A" w14:textId="2DD35B81" w:rsidR="002C6FC2" w:rsidRPr="00F8553A" w:rsidRDefault="002C6FC2" w:rsidP="00FA16E3">
                  <w:pPr>
                    <w:widowControl/>
                    <w:autoSpaceDE/>
                    <w:autoSpaceDN/>
                    <w:rPr>
                      <w:rFonts w:ascii="Barlow" w:eastAsia="Times New Roman" w:hAnsi="Barlow" w:cs="Times New Roman"/>
                      <w:color w:val="FFFFFF" w:themeColor="background1"/>
                      <w:lang w:val="en-GB" w:eastAsia="en-GB"/>
                    </w:rPr>
                  </w:pPr>
                  <w:r w:rsidRPr="00F8553A">
                    <w:rPr>
                      <w:rFonts w:ascii="Barlow" w:eastAsia="Times New Roman" w:hAnsi="Barlow" w:cs="Times New Roman"/>
                      <w:color w:val="FFFFFF" w:themeColor="background1"/>
                      <w:lang w:val="en-GB" w:eastAsia="en-GB"/>
                    </w:rPr>
                    <w:t>4</w:t>
                  </w:r>
                </w:p>
              </w:tc>
              <w:tc>
                <w:tcPr>
                  <w:tcW w:w="9806" w:type="dxa"/>
                  <w:shd w:val="clear" w:color="auto" w:fill="337574"/>
                  <w:vAlign w:val="center"/>
                </w:tcPr>
                <w:p w14:paraId="2171BA0B" w14:textId="2C4E7D08" w:rsidR="002C6FC2" w:rsidRPr="00F8553A" w:rsidRDefault="002C6FC2" w:rsidP="00FA16E3">
                  <w:pPr>
                    <w:widowControl/>
                    <w:autoSpaceDE/>
                    <w:autoSpaceDN/>
                    <w:rPr>
                      <w:rFonts w:ascii="Barlow" w:eastAsia="Times New Roman" w:hAnsi="Barlow" w:cs="Times New Roman"/>
                      <w:color w:val="FFFFFF" w:themeColor="background1"/>
                      <w:lang w:val="en-GB" w:eastAsia="en-GB"/>
                    </w:rPr>
                  </w:pPr>
                  <w:r w:rsidRPr="00F8553A">
                    <w:rPr>
                      <w:rFonts w:ascii="Barlow" w:eastAsia="Times New Roman" w:hAnsi="Barlow" w:cs="Times New Roman"/>
                      <w:color w:val="FFFFFF" w:themeColor="background1"/>
                      <w:lang w:val="en-GB" w:eastAsia="en-GB"/>
                    </w:rPr>
                    <w:t xml:space="preserve">Pupils </w:t>
                  </w:r>
                  <w:r w:rsidR="00703F29" w:rsidRPr="00F8553A">
                    <w:rPr>
                      <w:rFonts w:ascii="Barlow" w:eastAsia="Times New Roman" w:hAnsi="Barlow" w:cs="Times New Roman"/>
                      <w:color w:val="FFFFFF" w:themeColor="background1"/>
                      <w:lang w:val="en-GB" w:eastAsia="en-GB"/>
                    </w:rPr>
                    <w:t xml:space="preserve">can identify properties of triangles </w:t>
                  </w:r>
                </w:p>
              </w:tc>
              <w:tc>
                <w:tcPr>
                  <w:tcW w:w="2338" w:type="dxa"/>
                  <w:shd w:val="clear" w:color="auto" w:fill="337574"/>
                </w:tcPr>
                <w:p w14:paraId="22FAEBEC" w14:textId="4A8330DD" w:rsidR="002C6FC2" w:rsidRPr="00F8553A" w:rsidRDefault="005C115C" w:rsidP="00FA16E3">
                  <w:pPr>
                    <w:widowControl/>
                    <w:autoSpaceDE/>
                    <w:autoSpaceDN/>
                    <w:rPr>
                      <w:rFonts w:ascii="Barlow" w:eastAsia="Times New Roman" w:hAnsi="Barlow" w:cs="Times New Roman"/>
                      <w:color w:val="FFFFFF" w:themeColor="background1"/>
                      <w:lang w:val="en-GB" w:eastAsia="en-GB"/>
                    </w:rPr>
                  </w:pPr>
                  <w:r w:rsidRPr="00F8553A">
                    <w:rPr>
                      <w:rFonts w:ascii="Barlow" w:eastAsia="Times New Roman" w:hAnsi="Barlow" w:cs="Times New Roman"/>
                      <w:color w:val="FFFFFF" w:themeColor="background1"/>
                      <w:lang w:val="en-GB" w:eastAsia="en-GB"/>
                    </w:rPr>
                    <w:t xml:space="preserve">Triangle, vertex, vertices, properties </w:t>
                  </w:r>
                </w:p>
              </w:tc>
            </w:tr>
            <w:tr w:rsidR="002C6FC2" w:rsidRPr="00FA16E3" w14:paraId="3AC8362E" w14:textId="77777777" w:rsidTr="002C6FC2">
              <w:trPr>
                <w:trHeight w:val="227"/>
              </w:trPr>
              <w:tc>
                <w:tcPr>
                  <w:tcW w:w="257" w:type="dxa"/>
                  <w:shd w:val="clear" w:color="auto" w:fill="337574"/>
                  <w:vAlign w:val="center"/>
                </w:tcPr>
                <w:p w14:paraId="7C386176" w14:textId="206A20B5" w:rsidR="002C6FC2" w:rsidRPr="00F8553A" w:rsidRDefault="002C6FC2" w:rsidP="00FA16E3">
                  <w:pPr>
                    <w:widowControl/>
                    <w:autoSpaceDE/>
                    <w:autoSpaceDN/>
                    <w:rPr>
                      <w:rFonts w:ascii="Barlow" w:eastAsia="Times New Roman" w:hAnsi="Barlow" w:cs="Times New Roman"/>
                      <w:color w:val="FFFFFF" w:themeColor="background1"/>
                      <w:lang w:val="en-GB" w:eastAsia="en-GB"/>
                    </w:rPr>
                  </w:pPr>
                  <w:r w:rsidRPr="00F8553A">
                    <w:rPr>
                      <w:rFonts w:ascii="Barlow" w:eastAsia="Times New Roman" w:hAnsi="Barlow" w:cs="Times New Roman"/>
                      <w:color w:val="FFFFFF" w:themeColor="background1"/>
                      <w:lang w:val="en-GB" w:eastAsia="en-GB"/>
                    </w:rPr>
                    <w:t>5</w:t>
                  </w:r>
                </w:p>
              </w:tc>
              <w:tc>
                <w:tcPr>
                  <w:tcW w:w="9806" w:type="dxa"/>
                  <w:shd w:val="clear" w:color="auto" w:fill="337574"/>
                  <w:vAlign w:val="center"/>
                </w:tcPr>
                <w:p w14:paraId="19FFD7FE" w14:textId="2ACE60D4" w:rsidR="002C6FC2" w:rsidRPr="00F8553A" w:rsidRDefault="00703F29" w:rsidP="00FA16E3">
                  <w:pPr>
                    <w:widowControl/>
                    <w:autoSpaceDE/>
                    <w:autoSpaceDN/>
                    <w:rPr>
                      <w:rFonts w:ascii="Barlow" w:eastAsia="Times New Roman" w:hAnsi="Barlow" w:cs="Times New Roman"/>
                      <w:color w:val="FFFFFF" w:themeColor="background1"/>
                      <w:lang w:val="en-GB" w:eastAsia="en-GB"/>
                    </w:rPr>
                  </w:pPr>
                  <w:r w:rsidRPr="00F8553A">
                    <w:rPr>
                      <w:rFonts w:ascii="Barlow" w:eastAsia="Times New Roman" w:hAnsi="Barlow" w:cs="Times New Roman"/>
                      <w:color w:val="FFFFFF" w:themeColor="background1"/>
                      <w:lang w:val="en-GB" w:eastAsia="en-GB"/>
                    </w:rPr>
                    <w:t xml:space="preserve">Pupils can identify properties of quadrilaterals </w:t>
                  </w:r>
                </w:p>
              </w:tc>
              <w:tc>
                <w:tcPr>
                  <w:tcW w:w="2338" w:type="dxa"/>
                  <w:shd w:val="clear" w:color="auto" w:fill="337574"/>
                </w:tcPr>
                <w:p w14:paraId="070DE2F3" w14:textId="5C93F111" w:rsidR="002C6FC2" w:rsidRPr="00F8553A" w:rsidRDefault="003917EE" w:rsidP="00FA16E3">
                  <w:pPr>
                    <w:widowControl/>
                    <w:autoSpaceDE/>
                    <w:autoSpaceDN/>
                    <w:rPr>
                      <w:rFonts w:ascii="Barlow" w:eastAsia="Times New Roman" w:hAnsi="Barlow" w:cs="Times New Roman"/>
                      <w:color w:val="FFFFFF" w:themeColor="background1"/>
                      <w:lang w:val="en-GB" w:eastAsia="en-GB"/>
                    </w:rPr>
                  </w:pPr>
                  <w:r w:rsidRPr="00F8553A">
                    <w:rPr>
                      <w:rFonts w:ascii="Barlow" w:eastAsia="Times New Roman" w:hAnsi="Barlow" w:cs="Times New Roman"/>
                      <w:color w:val="FFFFFF" w:themeColor="background1"/>
                      <w:lang w:val="en-GB" w:eastAsia="en-GB"/>
                    </w:rPr>
                    <w:t xml:space="preserve">Quadrilateral, vertex, vertices, properties </w:t>
                  </w:r>
                </w:p>
              </w:tc>
            </w:tr>
            <w:tr w:rsidR="00FA16E3" w:rsidRPr="00FA16E3" w14:paraId="703179AF" w14:textId="4788D181" w:rsidTr="002C6FC2">
              <w:trPr>
                <w:trHeight w:val="241"/>
              </w:trPr>
              <w:tc>
                <w:tcPr>
                  <w:tcW w:w="257" w:type="dxa"/>
                  <w:shd w:val="clear" w:color="auto" w:fill="337574"/>
                  <w:vAlign w:val="center"/>
                  <w:hideMark/>
                </w:tcPr>
                <w:p w14:paraId="5722D6EC" w14:textId="11A6CF85" w:rsidR="00FA16E3" w:rsidRPr="00FA16E3" w:rsidRDefault="002C6FC2"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6</w:t>
                  </w:r>
                </w:p>
              </w:tc>
              <w:tc>
                <w:tcPr>
                  <w:tcW w:w="9806" w:type="dxa"/>
                  <w:shd w:val="clear" w:color="auto" w:fill="337574"/>
                  <w:vAlign w:val="center"/>
                  <w:hideMark/>
                </w:tcPr>
                <w:p w14:paraId="4B1760B8"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learn that a rectangle is a 4-sided polygon with four right angles</w:t>
                  </w:r>
                </w:p>
                <w:p w14:paraId="6E9BF5CC" w14:textId="26A18FA6" w:rsidR="00FD31B4" w:rsidRPr="00FA16E3" w:rsidRDefault="00FD31B4"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66DA2C09" w14:textId="6E4CCCBF" w:rsidR="00FA16E3" w:rsidRPr="00CA25A9" w:rsidRDefault="00F4122C"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Polygon, rectangle</w:t>
                  </w:r>
                </w:p>
              </w:tc>
            </w:tr>
            <w:tr w:rsidR="00FA16E3" w:rsidRPr="00FA16E3" w14:paraId="7381C093" w14:textId="526CB251" w:rsidTr="002C6FC2">
              <w:trPr>
                <w:trHeight w:val="241"/>
              </w:trPr>
              <w:tc>
                <w:tcPr>
                  <w:tcW w:w="257" w:type="dxa"/>
                  <w:shd w:val="clear" w:color="auto" w:fill="337574"/>
                  <w:vAlign w:val="center"/>
                  <w:hideMark/>
                </w:tcPr>
                <w:p w14:paraId="3516220A" w14:textId="413E86DA" w:rsidR="00FA16E3" w:rsidRPr="00FA16E3" w:rsidRDefault="002C6FC2"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7</w:t>
                  </w:r>
                </w:p>
              </w:tc>
              <w:tc>
                <w:tcPr>
                  <w:tcW w:w="9806" w:type="dxa"/>
                  <w:shd w:val="clear" w:color="auto" w:fill="337574"/>
                  <w:vAlign w:val="center"/>
                  <w:hideMark/>
                </w:tcPr>
                <w:p w14:paraId="0F96C462"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learn that a square is a rectangle in which the four sides are equal length</w:t>
                  </w:r>
                </w:p>
                <w:p w14:paraId="2D24B007" w14:textId="0795C9BF" w:rsidR="00FD31B4" w:rsidRPr="00FA16E3" w:rsidRDefault="00FD31B4"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2F01BF18" w14:textId="7C644CA8" w:rsidR="00FA16E3" w:rsidRPr="00CA25A9" w:rsidRDefault="009D506C"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Rectangle, square</w:t>
                  </w:r>
                </w:p>
              </w:tc>
            </w:tr>
            <w:tr w:rsidR="00FA16E3" w:rsidRPr="00FA16E3" w14:paraId="123CB062" w14:textId="31BA407C" w:rsidTr="002C6FC2">
              <w:trPr>
                <w:trHeight w:val="241"/>
              </w:trPr>
              <w:tc>
                <w:tcPr>
                  <w:tcW w:w="257" w:type="dxa"/>
                  <w:shd w:val="clear" w:color="auto" w:fill="337574"/>
                  <w:vAlign w:val="center"/>
                  <w:hideMark/>
                </w:tcPr>
                <w:p w14:paraId="53C5C4E8" w14:textId="167AD30D" w:rsidR="00FA16E3" w:rsidRPr="00FA16E3" w:rsidRDefault="002C6FC2"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8</w:t>
                  </w:r>
                </w:p>
              </w:tc>
              <w:tc>
                <w:tcPr>
                  <w:tcW w:w="9806" w:type="dxa"/>
                  <w:shd w:val="clear" w:color="auto" w:fill="337574"/>
                  <w:vAlign w:val="center"/>
                  <w:hideMark/>
                </w:tcPr>
                <w:p w14:paraId="1F970634"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cut rectangles and squares on the diagonal and investigate the shapes they make</w:t>
                  </w:r>
                </w:p>
                <w:p w14:paraId="651FDBB6" w14:textId="317D1B7D" w:rsidR="00FD31B4" w:rsidRPr="00FA16E3" w:rsidRDefault="00FD31B4"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5148A06D" w14:textId="4A1793EA" w:rsidR="00FA16E3" w:rsidRPr="00CA25A9" w:rsidRDefault="00C5159D"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Diagonal </w:t>
                  </w:r>
                </w:p>
              </w:tc>
            </w:tr>
            <w:tr w:rsidR="00FA16E3" w:rsidRPr="00FA16E3" w14:paraId="08A5023E" w14:textId="01CA86E7" w:rsidTr="002C6FC2">
              <w:trPr>
                <w:trHeight w:val="241"/>
              </w:trPr>
              <w:tc>
                <w:tcPr>
                  <w:tcW w:w="257" w:type="dxa"/>
                  <w:shd w:val="clear" w:color="auto" w:fill="337574"/>
                  <w:vAlign w:val="center"/>
                  <w:hideMark/>
                </w:tcPr>
                <w:p w14:paraId="3D475C38" w14:textId="60100EDE" w:rsidR="00FA16E3" w:rsidRPr="00FA16E3" w:rsidRDefault="002C6FC2"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9</w:t>
                  </w:r>
                </w:p>
              </w:tc>
              <w:tc>
                <w:tcPr>
                  <w:tcW w:w="9806" w:type="dxa"/>
                  <w:shd w:val="clear" w:color="auto" w:fill="337574"/>
                  <w:vAlign w:val="center"/>
                  <w:hideMark/>
                </w:tcPr>
                <w:p w14:paraId="70159A7C"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join four right angles at a point using different right-angled polygons</w:t>
                  </w:r>
                </w:p>
                <w:p w14:paraId="75A9A828" w14:textId="62E4BC27" w:rsidR="00FD31B4" w:rsidRPr="00FA16E3" w:rsidRDefault="00FD31B4"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51A60CCE" w14:textId="6CA0DAF1" w:rsidR="00FA16E3" w:rsidRPr="00CA25A9" w:rsidRDefault="009652EA"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point</w:t>
                  </w:r>
                </w:p>
              </w:tc>
            </w:tr>
            <w:tr w:rsidR="00FA16E3" w:rsidRPr="00FA16E3" w14:paraId="7400DAFE" w14:textId="2BFFAD2B" w:rsidTr="002C6FC2">
              <w:trPr>
                <w:trHeight w:val="227"/>
              </w:trPr>
              <w:tc>
                <w:tcPr>
                  <w:tcW w:w="257" w:type="dxa"/>
                  <w:shd w:val="clear" w:color="auto" w:fill="337574"/>
                  <w:vAlign w:val="center"/>
                  <w:hideMark/>
                </w:tcPr>
                <w:p w14:paraId="3D53B3CE" w14:textId="2B7BF8CC" w:rsidR="00FA16E3" w:rsidRPr="00FA16E3" w:rsidRDefault="002C6FC2"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10</w:t>
                  </w:r>
                </w:p>
              </w:tc>
              <w:tc>
                <w:tcPr>
                  <w:tcW w:w="9806" w:type="dxa"/>
                  <w:shd w:val="clear" w:color="auto" w:fill="337574"/>
                  <w:vAlign w:val="center"/>
                  <w:hideMark/>
                </w:tcPr>
                <w:p w14:paraId="7A49BC4C" w14:textId="77777777" w:rsidR="00FA16E3" w:rsidRPr="00CA25A9" w:rsidRDefault="00FA16E3" w:rsidP="00FA16E3">
                  <w:pPr>
                    <w:widowControl/>
                    <w:autoSpaceDE/>
                    <w:autoSpaceDN/>
                    <w:rPr>
                      <w:rFonts w:ascii="Barlow" w:eastAsia="Times New Roman" w:hAnsi="Barlow" w:cs="Times New Roman"/>
                      <w:color w:val="FFFFFF" w:themeColor="background1"/>
                      <w:lang w:val="en-GB" w:eastAsia="en-GB"/>
                    </w:rPr>
                  </w:pPr>
                  <w:r w:rsidRPr="00FA16E3">
                    <w:rPr>
                      <w:rFonts w:ascii="Barlow" w:eastAsia="Times New Roman" w:hAnsi="Barlow" w:cs="Times New Roman"/>
                      <w:color w:val="FFFFFF" w:themeColor="background1"/>
                      <w:lang w:val="en-GB" w:eastAsia="en-GB"/>
                    </w:rPr>
                    <w:t>Pupils investigate and draw other polygons with right angles</w:t>
                  </w:r>
                </w:p>
                <w:p w14:paraId="4F25B0EA" w14:textId="6CDF7DB2" w:rsidR="00FD31B4" w:rsidRPr="00FA16E3" w:rsidRDefault="00FD31B4" w:rsidP="00FA16E3">
                  <w:pPr>
                    <w:widowControl/>
                    <w:autoSpaceDE/>
                    <w:autoSpaceDN/>
                    <w:rPr>
                      <w:rFonts w:ascii="Barlow" w:eastAsia="Times New Roman" w:hAnsi="Barlow" w:cs="Times New Roman"/>
                      <w:color w:val="FFFFFF" w:themeColor="background1"/>
                      <w:lang w:val="en-GB" w:eastAsia="en-GB"/>
                    </w:rPr>
                  </w:pPr>
                  <w:r w:rsidRPr="00CA25A9">
                    <w:rPr>
                      <w:rFonts w:ascii="Barlow" w:eastAsia="Times New Roman" w:hAnsi="Barlow" w:cs="Times New Roman"/>
                      <w:b/>
                      <w:bCs/>
                      <w:color w:val="FFFFFF" w:themeColor="background1"/>
                      <w:lang w:eastAsia="en-GB"/>
                    </w:rPr>
                    <w:t>3G-1 Recognise right angles</w:t>
                  </w:r>
                </w:p>
              </w:tc>
              <w:tc>
                <w:tcPr>
                  <w:tcW w:w="2338" w:type="dxa"/>
                  <w:shd w:val="clear" w:color="auto" w:fill="337574"/>
                </w:tcPr>
                <w:p w14:paraId="5BAE0F19" w14:textId="15DFFEC3" w:rsidR="00FA16E3" w:rsidRDefault="009F5B24"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Pentagon</w:t>
                  </w:r>
                </w:p>
                <w:p w14:paraId="0AA306A4" w14:textId="385C0162" w:rsidR="009F5B24" w:rsidRPr="00CA25A9" w:rsidRDefault="009F5B24" w:rsidP="00FA16E3">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hexagon</w:t>
                  </w:r>
                </w:p>
              </w:tc>
            </w:tr>
          </w:tbl>
          <w:p w14:paraId="55830DF8" w14:textId="33422799" w:rsidR="00FA16E3" w:rsidRPr="00FA48F0" w:rsidRDefault="00FA16E3" w:rsidP="007C2535">
            <w:pPr>
              <w:pStyle w:val="TableParagraph"/>
              <w:ind w:left="47"/>
              <w:suppressOverlap/>
              <w:rPr>
                <w:rFonts w:ascii="Montserrat" w:hAnsi="Montserrat"/>
                <w:b/>
                <w:bCs/>
                <w:sz w:val="20"/>
                <w:szCs w:val="20"/>
              </w:rPr>
            </w:pPr>
          </w:p>
        </w:tc>
      </w:tr>
      <w:tr w:rsidR="00DB21AD" w14:paraId="4C8645E2" w14:textId="77777777" w:rsidTr="00A75C87">
        <w:trPr>
          <w:trHeight w:val="745"/>
        </w:trPr>
        <w:tc>
          <w:tcPr>
            <w:tcW w:w="1428" w:type="dxa"/>
            <w:tcBorders>
              <w:top w:val="single" w:sz="8" w:space="0" w:color="FFFFFF"/>
              <w:right w:val="single" w:sz="8" w:space="0" w:color="FFFFFF"/>
            </w:tcBorders>
            <w:shd w:val="clear" w:color="auto" w:fill="F2F2F2" w:themeFill="background1" w:themeFillShade="F2"/>
          </w:tcPr>
          <w:p w14:paraId="07CF91EC" w14:textId="77777777" w:rsidR="00F21078" w:rsidRPr="00F21078" w:rsidRDefault="00F060F9" w:rsidP="00F21078">
            <w:pPr>
              <w:pStyle w:val="TableParagraph"/>
              <w:spacing w:before="188"/>
              <w:rPr>
                <w:rFonts w:ascii="Barlow" w:hAnsi="Barlow"/>
                <w:color w:val="FFFFFF"/>
                <w:w w:val="101"/>
                <w:szCs w:val="20"/>
                <w:lang w:val="en-GB"/>
              </w:rPr>
            </w:pPr>
            <w:hyperlink r:id="rId51" w:history="1">
              <w:r w:rsidR="00F21078" w:rsidRPr="00F21078">
                <w:rPr>
                  <w:rStyle w:val="Hyperlink"/>
                  <w:rFonts w:ascii="Barlow" w:hAnsi="Barlow"/>
                  <w:w w:val="101"/>
                  <w:szCs w:val="20"/>
                  <w:lang w:val="en-GB"/>
                </w:rPr>
                <w:t>3AS-3</w:t>
              </w:r>
            </w:hyperlink>
            <w:hyperlink r:id="rId52" w:history="1">
              <w:r w:rsidR="00F21078" w:rsidRPr="00F21078">
                <w:rPr>
                  <w:rStyle w:val="Hyperlink"/>
                  <w:rFonts w:ascii="Barlow" w:hAnsi="Barlow"/>
                  <w:w w:val="101"/>
                  <w:szCs w:val="20"/>
                  <w:lang w:val="en-GB"/>
                </w:rPr>
                <w:t xml:space="preserve"> Page </w:t>
              </w:r>
            </w:hyperlink>
            <w:hyperlink r:id="rId53" w:history="1">
              <w:r w:rsidR="00F21078" w:rsidRPr="00F21078">
                <w:rPr>
                  <w:rStyle w:val="Hyperlink"/>
                  <w:rFonts w:ascii="Barlow" w:hAnsi="Barlow"/>
                  <w:w w:val="101"/>
                  <w:szCs w:val="20"/>
                  <w:lang w:val="en-GB"/>
                </w:rPr>
                <w:t>113</w:t>
              </w:r>
            </w:hyperlink>
          </w:p>
          <w:p w14:paraId="6D9F23DB" w14:textId="4C906E6F" w:rsidR="00DB21AD" w:rsidRPr="008C5165" w:rsidRDefault="00516F37" w:rsidP="00516F37">
            <w:pPr>
              <w:pStyle w:val="TableParagraph"/>
              <w:spacing w:before="188"/>
              <w:ind w:left="32"/>
              <w:rPr>
                <w:rFonts w:ascii="Montserrat" w:hAnsi="Montserrat"/>
                <w:color w:val="FFFFFF"/>
                <w:w w:val="101"/>
                <w:sz w:val="24"/>
              </w:rPr>
            </w:pPr>
            <w:r w:rsidRPr="00DF02B7">
              <w:rPr>
                <w:noProof/>
              </w:rPr>
              <w:drawing>
                <wp:inline distT="0" distB="0" distL="0" distR="0" wp14:anchorId="176B2DAD" wp14:editId="4EC73D88">
                  <wp:extent cx="655320" cy="213360"/>
                  <wp:effectExtent l="19050" t="19050" r="11430" b="152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55320" cy="21336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single" w:sz="8" w:space="0" w:color="FFFFFF"/>
              <w:right w:val="single" w:sz="8" w:space="0" w:color="FFFFFF"/>
            </w:tcBorders>
            <w:shd w:val="clear" w:color="auto" w:fill="8F2847"/>
          </w:tcPr>
          <w:p w14:paraId="4E782574" w14:textId="3FBDC0ED" w:rsidR="00DB21AD" w:rsidRPr="00FA48F0" w:rsidRDefault="00DB21AD" w:rsidP="00082793">
            <w:pPr>
              <w:pStyle w:val="TableParagraph"/>
              <w:spacing w:before="188"/>
              <w:ind w:left="32"/>
              <w:jc w:val="center"/>
              <w:rPr>
                <w:rFonts w:ascii="Barlow" w:hAnsi="Barlow"/>
                <w:sz w:val="36"/>
                <w:szCs w:val="32"/>
              </w:rPr>
            </w:pPr>
            <w:r w:rsidRPr="00FA48F0">
              <w:rPr>
                <w:rFonts w:ascii="Barlow" w:hAnsi="Barlow"/>
                <w:color w:val="FFFFFF"/>
                <w:w w:val="101"/>
                <w:sz w:val="36"/>
                <w:szCs w:val="32"/>
              </w:rPr>
              <w:t>4</w:t>
            </w:r>
          </w:p>
        </w:tc>
        <w:tc>
          <w:tcPr>
            <w:tcW w:w="12616" w:type="dxa"/>
            <w:tcBorders>
              <w:left w:val="single" w:sz="8" w:space="0" w:color="FFFFFF"/>
              <w:bottom w:val="single" w:sz="8" w:space="0" w:color="FFFFFF"/>
            </w:tcBorders>
          </w:tcPr>
          <w:p w14:paraId="756DE2E8" w14:textId="2867D432" w:rsidR="00F21078" w:rsidRPr="00F21078" w:rsidRDefault="00F21078" w:rsidP="007C2535">
            <w:pPr>
              <w:pStyle w:val="Heading2"/>
              <w:shd w:val="clear" w:color="auto" w:fill="FFFFFF"/>
              <w:spacing w:before="0" w:beforeAutospacing="0" w:after="0" w:afterAutospacing="0"/>
              <w:rPr>
                <w:rFonts w:ascii="Montserrat" w:hAnsi="Montserrat"/>
                <w:color w:val="2D374B"/>
                <w:sz w:val="20"/>
                <w:szCs w:val="20"/>
                <w:shd w:val="clear" w:color="auto" w:fill="FFFFFF"/>
              </w:rPr>
            </w:pPr>
            <w:r w:rsidRPr="00F21078">
              <w:rPr>
                <w:rFonts w:ascii="Barlow" w:hAnsi="Barlow" w:cs="Arial"/>
                <w:color w:val="222222"/>
                <w:sz w:val="28"/>
                <w:szCs w:val="28"/>
              </w:rPr>
              <w:t>Manipulating the additive relationship and securing mental calculation</w:t>
            </w:r>
          </w:p>
          <w:p w14:paraId="55A914AC" w14:textId="77777777" w:rsidR="00A14712" w:rsidRPr="0083459A" w:rsidRDefault="00A14712" w:rsidP="00A14712">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528AF4F5" w14:textId="7324E93D" w:rsidR="00A14712" w:rsidRPr="0083459A" w:rsidRDefault="00A14712" w:rsidP="00A14712">
            <w:pPr>
              <w:pStyle w:val="TableParagraph"/>
              <w:rPr>
                <w:rFonts w:ascii="Barlow" w:hAnsi="Barlow"/>
                <w:color w:val="E36C0A" w:themeColor="accent6" w:themeShade="BF"/>
              </w:rPr>
            </w:pPr>
            <w:r>
              <w:rPr>
                <w:rFonts w:ascii="Barlow" w:hAnsi="Barlow"/>
                <w:color w:val="E36C0A" w:themeColor="accent6" w:themeShade="BF"/>
              </w:rPr>
              <w:t>3AS-3</w:t>
            </w:r>
          </w:p>
          <w:p w14:paraId="035610F0" w14:textId="77777777" w:rsidR="00F21078" w:rsidRDefault="00F21078" w:rsidP="007C2535">
            <w:pPr>
              <w:pStyle w:val="Heading2"/>
              <w:shd w:val="clear" w:color="auto" w:fill="FFFFFF"/>
              <w:spacing w:before="0" w:beforeAutospacing="0" w:after="0" w:afterAutospacing="0"/>
              <w:rPr>
                <w:rFonts w:ascii="Montserrat" w:hAnsi="Montserrat"/>
                <w:b w:val="0"/>
                <w:bCs w:val="0"/>
                <w:color w:val="2D374B"/>
                <w:sz w:val="20"/>
                <w:szCs w:val="20"/>
                <w:shd w:val="clear" w:color="auto" w:fill="FFFFFF"/>
              </w:rPr>
            </w:pPr>
          </w:p>
          <w:tbl>
            <w:tblPr>
              <w:tblW w:w="1234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6"/>
              <w:gridCol w:w="9656"/>
              <w:gridCol w:w="2438"/>
            </w:tblGrid>
            <w:tr w:rsidR="000A5F01" w:rsidRPr="00A30EE5" w14:paraId="16BC4D58" w14:textId="77777777" w:rsidTr="00B16184">
              <w:trPr>
                <w:trHeight w:val="309"/>
              </w:trPr>
              <w:tc>
                <w:tcPr>
                  <w:tcW w:w="12340" w:type="dxa"/>
                  <w:gridSpan w:val="3"/>
                  <w:shd w:val="clear" w:color="auto" w:fill="FFFFFF"/>
                  <w:vAlign w:val="center"/>
                </w:tcPr>
                <w:p w14:paraId="0F5ADEE6" w14:textId="77777777" w:rsidR="000A5F01" w:rsidRPr="000A5F01" w:rsidRDefault="00F060F9" w:rsidP="000A5F01">
                  <w:pPr>
                    <w:widowControl/>
                    <w:autoSpaceDE/>
                    <w:autoSpaceDN/>
                    <w:rPr>
                      <w:rFonts w:ascii="Barlow" w:eastAsia="Times New Roman" w:hAnsi="Barlow" w:cs="Times New Roman"/>
                      <w:color w:val="51596C"/>
                      <w:lang w:val="en-GB" w:eastAsia="en-GB"/>
                    </w:rPr>
                  </w:pPr>
                  <w:hyperlink r:id="rId55" w:history="1">
                    <w:r w:rsidR="000A5F01" w:rsidRPr="000A5F01">
                      <w:rPr>
                        <w:rStyle w:val="Hyperlink"/>
                        <w:rFonts w:ascii="Barlow" w:eastAsia="Times New Roman" w:hAnsi="Barlow" w:cs="Times New Roman"/>
                        <w:lang w:val="en-GB" w:eastAsia="en-GB"/>
                      </w:rPr>
                      <w:t>1.19 Securing Mental Strategies: calculation up to 999</w:t>
                    </w:r>
                  </w:hyperlink>
                </w:p>
                <w:p w14:paraId="2A799E58" w14:textId="630F6442" w:rsidR="000A5F01" w:rsidRPr="000A5F01" w:rsidRDefault="000A5F01" w:rsidP="000A5F01">
                  <w:pPr>
                    <w:widowControl/>
                    <w:shd w:val="clear" w:color="auto" w:fill="FFFFFF"/>
                    <w:autoSpaceDE/>
                    <w:autoSpaceDN/>
                    <w:rPr>
                      <w:rFonts w:ascii="Barlow" w:eastAsia="Times New Roman" w:hAnsi="Barlow" w:cs="Times New Roman"/>
                      <w:b/>
                      <w:bCs/>
                      <w:color w:val="2D374B"/>
                      <w:lang w:val="en-GB" w:eastAsia="en-GB"/>
                    </w:rPr>
                  </w:pPr>
                  <w:r w:rsidRPr="000A5F01">
                    <w:rPr>
                      <w:rFonts w:ascii="Barlow" w:eastAsia="Times New Roman" w:hAnsi="Barlow" w:cs="Times New Roman"/>
                      <w:b/>
                      <w:bCs/>
                      <w:color w:val="2D374B"/>
                      <w:lang w:val="en-GB" w:eastAsia="en-GB"/>
                    </w:rPr>
                    <w:t>Teaching point 1: Known partitioning strategies for adding two-digit numbers within 100 can be extended to the mental addition of two-digit numbers that bridge 100, and addition of three-digit numbers.</w:t>
                  </w:r>
                </w:p>
              </w:tc>
            </w:tr>
            <w:tr w:rsidR="00A30EE5" w:rsidRPr="00A30EE5" w14:paraId="3D91C39A" w14:textId="3F02D78D" w:rsidTr="005E6271">
              <w:trPr>
                <w:trHeight w:val="309"/>
              </w:trPr>
              <w:tc>
                <w:tcPr>
                  <w:tcW w:w="246" w:type="dxa"/>
                  <w:shd w:val="clear" w:color="auto" w:fill="8F2847"/>
                  <w:vAlign w:val="center"/>
                  <w:hideMark/>
                </w:tcPr>
                <w:p w14:paraId="1E4DA42A"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1</w:t>
                  </w:r>
                </w:p>
              </w:tc>
              <w:tc>
                <w:tcPr>
                  <w:tcW w:w="9656" w:type="dxa"/>
                  <w:shd w:val="clear" w:color="auto" w:fill="8F2847"/>
                  <w:vAlign w:val="center"/>
                  <w:hideMark/>
                </w:tcPr>
                <w:p w14:paraId="6C50A5E1" w14:textId="77777777" w:rsidR="00A30EE5"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Pupils add two 3-digit numbers using partitioning</w:t>
                  </w:r>
                </w:p>
                <w:p w14:paraId="239F9E89" w14:textId="6CF8880B" w:rsidR="005E6271" w:rsidRPr="005E6271" w:rsidRDefault="005E6271"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6B140A85"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p>
              </w:tc>
            </w:tr>
            <w:tr w:rsidR="005D62A0" w:rsidRPr="00A30EE5" w14:paraId="43587F15" w14:textId="77777777" w:rsidTr="00952423">
              <w:trPr>
                <w:trHeight w:val="309"/>
              </w:trPr>
              <w:tc>
                <w:tcPr>
                  <w:tcW w:w="12340" w:type="dxa"/>
                  <w:gridSpan w:val="3"/>
                  <w:shd w:val="clear" w:color="auto" w:fill="FFFFFF"/>
                  <w:vAlign w:val="center"/>
                </w:tcPr>
                <w:p w14:paraId="59A4ED11" w14:textId="77777777" w:rsidR="005D62A0" w:rsidRDefault="005D62A0" w:rsidP="005D62A0">
                  <w:pPr>
                    <w:widowControl/>
                    <w:autoSpaceDE/>
                    <w:autoSpaceDN/>
                    <w:rPr>
                      <w:rFonts w:ascii="Barlow" w:eastAsia="Times New Roman" w:hAnsi="Barlow" w:cs="Times New Roman"/>
                      <w:color w:val="51596C"/>
                      <w:lang w:val="en-GB" w:eastAsia="en-GB"/>
                    </w:rPr>
                  </w:pPr>
                </w:p>
                <w:p w14:paraId="29D7DACA" w14:textId="36D30CF5" w:rsidR="005D62A0" w:rsidRPr="000A5F01" w:rsidRDefault="00F060F9" w:rsidP="005D62A0">
                  <w:pPr>
                    <w:widowControl/>
                    <w:autoSpaceDE/>
                    <w:autoSpaceDN/>
                    <w:rPr>
                      <w:rFonts w:ascii="Barlow" w:eastAsia="Times New Roman" w:hAnsi="Barlow" w:cs="Times New Roman"/>
                      <w:color w:val="51596C"/>
                      <w:lang w:val="en-GB" w:eastAsia="en-GB"/>
                    </w:rPr>
                  </w:pPr>
                  <w:hyperlink r:id="rId56" w:history="1">
                    <w:r w:rsidR="005D62A0" w:rsidRPr="000A5F01">
                      <w:rPr>
                        <w:rStyle w:val="Hyperlink"/>
                        <w:rFonts w:ascii="Barlow" w:eastAsia="Times New Roman" w:hAnsi="Barlow" w:cs="Times New Roman"/>
                        <w:lang w:val="en-GB" w:eastAsia="en-GB"/>
                      </w:rPr>
                      <w:t>1.19 Securing Mental Strategies: calculation up to 999</w:t>
                    </w:r>
                  </w:hyperlink>
                </w:p>
                <w:p w14:paraId="31D13E87" w14:textId="2BF94231" w:rsidR="005D62A0" w:rsidRPr="005D62A0" w:rsidRDefault="005D62A0" w:rsidP="005D62A0">
                  <w:pPr>
                    <w:widowControl/>
                    <w:shd w:val="clear" w:color="auto" w:fill="FFFFFF"/>
                    <w:autoSpaceDE/>
                    <w:autoSpaceDN/>
                    <w:rPr>
                      <w:rFonts w:ascii="Barlow" w:eastAsia="Times New Roman" w:hAnsi="Barlow" w:cs="Times New Roman"/>
                      <w:b/>
                      <w:bCs/>
                      <w:color w:val="2D374B"/>
                      <w:lang w:val="en-GB" w:eastAsia="en-GB"/>
                    </w:rPr>
                  </w:pPr>
                  <w:r w:rsidRPr="000A5F01">
                    <w:rPr>
                      <w:rFonts w:ascii="Barlow" w:eastAsia="Times New Roman" w:hAnsi="Barlow" w:cs="Times New Roman"/>
                      <w:b/>
                      <w:bCs/>
                      <w:color w:val="2D374B"/>
                      <w:lang w:val="en-GB" w:eastAsia="en-GB"/>
                    </w:rPr>
                    <w:t>Teaching point 2: Transforming addition calculations into equivalent calculations can support efficient mental strategies.</w:t>
                  </w:r>
                </w:p>
              </w:tc>
            </w:tr>
            <w:tr w:rsidR="00A30EE5" w:rsidRPr="00A30EE5" w14:paraId="531AAEBC" w14:textId="1215EAC4" w:rsidTr="005E6271">
              <w:trPr>
                <w:trHeight w:val="309"/>
              </w:trPr>
              <w:tc>
                <w:tcPr>
                  <w:tcW w:w="246" w:type="dxa"/>
                  <w:shd w:val="clear" w:color="auto" w:fill="8F2847"/>
                  <w:vAlign w:val="center"/>
                  <w:hideMark/>
                </w:tcPr>
                <w:p w14:paraId="1C09B444"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lastRenderedPageBreak/>
                    <w:t>2</w:t>
                  </w:r>
                </w:p>
              </w:tc>
              <w:tc>
                <w:tcPr>
                  <w:tcW w:w="9656" w:type="dxa"/>
                  <w:shd w:val="clear" w:color="auto" w:fill="8F2847"/>
                  <w:vAlign w:val="center"/>
                  <w:hideMark/>
                </w:tcPr>
                <w:p w14:paraId="3B88FDAD" w14:textId="77777777" w:rsidR="00A30EE5"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Pupils add two 3-digit numbers using adjusting</w:t>
                  </w:r>
                </w:p>
                <w:p w14:paraId="3B55513F" w14:textId="1178BAC7" w:rsidR="005E6271" w:rsidRPr="005E6271" w:rsidRDefault="005E6271"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6DDC12CE"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p>
              </w:tc>
            </w:tr>
            <w:tr w:rsidR="00A30EE5" w:rsidRPr="00A30EE5" w14:paraId="6FC489E6" w14:textId="4C9A9DCD" w:rsidTr="005E6271">
              <w:trPr>
                <w:trHeight w:val="619"/>
              </w:trPr>
              <w:tc>
                <w:tcPr>
                  <w:tcW w:w="246" w:type="dxa"/>
                  <w:shd w:val="clear" w:color="auto" w:fill="8F2847"/>
                  <w:vAlign w:val="center"/>
                  <w:hideMark/>
                </w:tcPr>
                <w:p w14:paraId="41AE3BC3"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3</w:t>
                  </w:r>
                </w:p>
              </w:tc>
              <w:tc>
                <w:tcPr>
                  <w:tcW w:w="9656" w:type="dxa"/>
                  <w:shd w:val="clear" w:color="auto" w:fill="8F2847"/>
                  <w:vAlign w:val="center"/>
                  <w:hideMark/>
                </w:tcPr>
                <w:p w14:paraId="1FDA892C" w14:textId="77777777" w:rsidR="00A30EE5"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Pupils add a pair of 2- or 3-digit numbers using redistribution</w:t>
                  </w:r>
                </w:p>
                <w:p w14:paraId="54377D08" w14:textId="1DCD272A" w:rsidR="005E6271" w:rsidRPr="005E6271" w:rsidRDefault="005E6271"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62A4946B"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p>
              </w:tc>
            </w:tr>
            <w:tr w:rsidR="008244AD" w:rsidRPr="00A30EE5" w14:paraId="58BE0394" w14:textId="77777777" w:rsidTr="00694369">
              <w:trPr>
                <w:trHeight w:val="309"/>
              </w:trPr>
              <w:tc>
                <w:tcPr>
                  <w:tcW w:w="12340" w:type="dxa"/>
                  <w:gridSpan w:val="3"/>
                  <w:shd w:val="clear" w:color="auto" w:fill="FFFFFF"/>
                  <w:vAlign w:val="center"/>
                </w:tcPr>
                <w:p w14:paraId="2E247B84" w14:textId="77777777" w:rsidR="008244AD" w:rsidRDefault="008244AD" w:rsidP="008244AD">
                  <w:pPr>
                    <w:widowControl/>
                    <w:autoSpaceDE/>
                    <w:autoSpaceDN/>
                    <w:rPr>
                      <w:rFonts w:ascii="Barlow" w:eastAsia="Times New Roman" w:hAnsi="Barlow" w:cs="Times New Roman"/>
                      <w:color w:val="51596C"/>
                      <w:lang w:val="en-GB" w:eastAsia="en-GB"/>
                    </w:rPr>
                  </w:pPr>
                </w:p>
                <w:p w14:paraId="3768C695" w14:textId="77777777" w:rsidR="008244AD" w:rsidRDefault="008244AD" w:rsidP="008244AD">
                  <w:pPr>
                    <w:widowControl/>
                    <w:autoSpaceDE/>
                    <w:autoSpaceDN/>
                    <w:rPr>
                      <w:rFonts w:ascii="Barlow" w:eastAsia="Times New Roman" w:hAnsi="Barlow" w:cs="Times New Roman"/>
                      <w:color w:val="51596C"/>
                      <w:lang w:val="en-GB" w:eastAsia="en-GB"/>
                    </w:rPr>
                  </w:pPr>
                </w:p>
                <w:p w14:paraId="4ED363F6" w14:textId="48A32FAC" w:rsidR="008244AD" w:rsidRPr="000A5F01" w:rsidRDefault="00F060F9" w:rsidP="008244AD">
                  <w:pPr>
                    <w:widowControl/>
                    <w:autoSpaceDE/>
                    <w:autoSpaceDN/>
                    <w:rPr>
                      <w:rFonts w:ascii="Barlow" w:eastAsia="Times New Roman" w:hAnsi="Barlow" w:cs="Times New Roman"/>
                      <w:color w:val="51596C"/>
                      <w:lang w:val="en-GB" w:eastAsia="en-GB"/>
                    </w:rPr>
                  </w:pPr>
                  <w:hyperlink r:id="rId57" w:history="1">
                    <w:r w:rsidR="008244AD" w:rsidRPr="000A5F01">
                      <w:rPr>
                        <w:rStyle w:val="Hyperlink"/>
                        <w:rFonts w:ascii="Barlow" w:eastAsia="Times New Roman" w:hAnsi="Barlow" w:cs="Times New Roman"/>
                        <w:lang w:val="en-GB" w:eastAsia="en-GB"/>
                      </w:rPr>
                      <w:t>1.19 Securing Mental Strategies: calculation up to 999</w:t>
                    </w:r>
                  </w:hyperlink>
                </w:p>
                <w:p w14:paraId="4182FA02" w14:textId="29E3B98D" w:rsidR="008244AD" w:rsidRPr="008244AD" w:rsidRDefault="008244AD" w:rsidP="008244AD">
                  <w:pPr>
                    <w:widowControl/>
                    <w:shd w:val="clear" w:color="auto" w:fill="FFFFFF"/>
                    <w:autoSpaceDE/>
                    <w:autoSpaceDN/>
                    <w:rPr>
                      <w:rFonts w:ascii="Barlow" w:eastAsia="Times New Roman" w:hAnsi="Barlow" w:cs="Times New Roman"/>
                      <w:b/>
                      <w:bCs/>
                      <w:color w:val="2D374B"/>
                      <w:lang w:val="en-GB" w:eastAsia="en-GB"/>
                    </w:rPr>
                  </w:pPr>
                  <w:r w:rsidRPr="000A5F01">
                    <w:rPr>
                      <w:rFonts w:ascii="Barlow" w:eastAsia="Times New Roman" w:hAnsi="Barlow" w:cs="Times New Roman"/>
                      <w:b/>
                      <w:bCs/>
                      <w:color w:val="2D374B"/>
                      <w:lang w:val="en-GB" w:eastAsia="en-GB"/>
                    </w:rPr>
                    <w:t>Teaching point 3: Subtraction calculations can be solved using a ‘finding the difference’ strategy; this can be thought of as ‘adding on’ to find a missing part.</w:t>
                  </w:r>
                </w:p>
              </w:tc>
            </w:tr>
            <w:tr w:rsidR="00A30EE5" w:rsidRPr="00A30EE5" w14:paraId="78A0E6BE" w14:textId="703DF181" w:rsidTr="005E6271">
              <w:trPr>
                <w:trHeight w:val="309"/>
              </w:trPr>
              <w:tc>
                <w:tcPr>
                  <w:tcW w:w="246" w:type="dxa"/>
                  <w:shd w:val="clear" w:color="auto" w:fill="8F2847"/>
                  <w:vAlign w:val="center"/>
                  <w:hideMark/>
                </w:tcPr>
                <w:p w14:paraId="61EB2F45"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4</w:t>
                  </w:r>
                </w:p>
              </w:tc>
              <w:tc>
                <w:tcPr>
                  <w:tcW w:w="9656" w:type="dxa"/>
                  <w:shd w:val="clear" w:color="auto" w:fill="8F2847"/>
                  <w:vAlign w:val="center"/>
                  <w:hideMark/>
                </w:tcPr>
                <w:p w14:paraId="4E6F1E5D" w14:textId="77777777" w:rsidR="00A30EE5" w:rsidRDefault="00A30EE5" w:rsidP="00A30EE5">
                  <w:pPr>
                    <w:widowControl/>
                    <w:autoSpaceDE/>
                    <w:autoSpaceDN/>
                    <w:rPr>
                      <w:rFonts w:ascii="Barlow" w:eastAsia="Times New Roman" w:hAnsi="Barlow" w:cs="Times New Roman"/>
                      <w:color w:val="FFFFFF" w:themeColor="background1"/>
                      <w:lang w:val="en-GB" w:eastAsia="en-GB"/>
                    </w:rPr>
                  </w:pPr>
                  <w:r w:rsidRPr="005E6271">
                    <w:rPr>
                      <w:rFonts w:ascii="Barlow" w:eastAsia="Times New Roman" w:hAnsi="Barlow" w:cs="Times New Roman"/>
                      <w:color w:val="FFFFFF" w:themeColor="background1"/>
                      <w:lang w:val="en-GB" w:eastAsia="en-GB"/>
                    </w:rPr>
                    <w:t>Pupils subtract a pair of 2- or 3-digit numbers, bridging a multiple of 10, using partitioning</w:t>
                  </w:r>
                </w:p>
                <w:p w14:paraId="16814781" w14:textId="17ECBBD7" w:rsidR="005E6271" w:rsidRPr="005E6271" w:rsidRDefault="005E6271"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1366E511" w14:textId="77777777" w:rsidR="00A30EE5" w:rsidRPr="005E6271" w:rsidRDefault="00A30EE5" w:rsidP="00A30EE5">
                  <w:pPr>
                    <w:widowControl/>
                    <w:autoSpaceDE/>
                    <w:autoSpaceDN/>
                    <w:rPr>
                      <w:rFonts w:ascii="Barlow" w:eastAsia="Times New Roman" w:hAnsi="Barlow" w:cs="Times New Roman"/>
                      <w:color w:val="FFFFFF" w:themeColor="background1"/>
                      <w:lang w:val="en-GB" w:eastAsia="en-GB"/>
                    </w:rPr>
                  </w:pPr>
                </w:p>
              </w:tc>
            </w:tr>
            <w:tr w:rsidR="00A30EE5" w:rsidRPr="00A30EE5" w14:paraId="715A58AF" w14:textId="2A02E016" w:rsidTr="00A30EE5">
              <w:trPr>
                <w:trHeight w:val="619"/>
              </w:trPr>
              <w:tc>
                <w:tcPr>
                  <w:tcW w:w="246" w:type="dxa"/>
                  <w:shd w:val="clear" w:color="auto" w:fill="FFFFFF"/>
                  <w:vAlign w:val="center"/>
                  <w:hideMark/>
                </w:tcPr>
                <w:p w14:paraId="4FC100C8" w14:textId="77777777" w:rsidR="00A30EE5" w:rsidRPr="00A30EE5" w:rsidRDefault="00A30EE5" w:rsidP="00A30EE5">
                  <w:pPr>
                    <w:widowControl/>
                    <w:autoSpaceDE/>
                    <w:autoSpaceDN/>
                    <w:rPr>
                      <w:rFonts w:ascii="Barlow" w:eastAsia="Times New Roman" w:hAnsi="Barlow" w:cs="Times New Roman"/>
                      <w:color w:val="51596C"/>
                      <w:lang w:val="en-GB" w:eastAsia="en-GB"/>
                    </w:rPr>
                  </w:pPr>
                  <w:r w:rsidRPr="00A30EE5">
                    <w:rPr>
                      <w:rFonts w:ascii="Barlow" w:eastAsia="Times New Roman" w:hAnsi="Barlow" w:cs="Times New Roman"/>
                      <w:color w:val="51596C"/>
                      <w:lang w:val="en-GB" w:eastAsia="en-GB"/>
                    </w:rPr>
                    <w:t>5</w:t>
                  </w:r>
                </w:p>
              </w:tc>
              <w:tc>
                <w:tcPr>
                  <w:tcW w:w="9656" w:type="dxa"/>
                  <w:shd w:val="clear" w:color="auto" w:fill="FFFFFF"/>
                  <w:vAlign w:val="center"/>
                  <w:hideMark/>
                </w:tcPr>
                <w:p w14:paraId="3A47D8F1" w14:textId="77777777" w:rsidR="00A30EE5" w:rsidRPr="00A30EE5" w:rsidRDefault="00A30EE5" w:rsidP="00A30EE5">
                  <w:pPr>
                    <w:widowControl/>
                    <w:autoSpaceDE/>
                    <w:autoSpaceDN/>
                    <w:rPr>
                      <w:rFonts w:ascii="Barlow" w:eastAsia="Times New Roman" w:hAnsi="Barlow" w:cs="Times New Roman"/>
                      <w:color w:val="51596C"/>
                      <w:lang w:val="en-GB" w:eastAsia="en-GB"/>
                    </w:rPr>
                  </w:pPr>
                  <w:r w:rsidRPr="00A30EE5">
                    <w:rPr>
                      <w:rFonts w:ascii="Barlow" w:eastAsia="Times New Roman" w:hAnsi="Barlow" w:cs="Times New Roman"/>
                      <w:color w:val="51596C"/>
                      <w:lang w:val="en-GB" w:eastAsia="en-GB"/>
                    </w:rPr>
                    <w:t xml:space="preserve">Pupils subtract a pair of 2-digit numbers, crossing a </w:t>
                  </w:r>
                  <w:proofErr w:type="spellStart"/>
                  <w:r w:rsidRPr="00A30EE5">
                    <w:rPr>
                      <w:rFonts w:ascii="Barlow" w:eastAsia="Times New Roman" w:hAnsi="Barlow" w:cs="Times New Roman"/>
                      <w:color w:val="51596C"/>
                      <w:lang w:val="en-GB" w:eastAsia="en-GB"/>
                    </w:rPr>
                    <w:t>ten</w:t>
                  </w:r>
                  <w:proofErr w:type="spellEnd"/>
                  <w:r w:rsidRPr="00A30EE5">
                    <w:rPr>
                      <w:rFonts w:ascii="Barlow" w:eastAsia="Times New Roman" w:hAnsi="Barlow" w:cs="Times New Roman"/>
                      <w:color w:val="51596C"/>
                      <w:lang w:val="en-GB" w:eastAsia="en-GB"/>
                    </w:rPr>
                    <w:t xml:space="preserve"> or hundreds boundary, by finding the difference between them</w:t>
                  </w:r>
                </w:p>
              </w:tc>
              <w:tc>
                <w:tcPr>
                  <w:tcW w:w="2438" w:type="dxa"/>
                  <w:shd w:val="clear" w:color="auto" w:fill="FFFFFF"/>
                </w:tcPr>
                <w:p w14:paraId="4B5B6C48" w14:textId="77777777" w:rsidR="00A30EE5" w:rsidRPr="00A30EE5" w:rsidRDefault="00A30EE5" w:rsidP="00A30EE5">
                  <w:pPr>
                    <w:widowControl/>
                    <w:autoSpaceDE/>
                    <w:autoSpaceDN/>
                    <w:rPr>
                      <w:rFonts w:ascii="Barlow" w:eastAsia="Times New Roman" w:hAnsi="Barlow" w:cs="Times New Roman"/>
                      <w:color w:val="51596C"/>
                      <w:lang w:val="en-GB" w:eastAsia="en-GB"/>
                    </w:rPr>
                  </w:pPr>
                </w:p>
              </w:tc>
            </w:tr>
            <w:tr w:rsidR="00A30EE5" w:rsidRPr="00A30EE5" w14:paraId="4C137AFC" w14:textId="356D6B9E" w:rsidTr="00A30EE5">
              <w:trPr>
                <w:trHeight w:val="309"/>
              </w:trPr>
              <w:tc>
                <w:tcPr>
                  <w:tcW w:w="246" w:type="dxa"/>
                  <w:shd w:val="clear" w:color="auto" w:fill="FFFFFF"/>
                  <w:vAlign w:val="center"/>
                  <w:hideMark/>
                </w:tcPr>
                <w:p w14:paraId="32092830" w14:textId="77777777" w:rsidR="00A30EE5" w:rsidRPr="00A30EE5" w:rsidRDefault="00A30EE5" w:rsidP="00A30EE5">
                  <w:pPr>
                    <w:widowControl/>
                    <w:autoSpaceDE/>
                    <w:autoSpaceDN/>
                    <w:rPr>
                      <w:rFonts w:ascii="Barlow" w:eastAsia="Times New Roman" w:hAnsi="Barlow" w:cs="Times New Roman"/>
                      <w:color w:val="2D374B"/>
                      <w:lang w:val="en-GB" w:eastAsia="en-GB"/>
                    </w:rPr>
                  </w:pPr>
                  <w:r w:rsidRPr="00A30EE5">
                    <w:rPr>
                      <w:rFonts w:ascii="Barlow" w:eastAsia="Times New Roman" w:hAnsi="Barlow" w:cs="Times New Roman"/>
                      <w:color w:val="2D374B"/>
                      <w:lang w:val="en-GB" w:eastAsia="en-GB"/>
                    </w:rPr>
                    <w:t>6</w:t>
                  </w:r>
                </w:p>
              </w:tc>
              <w:tc>
                <w:tcPr>
                  <w:tcW w:w="9656" w:type="dxa"/>
                  <w:shd w:val="clear" w:color="auto" w:fill="FFFFFF"/>
                  <w:vAlign w:val="center"/>
                  <w:hideMark/>
                </w:tcPr>
                <w:p w14:paraId="24578198" w14:textId="77777777" w:rsidR="00A30EE5" w:rsidRPr="00A30EE5" w:rsidRDefault="00A30EE5" w:rsidP="00A30EE5">
                  <w:pPr>
                    <w:widowControl/>
                    <w:autoSpaceDE/>
                    <w:autoSpaceDN/>
                    <w:rPr>
                      <w:rFonts w:ascii="Barlow" w:eastAsia="Times New Roman" w:hAnsi="Barlow" w:cs="Times New Roman"/>
                      <w:color w:val="2D374B"/>
                      <w:lang w:val="en-GB" w:eastAsia="en-GB"/>
                    </w:rPr>
                  </w:pPr>
                  <w:r w:rsidRPr="00A30EE5">
                    <w:rPr>
                      <w:rFonts w:ascii="Barlow" w:eastAsia="Times New Roman" w:hAnsi="Barlow" w:cs="Times New Roman"/>
                      <w:color w:val="2D374B"/>
                      <w:lang w:val="en-GB" w:eastAsia="en-GB"/>
                    </w:rPr>
                    <w:t>Pupils subtract a pair of three-digit multiples of 10 within 1000 by finding the difference between them</w:t>
                  </w:r>
                </w:p>
              </w:tc>
              <w:tc>
                <w:tcPr>
                  <w:tcW w:w="2438" w:type="dxa"/>
                  <w:shd w:val="clear" w:color="auto" w:fill="FFFFFF"/>
                </w:tcPr>
                <w:p w14:paraId="41C663C4" w14:textId="77777777" w:rsidR="00A30EE5" w:rsidRPr="00A30EE5" w:rsidRDefault="00A30EE5" w:rsidP="00A30EE5">
                  <w:pPr>
                    <w:widowControl/>
                    <w:autoSpaceDE/>
                    <w:autoSpaceDN/>
                    <w:rPr>
                      <w:rFonts w:ascii="Barlow" w:eastAsia="Times New Roman" w:hAnsi="Barlow" w:cs="Times New Roman"/>
                      <w:color w:val="2D374B"/>
                      <w:lang w:val="en-GB" w:eastAsia="en-GB"/>
                    </w:rPr>
                  </w:pPr>
                </w:p>
              </w:tc>
            </w:tr>
            <w:tr w:rsidR="00A30EE5" w:rsidRPr="00A30EE5" w14:paraId="202E9195" w14:textId="525D8C19" w:rsidTr="00A30EE5">
              <w:trPr>
                <w:trHeight w:val="309"/>
              </w:trPr>
              <w:tc>
                <w:tcPr>
                  <w:tcW w:w="246" w:type="dxa"/>
                  <w:shd w:val="clear" w:color="auto" w:fill="FFFFFF"/>
                  <w:vAlign w:val="center"/>
                  <w:hideMark/>
                </w:tcPr>
                <w:p w14:paraId="2261FC6D" w14:textId="77777777" w:rsidR="00A30EE5" w:rsidRPr="00A30EE5" w:rsidRDefault="00A30EE5" w:rsidP="00A30EE5">
                  <w:pPr>
                    <w:widowControl/>
                    <w:autoSpaceDE/>
                    <w:autoSpaceDN/>
                    <w:rPr>
                      <w:rFonts w:ascii="Barlow" w:eastAsia="Times New Roman" w:hAnsi="Barlow" w:cs="Times New Roman"/>
                      <w:color w:val="51596C"/>
                      <w:lang w:val="en-GB" w:eastAsia="en-GB"/>
                    </w:rPr>
                  </w:pPr>
                  <w:r w:rsidRPr="00A30EE5">
                    <w:rPr>
                      <w:rFonts w:ascii="Barlow" w:eastAsia="Times New Roman" w:hAnsi="Barlow" w:cs="Times New Roman"/>
                      <w:color w:val="51596C"/>
                      <w:lang w:val="en-GB" w:eastAsia="en-GB"/>
                    </w:rPr>
                    <w:t>7</w:t>
                  </w:r>
                </w:p>
              </w:tc>
              <w:tc>
                <w:tcPr>
                  <w:tcW w:w="9656" w:type="dxa"/>
                  <w:shd w:val="clear" w:color="auto" w:fill="FFFFFF"/>
                  <w:vAlign w:val="center"/>
                  <w:hideMark/>
                </w:tcPr>
                <w:p w14:paraId="241DA423" w14:textId="77777777" w:rsidR="00A30EE5" w:rsidRPr="00A30EE5" w:rsidRDefault="00A30EE5" w:rsidP="00A30EE5">
                  <w:pPr>
                    <w:widowControl/>
                    <w:autoSpaceDE/>
                    <w:autoSpaceDN/>
                    <w:rPr>
                      <w:rFonts w:ascii="Barlow" w:eastAsia="Times New Roman" w:hAnsi="Barlow" w:cs="Times New Roman"/>
                      <w:color w:val="51596C"/>
                      <w:lang w:val="en-GB" w:eastAsia="en-GB"/>
                    </w:rPr>
                  </w:pPr>
                  <w:r w:rsidRPr="00A30EE5">
                    <w:rPr>
                      <w:rFonts w:ascii="Barlow" w:eastAsia="Times New Roman" w:hAnsi="Barlow" w:cs="Times New Roman"/>
                      <w:color w:val="51596C"/>
                      <w:lang w:val="en-GB" w:eastAsia="en-GB"/>
                    </w:rPr>
                    <w:t>Pupils evaluate the efficiency of strategies for subtracting from a 3-digit number</w:t>
                  </w:r>
                </w:p>
              </w:tc>
              <w:tc>
                <w:tcPr>
                  <w:tcW w:w="2438" w:type="dxa"/>
                  <w:shd w:val="clear" w:color="auto" w:fill="FFFFFF"/>
                </w:tcPr>
                <w:p w14:paraId="69D48E52" w14:textId="77777777" w:rsidR="00A30EE5" w:rsidRPr="00A30EE5" w:rsidRDefault="00A30EE5" w:rsidP="00A30EE5">
                  <w:pPr>
                    <w:widowControl/>
                    <w:autoSpaceDE/>
                    <w:autoSpaceDN/>
                    <w:rPr>
                      <w:rFonts w:ascii="Barlow" w:eastAsia="Times New Roman" w:hAnsi="Barlow" w:cs="Times New Roman"/>
                      <w:color w:val="51596C"/>
                      <w:lang w:val="en-GB" w:eastAsia="en-GB"/>
                    </w:rPr>
                  </w:pPr>
                </w:p>
              </w:tc>
            </w:tr>
            <w:tr w:rsidR="00C87ECD" w:rsidRPr="00A30EE5" w14:paraId="34AD030F" w14:textId="77777777" w:rsidTr="006F4880">
              <w:trPr>
                <w:trHeight w:val="306"/>
              </w:trPr>
              <w:tc>
                <w:tcPr>
                  <w:tcW w:w="12340" w:type="dxa"/>
                  <w:gridSpan w:val="3"/>
                  <w:shd w:val="clear" w:color="auto" w:fill="FFFFFF"/>
                  <w:vAlign w:val="center"/>
                </w:tcPr>
                <w:p w14:paraId="670EBD4E" w14:textId="77777777" w:rsidR="00C87ECD" w:rsidRDefault="00C87ECD" w:rsidP="00A30EE5">
                  <w:pPr>
                    <w:widowControl/>
                    <w:autoSpaceDE/>
                    <w:autoSpaceDN/>
                    <w:rPr>
                      <w:rFonts w:ascii="Barlow" w:eastAsia="Times New Roman" w:hAnsi="Barlow" w:cs="Times New Roman"/>
                      <w:color w:val="2D374B"/>
                      <w:lang w:val="en-GB" w:eastAsia="en-GB"/>
                    </w:rPr>
                  </w:pPr>
                </w:p>
                <w:p w14:paraId="3B815531" w14:textId="77777777" w:rsidR="00C87ECD" w:rsidRPr="000A5F01" w:rsidRDefault="00F060F9" w:rsidP="00C87ECD">
                  <w:pPr>
                    <w:widowControl/>
                    <w:autoSpaceDE/>
                    <w:autoSpaceDN/>
                    <w:rPr>
                      <w:rFonts w:ascii="Barlow" w:eastAsia="Times New Roman" w:hAnsi="Barlow" w:cs="Times New Roman"/>
                      <w:color w:val="51596C"/>
                      <w:lang w:val="en-GB" w:eastAsia="en-GB"/>
                    </w:rPr>
                  </w:pPr>
                  <w:hyperlink r:id="rId58" w:history="1">
                    <w:r w:rsidR="00C87ECD" w:rsidRPr="000A5F01">
                      <w:rPr>
                        <w:rStyle w:val="Hyperlink"/>
                        <w:rFonts w:ascii="Barlow" w:eastAsia="Times New Roman" w:hAnsi="Barlow" w:cs="Times New Roman"/>
                        <w:lang w:val="en-GB" w:eastAsia="en-GB"/>
                      </w:rPr>
                      <w:t>1.19 Securing Mental Strategies: calculation up to 999</w:t>
                    </w:r>
                  </w:hyperlink>
                </w:p>
                <w:p w14:paraId="38A53347" w14:textId="02BF4DD0" w:rsidR="00C87ECD" w:rsidRPr="00A30EE5" w:rsidRDefault="00C87ECD" w:rsidP="00A30EE5">
                  <w:pPr>
                    <w:widowControl/>
                    <w:autoSpaceDE/>
                    <w:autoSpaceDN/>
                    <w:rPr>
                      <w:rFonts w:ascii="Barlow" w:eastAsia="Times New Roman" w:hAnsi="Barlow" w:cs="Times New Roman"/>
                      <w:color w:val="2D374B"/>
                      <w:lang w:val="en-GB" w:eastAsia="en-GB"/>
                    </w:rPr>
                  </w:pPr>
                  <w:r w:rsidRPr="000A5F01">
                    <w:rPr>
                      <w:rFonts w:ascii="Barlow" w:eastAsia="Times New Roman" w:hAnsi="Barlow" w:cs="Times New Roman"/>
                      <w:b/>
                      <w:bCs/>
                      <w:color w:val="2D374B"/>
                      <w:lang w:val="en-GB" w:eastAsia="en-GB"/>
                    </w:rPr>
                    <w:t>Teaching point 4: The order of addition and subtraction steps in a multi-step calculation can be chosen or manipulated such as to simplify the arithmetic</w:t>
                  </w:r>
                </w:p>
              </w:tc>
            </w:tr>
            <w:tr w:rsidR="00A30EE5" w:rsidRPr="00A30EE5" w14:paraId="2B9EC161" w14:textId="2F3E18F3" w:rsidTr="00A30EE5">
              <w:trPr>
                <w:trHeight w:val="306"/>
              </w:trPr>
              <w:tc>
                <w:tcPr>
                  <w:tcW w:w="246" w:type="dxa"/>
                  <w:shd w:val="clear" w:color="auto" w:fill="FFFFFF"/>
                  <w:vAlign w:val="center"/>
                  <w:hideMark/>
                </w:tcPr>
                <w:p w14:paraId="3593C3D1" w14:textId="77777777" w:rsidR="00A30EE5" w:rsidRPr="00A30EE5" w:rsidRDefault="00A30EE5" w:rsidP="00A30EE5">
                  <w:pPr>
                    <w:widowControl/>
                    <w:autoSpaceDE/>
                    <w:autoSpaceDN/>
                    <w:rPr>
                      <w:rFonts w:ascii="Barlow" w:eastAsia="Times New Roman" w:hAnsi="Barlow" w:cs="Times New Roman"/>
                      <w:color w:val="2D374B"/>
                      <w:lang w:val="en-GB" w:eastAsia="en-GB"/>
                    </w:rPr>
                  </w:pPr>
                  <w:r w:rsidRPr="00A30EE5">
                    <w:rPr>
                      <w:rFonts w:ascii="Barlow" w:eastAsia="Times New Roman" w:hAnsi="Barlow" w:cs="Times New Roman"/>
                      <w:color w:val="2D374B"/>
                      <w:lang w:val="en-GB" w:eastAsia="en-GB"/>
                    </w:rPr>
                    <w:t>8</w:t>
                  </w:r>
                </w:p>
              </w:tc>
              <w:tc>
                <w:tcPr>
                  <w:tcW w:w="9656" w:type="dxa"/>
                  <w:shd w:val="clear" w:color="auto" w:fill="FFFFFF"/>
                  <w:vAlign w:val="center"/>
                  <w:hideMark/>
                </w:tcPr>
                <w:p w14:paraId="00CBF5BB" w14:textId="77777777" w:rsidR="00A30EE5" w:rsidRPr="00A30EE5" w:rsidRDefault="00A30EE5" w:rsidP="00A30EE5">
                  <w:pPr>
                    <w:widowControl/>
                    <w:autoSpaceDE/>
                    <w:autoSpaceDN/>
                    <w:rPr>
                      <w:rFonts w:ascii="Barlow" w:eastAsia="Times New Roman" w:hAnsi="Barlow" w:cs="Times New Roman"/>
                      <w:color w:val="2D374B"/>
                      <w:lang w:val="en-GB" w:eastAsia="en-GB"/>
                    </w:rPr>
                  </w:pPr>
                  <w:r w:rsidRPr="00A30EE5">
                    <w:rPr>
                      <w:rFonts w:ascii="Barlow" w:eastAsia="Times New Roman" w:hAnsi="Barlow" w:cs="Times New Roman"/>
                      <w:color w:val="2D374B"/>
                      <w:lang w:val="en-GB" w:eastAsia="en-GB"/>
                    </w:rPr>
                    <w:t>Pupils explain why the order of addition and subtraction steps in a multi-step problem can be chosen</w:t>
                  </w:r>
                </w:p>
              </w:tc>
              <w:tc>
                <w:tcPr>
                  <w:tcW w:w="2438" w:type="dxa"/>
                  <w:shd w:val="clear" w:color="auto" w:fill="FFFFFF"/>
                </w:tcPr>
                <w:p w14:paraId="7C4FE975" w14:textId="77777777" w:rsidR="00A30EE5" w:rsidRPr="00A30EE5" w:rsidRDefault="00A30EE5" w:rsidP="00A30EE5">
                  <w:pPr>
                    <w:widowControl/>
                    <w:autoSpaceDE/>
                    <w:autoSpaceDN/>
                    <w:rPr>
                      <w:rFonts w:ascii="Barlow" w:eastAsia="Times New Roman" w:hAnsi="Barlow" w:cs="Times New Roman"/>
                      <w:color w:val="2D374B"/>
                      <w:lang w:val="en-GB" w:eastAsia="en-GB"/>
                    </w:rPr>
                  </w:pPr>
                </w:p>
              </w:tc>
            </w:tr>
            <w:tr w:rsidR="00A30EE5" w:rsidRPr="00A30EE5" w14:paraId="76E646A7" w14:textId="40377591" w:rsidTr="00A30EE5">
              <w:trPr>
                <w:trHeight w:val="306"/>
              </w:trPr>
              <w:tc>
                <w:tcPr>
                  <w:tcW w:w="246" w:type="dxa"/>
                  <w:shd w:val="clear" w:color="auto" w:fill="FFFFFF"/>
                  <w:vAlign w:val="center"/>
                  <w:hideMark/>
                </w:tcPr>
                <w:p w14:paraId="046D73CB" w14:textId="77777777" w:rsidR="00A30EE5" w:rsidRPr="00A30EE5" w:rsidRDefault="00A30EE5" w:rsidP="00A30EE5">
                  <w:pPr>
                    <w:widowControl/>
                    <w:autoSpaceDE/>
                    <w:autoSpaceDN/>
                    <w:rPr>
                      <w:rFonts w:ascii="Barlow" w:eastAsia="Times New Roman" w:hAnsi="Barlow" w:cs="Times New Roman"/>
                      <w:color w:val="51596C"/>
                      <w:lang w:val="en-GB" w:eastAsia="en-GB"/>
                    </w:rPr>
                  </w:pPr>
                  <w:r w:rsidRPr="00A30EE5">
                    <w:rPr>
                      <w:rFonts w:ascii="Barlow" w:eastAsia="Times New Roman" w:hAnsi="Barlow" w:cs="Times New Roman"/>
                      <w:color w:val="51596C"/>
                      <w:lang w:val="en-GB" w:eastAsia="en-GB"/>
                    </w:rPr>
                    <w:t>9</w:t>
                  </w:r>
                </w:p>
              </w:tc>
              <w:tc>
                <w:tcPr>
                  <w:tcW w:w="9656" w:type="dxa"/>
                  <w:shd w:val="clear" w:color="auto" w:fill="FFFFFF"/>
                  <w:vAlign w:val="center"/>
                  <w:hideMark/>
                </w:tcPr>
                <w:p w14:paraId="75FFF1A5" w14:textId="77777777" w:rsidR="00A30EE5" w:rsidRPr="00A30EE5" w:rsidRDefault="00A30EE5" w:rsidP="00A30EE5">
                  <w:pPr>
                    <w:widowControl/>
                    <w:autoSpaceDE/>
                    <w:autoSpaceDN/>
                    <w:rPr>
                      <w:rFonts w:ascii="Barlow" w:eastAsia="Times New Roman" w:hAnsi="Barlow" w:cs="Times New Roman"/>
                      <w:color w:val="51596C"/>
                      <w:lang w:val="en-GB" w:eastAsia="en-GB"/>
                    </w:rPr>
                  </w:pPr>
                  <w:r w:rsidRPr="00A30EE5">
                    <w:rPr>
                      <w:rFonts w:ascii="Barlow" w:eastAsia="Times New Roman" w:hAnsi="Barlow" w:cs="Times New Roman"/>
                      <w:color w:val="51596C"/>
                      <w:lang w:val="en-GB" w:eastAsia="en-GB"/>
                    </w:rPr>
                    <w:t>Pupils accurately and efficiently solve multi-step addition and subtraction problems</w:t>
                  </w:r>
                </w:p>
              </w:tc>
              <w:tc>
                <w:tcPr>
                  <w:tcW w:w="2438" w:type="dxa"/>
                  <w:shd w:val="clear" w:color="auto" w:fill="FFFFFF"/>
                </w:tcPr>
                <w:p w14:paraId="2AA62434" w14:textId="77777777" w:rsidR="00A30EE5" w:rsidRPr="00A30EE5" w:rsidRDefault="00A30EE5" w:rsidP="00A30EE5">
                  <w:pPr>
                    <w:widowControl/>
                    <w:autoSpaceDE/>
                    <w:autoSpaceDN/>
                    <w:rPr>
                      <w:rFonts w:ascii="Barlow" w:eastAsia="Times New Roman" w:hAnsi="Barlow" w:cs="Times New Roman"/>
                      <w:color w:val="51596C"/>
                      <w:lang w:val="en-GB" w:eastAsia="en-GB"/>
                    </w:rPr>
                  </w:pPr>
                </w:p>
              </w:tc>
            </w:tr>
            <w:tr w:rsidR="00A30EE5" w:rsidRPr="00A30EE5" w14:paraId="3FBCFCC9" w14:textId="5E742EEB" w:rsidTr="00A14712">
              <w:trPr>
                <w:trHeight w:val="611"/>
              </w:trPr>
              <w:tc>
                <w:tcPr>
                  <w:tcW w:w="246" w:type="dxa"/>
                  <w:shd w:val="clear" w:color="auto" w:fill="8F2847"/>
                  <w:vAlign w:val="center"/>
                  <w:hideMark/>
                </w:tcPr>
                <w:p w14:paraId="7B317910" w14:textId="77777777" w:rsidR="00A30EE5" w:rsidRPr="00A30EE5"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10</w:t>
                  </w:r>
                </w:p>
              </w:tc>
              <w:tc>
                <w:tcPr>
                  <w:tcW w:w="9656" w:type="dxa"/>
                  <w:shd w:val="clear" w:color="auto" w:fill="8F2847"/>
                  <w:vAlign w:val="center"/>
                  <w:hideMark/>
                </w:tcPr>
                <w:p w14:paraId="69B275B1" w14:textId="77777777" w:rsidR="00A30EE5" w:rsidRPr="00A14712"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Pupils understand and can explain that both addition and subtraction equations can be used to describe the same additive relationship (2-digit numbers)</w:t>
                  </w:r>
                </w:p>
                <w:p w14:paraId="33FE5984" w14:textId="2D353D67" w:rsidR="00912D4A" w:rsidRPr="00A30EE5" w:rsidRDefault="00912D4A" w:rsidP="00A30EE5">
                  <w:pPr>
                    <w:widowControl/>
                    <w:autoSpaceDE/>
                    <w:autoSpaceDN/>
                    <w:rPr>
                      <w:rFonts w:ascii="Barlow" w:eastAsia="Times New Roman" w:hAnsi="Barlow" w:cs="Times New Roman"/>
                      <w:b/>
                      <w:bCs/>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2A38DFCA" w14:textId="022F2BC7" w:rsidR="00A30EE5" w:rsidRPr="00A14712" w:rsidRDefault="00C56AF9" w:rsidP="00A30EE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Addend, sum, equation</w:t>
                  </w:r>
                </w:p>
              </w:tc>
            </w:tr>
            <w:tr w:rsidR="00A30EE5" w:rsidRPr="00A30EE5" w14:paraId="2AD6B5CA" w14:textId="78341229" w:rsidTr="00A14712">
              <w:trPr>
                <w:trHeight w:val="596"/>
              </w:trPr>
              <w:tc>
                <w:tcPr>
                  <w:tcW w:w="246" w:type="dxa"/>
                  <w:shd w:val="clear" w:color="auto" w:fill="8F2847"/>
                  <w:vAlign w:val="center"/>
                  <w:hideMark/>
                </w:tcPr>
                <w:p w14:paraId="503A9112" w14:textId="77777777" w:rsidR="00A30EE5" w:rsidRPr="00A30EE5"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11</w:t>
                  </w:r>
                </w:p>
              </w:tc>
              <w:tc>
                <w:tcPr>
                  <w:tcW w:w="9656" w:type="dxa"/>
                  <w:shd w:val="clear" w:color="auto" w:fill="8F2847"/>
                  <w:vAlign w:val="center"/>
                  <w:hideMark/>
                </w:tcPr>
                <w:p w14:paraId="630EB0F2" w14:textId="77777777" w:rsidR="00A30EE5" w:rsidRPr="00A14712"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Pupils understand and can explain that both addition and subtraction equations can be used to describe the same additive relationship (3-digit numbers)</w:t>
                  </w:r>
                </w:p>
                <w:p w14:paraId="71DC4883" w14:textId="730D2BB2" w:rsidR="004310D5" w:rsidRPr="00A30EE5" w:rsidRDefault="00E72213"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00A99CD2" w14:textId="2E337E4A" w:rsidR="00A30EE5" w:rsidRPr="00A14712" w:rsidRDefault="008806C7" w:rsidP="00A30EE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Minuend, subtrahend, difference </w:t>
                  </w:r>
                </w:p>
              </w:tc>
            </w:tr>
            <w:tr w:rsidR="00A30EE5" w:rsidRPr="00A30EE5" w14:paraId="5FBF1E6D" w14:textId="316E3301" w:rsidTr="00A14712">
              <w:trPr>
                <w:trHeight w:val="306"/>
              </w:trPr>
              <w:tc>
                <w:tcPr>
                  <w:tcW w:w="246" w:type="dxa"/>
                  <w:shd w:val="clear" w:color="auto" w:fill="8F2847"/>
                  <w:vAlign w:val="center"/>
                  <w:hideMark/>
                </w:tcPr>
                <w:p w14:paraId="0A08C4F4" w14:textId="77777777" w:rsidR="00A30EE5" w:rsidRPr="00A30EE5"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12</w:t>
                  </w:r>
                </w:p>
              </w:tc>
              <w:tc>
                <w:tcPr>
                  <w:tcW w:w="9656" w:type="dxa"/>
                  <w:shd w:val="clear" w:color="auto" w:fill="8F2847"/>
                  <w:vAlign w:val="center"/>
                  <w:hideMark/>
                </w:tcPr>
                <w:p w14:paraId="7EA59BDC" w14:textId="77777777" w:rsidR="00A30EE5" w:rsidRPr="00A14712"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Pupils use knowledge of the additive relationship to rearrange equations</w:t>
                  </w:r>
                </w:p>
                <w:p w14:paraId="0D786B75" w14:textId="32593584" w:rsidR="00E72213" w:rsidRPr="00A30EE5" w:rsidRDefault="00E72213"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6BA7696A" w14:textId="1F7032D6" w:rsidR="00A30EE5" w:rsidRPr="00A14712" w:rsidRDefault="009A7ABD" w:rsidP="00A30EE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Equation, rearrange </w:t>
                  </w:r>
                </w:p>
              </w:tc>
            </w:tr>
            <w:tr w:rsidR="00A30EE5" w:rsidRPr="00A30EE5" w14:paraId="1A9443D5" w14:textId="52F546D2" w:rsidTr="00A14712">
              <w:trPr>
                <w:trHeight w:val="306"/>
              </w:trPr>
              <w:tc>
                <w:tcPr>
                  <w:tcW w:w="246" w:type="dxa"/>
                  <w:shd w:val="clear" w:color="auto" w:fill="8F2847"/>
                  <w:vAlign w:val="center"/>
                  <w:hideMark/>
                </w:tcPr>
                <w:p w14:paraId="41FF1AE8" w14:textId="77777777" w:rsidR="00A30EE5" w:rsidRPr="00A30EE5"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13</w:t>
                  </w:r>
                </w:p>
              </w:tc>
              <w:tc>
                <w:tcPr>
                  <w:tcW w:w="9656" w:type="dxa"/>
                  <w:shd w:val="clear" w:color="auto" w:fill="8F2847"/>
                  <w:vAlign w:val="center"/>
                  <w:hideMark/>
                </w:tcPr>
                <w:p w14:paraId="3DACD0B2" w14:textId="77777777" w:rsidR="00A30EE5" w:rsidRPr="00A14712"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Pupils use knowledge of the additive relationship to identify what is known and what is unknown in an equation</w:t>
                  </w:r>
                </w:p>
                <w:p w14:paraId="72B811EA" w14:textId="29CEFF94" w:rsidR="00E72213" w:rsidRPr="00A30EE5" w:rsidRDefault="00E72213"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26AAD1D0" w14:textId="72D6F371" w:rsidR="00A30EE5" w:rsidRPr="00A14712" w:rsidRDefault="00105058" w:rsidP="00A30EE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Addend, sum, difference </w:t>
                  </w:r>
                </w:p>
              </w:tc>
            </w:tr>
            <w:tr w:rsidR="00A30EE5" w:rsidRPr="00A30EE5" w14:paraId="4E16F5A5" w14:textId="6F29B419" w:rsidTr="00A14712">
              <w:trPr>
                <w:trHeight w:val="290"/>
              </w:trPr>
              <w:tc>
                <w:tcPr>
                  <w:tcW w:w="246" w:type="dxa"/>
                  <w:shd w:val="clear" w:color="auto" w:fill="8F2847"/>
                  <w:vAlign w:val="center"/>
                  <w:hideMark/>
                </w:tcPr>
                <w:p w14:paraId="44FB05BD" w14:textId="77777777" w:rsidR="00A30EE5" w:rsidRPr="00A30EE5"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14</w:t>
                  </w:r>
                </w:p>
              </w:tc>
              <w:tc>
                <w:tcPr>
                  <w:tcW w:w="9656" w:type="dxa"/>
                  <w:shd w:val="clear" w:color="auto" w:fill="8F2847"/>
                  <w:vAlign w:val="center"/>
                  <w:hideMark/>
                </w:tcPr>
                <w:p w14:paraId="0C1EE29F" w14:textId="77777777" w:rsidR="00A30EE5" w:rsidRPr="00A14712" w:rsidRDefault="00A30EE5" w:rsidP="00A30EE5">
                  <w:pPr>
                    <w:widowControl/>
                    <w:autoSpaceDE/>
                    <w:autoSpaceDN/>
                    <w:rPr>
                      <w:rFonts w:ascii="Barlow" w:eastAsia="Times New Roman" w:hAnsi="Barlow" w:cs="Times New Roman"/>
                      <w:color w:val="FFFFFF" w:themeColor="background1"/>
                      <w:lang w:val="en-GB" w:eastAsia="en-GB"/>
                    </w:rPr>
                  </w:pPr>
                  <w:r w:rsidRPr="00A30EE5">
                    <w:rPr>
                      <w:rFonts w:ascii="Barlow" w:eastAsia="Times New Roman" w:hAnsi="Barlow" w:cs="Times New Roman"/>
                      <w:color w:val="FFFFFF" w:themeColor="background1"/>
                      <w:lang w:val="en-GB" w:eastAsia="en-GB"/>
                    </w:rPr>
                    <w:t>Pupils use knowledge of the additive relationship to rearrange equations before solving</w:t>
                  </w:r>
                </w:p>
                <w:p w14:paraId="6D1808D0" w14:textId="17E89613" w:rsidR="00E72213" w:rsidRPr="00A30EE5" w:rsidRDefault="00E72213" w:rsidP="00A30EE5">
                  <w:pPr>
                    <w:widowControl/>
                    <w:autoSpaceDE/>
                    <w:autoSpaceDN/>
                    <w:rPr>
                      <w:rFonts w:ascii="Barlow" w:eastAsia="Times New Roman" w:hAnsi="Barlow" w:cs="Times New Roman"/>
                      <w:color w:val="FFFFFF" w:themeColor="background1"/>
                      <w:lang w:val="en-GB" w:eastAsia="en-GB"/>
                    </w:rPr>
                  </w:pPr>
                  <w:r w:rsidRPr="00A14712">
                    <w:rPr>
                      <w:rFonts w:ascii="Barlow" w:eastAsia="Times New Roman" w:hAnsi="Barlow" w:cs="Times New Roman"/>
                      <w:b/>
                      <w:bCs/>
                      <w:color w:val="FFFFFF" w:themeColor="background1"/>
                      <w:lang w:eastAsia="en-GB"/>
                    </w:rPr>
                    <w:t>3AS-3 Manipulate the additive relationship</w:t>
                  </w:r>
                </w:p>
              </w:tc>
              <w:tc>
                <w:tcPr>
                  <w:tcW w:w="2438" w:type="dxa"/>
                  <w:shd w:val="clear" w:color="auto" w:fill="8F2847"/>
                </w:tcPr>
                <w:p w14:paraId="2DEF12BA" w14:textId="0BFADAF9" w:rsidR="00A30EE5" w:rsidRPr="00A14712" w:rsidRDefault="001B12EF" w:rsidP="00A30EE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Equation, rearrange</w:t>
                  </w:r>
                </w:p>
              </w:tc>
            </w:tr>
          </w:tbl>
          <w:p w14:paraId="164F4146" w14:textId="77777777" w:rsidR="00C87ECD" w:rsidRDefault="00C87ECD" w:rsidP="00C87ECD">
            <w:pPr>
              <w:widowControl/>
              <w:shd w:val="clear" w:color="auto" w:fill="FFFFFF"/>
              <w:autoSpaceDE/>
              <w:autoSpaceDN/>
              <w:rPr>
                <w:rFonts w:ascii="Montserrat" w:eastAsia="Times New Roman" w:hAnsi="Montserrat" w:cs="Times New Roman"/>
                <w:color w:val="2D374B"/>
                <w:sz w:val="20"/>
                <w:szCs w:val="20"/>
                <w:lang w:val="en-GB" w:eastAsia="en-GB"/>
              </w:rPr>
            </w:pPr>
          </w:p>
          <w:p w14:paraId="5D597910" w14:textId="0009E2D2" w:rsidR="00C87ECD" w:rsidRPr="008C5165" w:rsidRDefault="00C87ECD" w:rsidP="00C87ECD">
            <w:pPr>
              <w:widowControl/>
              <w:shd w:val="clear" w:color="auto" w:fill="FFFFFF"/>
              <w:autoSpaceDE/>
              <w:autoSpaceDN/>
              <w:rPr>
                <w:rFonts w:ascii="Montserrat" w:eastAsia="Times New Roman" w:hAnsi="Montserrat" w:cs="Times New Roman"/>
                <w:color w:val="2D374B"/>
                <w:sz w:val="20"/>
                <w:szCs w:val="20"/>
                <w:lang w:val="en-GB" w:eastAsia="en-GB"/>
              </w:rPr>
            </w:pPr>
          </w:p>
        </w:tc>
      </w:tr>
      <w:tr w:rsidR="00DB21AD" w14:paraId="5E23C97F" w14:textId="77777777" w:rsidTr="00A75C87">
        <w:trPr>
          <w:trHeight w:val="235"/>
        </w:trPr>
        <w:tc>
          <w:tcPr>
            <w:tcW w:w="1428" w:type="dxa"/>
            <w:tcBorders>
              <w:top w:val="single" w:sz="8" w:space="0" w:color="FFFFFF"/>
              <w:right w:val="single" w:sz="8" w:space="0" w:color="FFFFFF"/>
            </w:tcBorders>
            <w:shd w:val="clear" w:color="auto" w:fill="E6E7E8"/>
          </w:tcPr>
          <w:p w14:paraId="54302FAD" w14:textId="77777777" w:rsidR="00DB21AD" w:rsidRPr="008C5165" w:rsidRDefault="00DB21AD" w:rsidP="007C2535">
            <w:pPr>
              <w:pStyle w:val="TableParagraph"/>
              <w:rPr>
                <w:rFonts w:ascii="Montserrat" w:hAnsi="Montserrat"/>
                <w:sz w:val="20"/>
                <w:szCs w:val="20"/>
              </w:rPr>
            </w:pPr>
          </w:p>
        </w:tc>
        <w:tc>
          <w:tcPr>
            <w:tcW w:w="13608" w:type="dxa"/>
            <w:gridSpan w:val="2"/>
            <w:tcBorders>
              <w:top w:val="single" w:sz="8" w:space="0" w:color="FFFFFF"/>
              <w:left w:val="single" w:sz="8" w:space="0" w:color="FFFFFF"/>
              <w:bottom w:val="single" w:sz="8" w:space="0" w:color="FFFFFF"/>
              <w:right w:val="nil"/>
            </w:tcBorders>
            <w:shd w:val="clear" w:color="auto" w:fill="E6E7E8"/>
          </w:tcPr>
          <w:p w14:paraId="1EEF51DA" w14:textId="3B0BF12D" w:rsidR="00DB21AD" w:rsidRPr="008C5165" w:rsidRDefault="00DB21AD" w:rsidP="007C2535">
            <w:pPr>
              <w:pStyle w:val="TableParagraph"/>
              <w:rPr>
                <w:rFonts w:ascii="Montserrat" w:hAnsi="Montserrat"/>
                <w:sz w:val="20"/>
                <w:szCs w:val="20"/>
              </w:rPr>
            </w:pPr>
          </w:p>
        </w:tc>
      </w:tr>
      <w:tr w:rsidR="00DB21AD" w14:paraId="35644A74" w14:textId="77777777" w:rsidTr="00A75C87">
        <w:trPr>
          <w:trHeight w:val="490"/>
        </w:trPr>
        <w:tc>
          <w:tcPr>
            <w:tcW w:w="1428" w:type="dxa"/>
            <w:tcBorders>
              <w:right w:val="single" w:sz="8" w:space="0" w:color="FFFFFF"/>
            </w:tcBorders>
            <w:shd w:val="clear" w:color="auto" w:fill="FFFFFF" w:themeFill="background1"/>
          </w:tcPr>
          <w:p w14:paraId="300E252A" w14:textId="77777777" w:rsidR="005C31A2" w:rsidRPr="005C31A2" w:rsidRDefault="00F060F9" w:rsidP="005C31A2">
            <w:pPr>
              <w:pStyle w:val="TableParagraph"/>
              <w:spacing w:before="67"/>
              <w:rPr>
                <w:rFonts w:ascii="Barlow" w:hAnsi="Barlow"/>
                <w:color w:val="FFFFFF"/>
                <w:w w:val="101"/>
                <w:szCs w:val="20"/>
                <w:lang w:val="en-GB"/>
              </w:rPr>
            </w:pPr>
            <w:hyperlink r:id="rId59" w:history="1">
              <w:r w:rsidR="005C31A2" w:rsidRPr="005C31A2">
                <w:rPr>
                  <w:rStyle w:val="Hyperlink"/>
                  <w:rFonts w:ascii="Barlow" w:hAnsi="Barlow"/>
                  <w:w w:val="101"/>
                  <w:szCs w:val="20"/>
                  <w:lang w:val="en-GB"/>
                </w:rPr>
                <w:t>3AS-2</w:t>
              </w:r>
            </w:hyperlink>
            <w:hyperlink r:id="rId60" w:history="1">
              <w:r w:rsidR="005C31A2" w:rsidRPr="005C31A2">
                <w:rPr>
                  <w:rStyle w:val="Hyperlink"/>
                  <w:rFonts w:ascii="Barlow" w:hAnsi="Barlow"/>
                  <w:w w:val="101"/>
                  <w:szCs w:val="20"/>
                  <w:lang w:val="en-GB"/>
                </w:rPr>
                <w:t xml:space="preserve"> Page 109</w:t>
              </w:r>
            </w:hyperlink>
          </w:p>
          <w:p w14:paraId="289F0678" w14:textId="77777777" w:rsidR="00DB21AD" w:rsidRDefault="00DB21AD" w:rsidP="00516F37">
            <w:pPr>
              <w:pStyle w:val="TableParagraph"/>
              <w:spacing w:before="67"/>
              <w:ind w:left="43"/>
              <w:rPr>
                <w:rFonts w:ascii="Montserrat" w:hAnsi="Montserrat"/>
                <w:color w:val="FFFFFF"/>
                <w:w w:val="101"/>
                <w:sz w:val="24"/>
              </w:rPr>
            </w:pPr>
          </w:p>
          <w:p w14:paraId="188EC28C" w14:textId="647F2776" w:rsidR="00516F37" w:rsidRPr="008C5165" w:rsidRDefault="00516F37" w:rsidP="00516F37">
            <w:pPr>
              <w:pStyle w:val="TableParagraph"/>
              <w:spacing w:before="67"/>
              <w:ind w:left="43"/>
              <w:rPr>
                <w:rFonts w:ascii="Montserrat" w:hAnsi="Montserrat"/>
                <w:color w:val="FFFFFF"/>
                <w:w w:val="101"/>
                <w:sz w:val="24"/>
              </w:rPr>
            </w:pPr>
            <w:r w:rsidRPr="00DF02B7">
              <w:rPr>
                <w:noProof/>
              </w:rPr>
              <w:drawing>
                <wp:inline distT="0" distB="0" distL="0" distR="0" wp14:anchorId="77C80467" wp14:editId="58FC5CC0">
                  <wp:extent cx="685800" cy="228600"/>
                  <wp:effectExtent l="19050" t="19050" r="19050" b="190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single" w:sz="8" w:space="0" w:color="FFFFFF"/>
              <w:right w:val="single" w:sz="8" w:space="0" w:color="FFFFFF"/>
            </w:tcBorders>
            <w:shd w:val="clear" w:color="auto" w:fill="8F2847"/>
          </w:tcPr>
          <w:p w14:paraId="331D8015" w14:textId="4C7751ED" w:rsidR="00DB21AD" w:rsidRPr="005C31A2" w:rsidRDefault="00DB21AD" w:rsidP="00082793">
            <w:pPr>
              <w:pStyle w:val="TableParagraph"/>
              <w:spacing w:before="67"/>
              <w:ind w:left="43"/>
              <w:jc w:val="center"/>
              <w:rPr>
                <w:rFonts w:ascii="Barlow" w:hAnsi="Barlow"/>
                <w:sz w:val="24"/>
              </w:rPr>
            </w:pPr>
            <w:r w:rsidRPr="005C31A2">
              <w:rPr>
                <w:rFonts w:ascii="Barlow" w:hAnsi="Barlow"/>
                <w:color w:val="FFFFFF"/>
                <w:w w:val="101"/>
                <w:sz w:val="36"/>
                <w:szCs w:val="32"/>
              </w:rPr>
              <w:t>5</w:t>
            </w:r>
          </w:p>
        </w:tc>
        <w:tc>
          <w:tcPr>
            <w:tcW w:w="12616" w:type="dxa"/>
            <w:tcBorders>
              <w:top w:val="single" w:sz="8" w:space="0" w:color="FFFFFF"/>
              <w:left w:val="single" w:sz="8" w:space="0" w:color="FFFFFF"/>
            </w:tcBorders>
          </w:tcPr>
          <w:p w14:paraId="06487148" w14:textId="08584DB0" w:rsidR="005C31A2" w:rsidRDefault="005C31A2" w:rsidP="007C2535">
            <w:pPr>
              <w:widowControl/>
              <w:shd w:val="clear" w:color="auto" w:fill="FFFFFF"/>
              <w:autoSpaceDE/>
              <w:autoSpaceDN/>
              <w:rPr>
                <w:rFonts w:ascii="Barlow" w:hAnsi="Barlow" w:cs="Arial"/>
                <w:b/>
                <w:bCs/>
                <w:color w:val="222222"/>
                <w:sz w:val="28"/>
                <w:szCs w:val="28"/>
              </w:rPr>
            </w:pPr>
            <w:r w:rsidRPr="005C31A2">
              <w:rPr>
                <w:rFonts w:ascii="Barlow" w:hAnsi="Barlow" w:cs="Arial"/>
                <w:b/>
                <w:bCs/>
                <w:color w:val="222222"/>
                <w:sz w:val="28"/>
                <w:szCs w:val="28"/>
              </w:rPr>
              <w:t>Column addition</w:t>
            </w:r>
          </w:p>
          <w:p w14:paraId="371BC42B" w14:textId="77777777" w:rsidR="00EA0C62" w:rsidRPr="0083459A" w:rsidRDefault="00EA0C62" w:rsidP="00EA0C62">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3F4165E9" w14:textId="2E967E4D" w:rsidR="00EA0C62" w:rsidRPr="0083459A" w:rsidRDefault="00EA0C62" w:rsidP="00EA0C62">
            <w:pPr>
              <w:pStyle w:val="TableParagraph"/>
              <w:rPr>
                <w:rFonts w:ascii="Barlow" w:hAnsi="Barlow"/>
                <w:color w:val="E36C0A" w:themeColor="accent6" w:themeShade="BF"/>
              </w:rPr>
            </w:pPr>
            <w:r>
              <w:rPr>
                <w:rFonts w:ascii="Barlow" w:hAnsi="Barlow"/>
                <w:color w:val="E36C0A" w:themeColor="accent6" w:themeShade="BF"/>
              </w:rPr>
              <w:t>3AS-2</w:t>
            </w:r>
          </w:p>
          <w:p w14:paraId="6A517A02" w14:textId="77777777" w:rsidR="00C21827" w:rsidRPr="005C31A2" w:rsidRDefault="00C21827" w:rsidP="007C2535">
            <w:pPr>
              <w:widowControl/>
              <w:shd w:val="clear" w:color="auto" w:fill="FFFFFF"/>
              <w:autoSpaceDE/>
              <w:autoSpaceDN/>
              <w:rPr>
                <w:rFonts w:ascii="Barlow" w:hAnsi="Barlow"/>
                <w:b/>
                <w:bCs/>
                <w:color w:val="2D374B"/>
                <w:shd w:val="clear" w:color="auto" w:fill="FFFFFF"/>
              </w:rPr>
            </w:pPr>
          </w:p>
          <w:tbl>
            <w:tblPr>
              <w:tblW w:w="1250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97"/>
              <w:gridCol w:w="9490"/>
              <w:gridCol w:w="2618"/>
            </w:tblGrid>
            <w:tr w:rsidR="00423030" w:rsidRPr="00423030" w14:paraId="3F75AF52" w14:textId="77777777" w:rsidTr="0034024D">
              <w:trPr>
                <w:trHeight w:val="349"/>
              </w:trPr>
              <w:tc>
                <w:tcPr>
                  <w:tcW w:w="12505" w:type="dxa"/>
                  <w:gridSpan w:val="3"/>
                  <w:shd w:val="clear" w:color="auto" w:fill="FFFFFF"/>
                  <w:vAlign w:val="center"/>
                </w:tcPr>
                <w:p w14:paraId="54C47348" w14:textId="77777777" w:rsidR="00423030" w:rsidRPr="00423030" w:rsidRDefault="00F060F9" w:rsidP="00423030">
                  <w:pPr>
                    <w:widowControl/>
                    <w:autoSpaceDE/>
                    <w:autoSpaceDN/>
                    <w:rPr>
                      <w:rFonts w:ascii="Barlow" w:eastAsia="Times New Roman" w:hAnsi="Barlow" w:cs="Times New Roman"/>
                      <w:color w:val="51596C"/>
                      <w:lang w:val="en-GB" w:eastAsia="en-GB"/>
                    </w:rPr>
                  </w:pPr>
                  <w:hyperlink r:id="rId61" w:history="1">
                    <w:r w:rsidR="00423030" w:rsidRPr="00423030">
                      <w:rPr>
                        <w:rStyle w:val="Hyperlink"/>
                        <w:rFonts w:ascii="Barlow" w:eastAsia="Times New Roman" w:hAnsi="Barlow" w:cs="Times New Roman"/>
                        <w:lang w:val="en-GB" w:eastAsia="en-GB"/>
                      </w:rPr>
                      <w:t>1.20 Algorithms: column addition</w:t>
                    </w:r>
                  </w:hyperlink>
                </w:p>
                <w:p w14:paraId="713CAAE9" w14:textId="2432A516" w:rsidR="00423030" w:rsidRPr="00423030" w:rsidRDefault="00423030" w:rsidP="00423030">
                  <w:pPr>
                    <w:widowControl/>
                    <w:shd w:val="clear" w:color="auto" w:fill="FFFFFF"/>
                    <w:autoSpaceDE/>
                    <w:autoSpaceDN/>
                    <w:rPr>
                      <w:rFonts w:ascii="Barlow" w:eastAsia="Times New Roman" w:hAnsi="Barlow" w:cs="Times New Roman"/>
                      <w:b/>
                      <w:bCs/>
                      <w:color w:val="2D374B"/>
                      <w:lang w:val="en-GB" w:eastAsia="en-GB"/>
                    </w:rPr>
                  </w:pPr>
                  <w:r w:rsidRPr="00423030">
                    <w:rPr>
                      <w:rFonts w:ascii="Barlow" w:eastAsia="Times New Roman" w:hAnsi="Barlow" w:cs="Times New Roman"/>
                      <w:b/>
                      <w:bCs/>
                      <w:color w:val="2D374B"/>
                      <w:lang w:val="en-GB" w:eastAsia="en-GB"/>
                    </w:rPr>
                    <w:t>Teaching point 1: Any numbers can be added together using an algorithm called </w:t>
                  </w:r>
                  <w:r w:rsidRPr="00423030">
                    <w:rPr>
                      <w:rFonts w:ascii="Barlow" w:eastAsia="Times New Roman" w:hAnsi="Barlow" w:cs="Times New Roman"/>
                      <w:b/>
                      <w:bCs/>
                      <w:i/>
                      <w:iCs/>
                      <w:color w:val="2D374B"/>
                      <w:lang w:val="en-GB" w:eastAsia="en-GB"/>
                    </w:rPr>
                    <w:t>‘column addition’</w:t>
                  </w:r>
                  <w:r w:rsidRPr="00423030">
                    <w:rPr>
                      <w:rFonts w:ascii="Barlow" w:eastAsia="Times New Roman" w:hAnsi="Barlow" w:cs="Times New Roman"/>
                      <w:b/>
                      <w:bCs/>
                      <w:color w:val="2D374B"/>
                      <w:lang w:val="en-GB" w:eastAsia="en-GB"/>
                    </w:rPr>
                    <w:t>.</w:t>
                  </w:r>
                </w:p>
              </w:tc>
            </w:tr>
            <w:tr w:rsidR="00C21827" w:rsidRPr="00423030" w14:paraId="21BF730F" w14:textId="119E4474" w:rsidTr="00C21827">
              <w:trPr>
                <w:trHeight w:val="349"/>
              </w:trPr>
              <w:tc>
                <w:tcPr>
                  <w:tcW w:w="397" w:type="dxa"/>
                  <w:shd w:val="clear" w:color="auto" w:fill="FFFFFF"/>
                  <w:vAlign w:val="center"/>
                  <w:hideMark/>
                </w:tcPr>
                <w:p w14:paraId="006488AA" w14:textId="77777777" w:rsidR="00C21827" w:rsidRPr="00C21827" w:rsidRDefault="00C21827" w:rsidP="00C21827">
                  <w:pPr>
                    <w:widowControl/>
                    <w:autoSpaceDE/>
                    <w:autoSpaceDN/>
                    <w:rPr>
                      <w:rFonts w:ascii="Barlow" w:eastAsia="Times New Roman" w:hAnsi="Barlow" w:cs="Times New Roman"/>
                      <w:color w:val="51596C"/>
                      <w:lang w:val="en-GB" w:eastAsia="en-GB"/>
                    </w:rPr>
                  </w:pPr>
                  <w:r w:rsidRPr="00C21827">
                    <w:rPr>
                      <w:rFonts w:ascii="Barlow" w:eastAsia="Times New Roman" w:hAnsi="Barlow" w:cs="Times New Roman"/>
                      <w:color w:val="51596C"/>
                      <w:lang w:val="en-GB" w:eastAsia="en-GB"/>
                    </w:rPr>
                    <w:t>1</w:t>
                  </w:r>
                </w:p>
              </w:tc>
              <w:tc>
                <w:tcPr>
                  <w:tcW w:w="9490" w:type="dxa"/>
                  <w:shd w:val="clear" w:color="auto" w:fill="FFFFFF"/>
                  <w:vAlign w:val="center"/>
                  <w:hideMark/>
                </w:tcPr>
                <w:p w14:paraId="2BDB93BD" w14:textId="77777777" w:rsidR="00C21827" w:rsidRPr="00C21827" w:rsidRDefault="00C21827" w:rsidP="00C21827">
                  <w:pPr>
                    <w:widowControl/>
                    <w:autoSpaceDE/>
                    <w:autoSpaceDN/>
                    <w:rPr>
                      <w:rFonts w:ascii="Barlow" w:eastAsia="Times New Roman" w:hAnsi="Barlow" w:cs="Times New Roman"/>
                      <w:color w:val="51596C"/>
                      <w:lang w:val="en-GB" w:eastAsia="en-GB"/>
                    </w:rPr>
                  </w:pPr>
                  <w:r w:rsidRPr="00C21827">
                    <w:rPr>
                      <w:rFonts w:ascii="Barlow" w:eastAsia="Times New Roman" w:hAnsi="Barlow" w:cs="Times New Roman"/>
                      <w:color w:val="51596C"/>
                      <w:lang w:val="en-GB" w:eastAsia="en-GB"/>
                    </w:rPr>
                    <w:t>Pupils identify the addends and the sum in column addition</w:t>
                  </w:r>
                </w:p>
              </w:tc>
              <w:tc>
                <w:tcPr>
                  <w:tcW w:w="2618" w:type="dxa"/>
                  <w:shd w:val="clear" w:color="auto" w:fill="FFFFFF"/>
                </w:tcPr>
                <w:p w14:paraId="7FB4E124" w14:textId="77777777" w:rsidR="00C21827" w:rsidRPr="00423030" w:rsidRDefault="00C21827" w:rsidP="00C21827">
                  <w:pPr>
                    <w:widowControl/>
                    <w:autoSpaceDE/>
                    <w:autoSpaceDN/>
                    <w:rPr>
                      <w:rFonts w:ascii="Barlow" w:eastAsia="Times New Roman" w:hAnsi="Barlow" w:cs="Times New Roman"/>
                      <w:color w:val="51596C"/>
                      <w:lang w:val="en-GB" w:eastAsia="en-GB"/>
                    </w:rPr>
                  </w:pPr>
                </w:p>
              </w:tc>
            </w:tr>
            <w:tr w:rsidR="007F3414" w:rsidRPr="00423030" w14:paraId="2AC2D22C" w14:textId="77777777" w:rsidTr="0003068C">
              <w:trPr>
                <w:trHeight w:val="349"/>
              </w:trPr>
              <w:tc>
                <w:tcPr>
                  <w:tcW w:w="12505" w:type="dxa"/>
                  <w:gridSpan w:val="3"/>
                  <w:shd w:val="clear" w:color="auto" w:fill="FFFFFF"/>
                  <w:vAlign w:val="center"/>
                </w:tcPr>
                <w:p w14:paraId="7187DA75" w14:textId="77777777" w:rsidR="007F3414" w:rsidRDefault="007F3414" w:rsidP="00C21827">
                  <w:pPr>
                    <w:widowControl/>
                    <w:autoSpaceDE/>
                    <w:autoSpaceDN/>
                    <w:rPr>
                      <w:rFonts w:ascii="Barlow" w:eastAsia="Times New Roman" w:hAnsi="Barlow" w:cs="Times New Roman"/>
                      <w:color w:val="2D374B"/>
                      <w:lang w:val="en-GB" w:eastAsia="en-GB"/>
                    </w:rPr>
                  </w:pPr>
                </w:p>
                <w:p w14:paraId="03D49E16" w14:textId="77777777" w:rsidR="007F3414" w:rsidRPr="00423030" w:rsidRDefault="00F060F9" w:rsidP="007F3414">
                  <w:pPr>
                    <w:widowControl/>
                    <w:autoSpaceDE/>
                    <w:autoSpaceDN/>
                    <w:rPr>
                      <w:rFonts w:ascii="Barlow" w:eastAsia="Times New Roman" w:hAnsi="Barlow" w:cs="Times New Roman"/>
                      <w:color w:val="51596C"/>
                      <w:lang w:val="en-GB" w:eastAsia="en-GB"/>
                    </w:rPr>
                  </w:pPr>
                  <w:hyperlink r:id="rId62" w:history="1">
                    <w:r w:rsidR="007F3414" w:rsidRPr="00423030">
                      <w:rPr>
                        <w:rStyle w:val="Hyperlink"/>
                        <w:rFonts w:ascii="Barlow" w:eastAsia="Times New Roman" w:hAnsi="Barlow" w:cs="Times New Roman"/>
                        <w:lang w:val="en-GB" w:eastAsia="en-GB"/>
                      </w:rPr>
                      <w:t>1.20 Algorithms: column addition</w:t>
                    </w:r>
                  </w:hyperlink>
                </w:p>
                <w:p w14:paraId="79617498" w14:textId="383443AC" w:rsidR="007F3414" w:rsidRPr="007F3414" w:rsidRDefault="007F3414" w:rsidP="007F3414">
                  <w:pPr>
                    <w:widowControl/>
                    <w:shd w:val="clear" w:color="auto" w:fill="FFFFFF"/>
                    <w:autoSpaceDE/>
                    <w:autoSpaceDN/>
                    <w:rPr>
                      <w:rFonts w:ascii="Barlow" w:eastAsia="Times New Roman" w:hAnsi="Barlow" w:cs="Times New Roman"/>
                      <w:b/>
                      <w:bCs/>
                      <w:color w:val="2D374B"/>
                      <w:lang w:val="en-GB" w:eastAsia="en-GB"/>
                    </w:rPr>
                  </w:pPr>
                  <w:r w:rsidRPr="005C31A2">
                    <w:rPr>
                      <w:rFonts w:ascii="Barlow" w:eastAsia="Times New Roman" w:hAnsi="Barlow" w:cs="Times New Roman"/>
                      <w:b/>
                      <w:bCs/>
                      <w:color w:val="2D374B"/>
                      <w:lang w:val="en-GB" w:eastAsia="en-GB"/>
                    </w:rPr>
                    <w:t>Teaching point 2: The digits of the addends must be aligned correctly before the algorithm is applied.</w:t>
                  </w:r>
                </w:p>
              </w:tc>
            </w:tr>
            <w:tr w:rsidR="00C21827" w:rsidRPr="00423030" w14:paraId="5D62E04F" w14:textId="330CFB5B" w:rsidTr="00823A7F">
              <w:trPr>
                <w:trHeight w:val="349"/>
              </w:trPr>
              <w:tc>
                <w:tcPr>
                  <w:tcW w:w="397" w:type="dxa"/>
                  <w:shd w:val="clear" w:color="auto" w:fill="8F2847"/>
                  <w:vAlign w:val="center"/>
                  <w:hideMark/>
                </w:tcPr>
                <w:p w14:paraId="48ADCD8E" w14:textId="77777777" w:rsidR="00C21827" w:rsidRPr="00823A7F" w:rsidRDefault="00C21827" w:rsidP="00C21827">
                  <w:pPr>
                    <w:widowControl/>
                    <w:autoSpaceDE/>
                    <w:autoSpaceDN/>
                    <w:rPr>
                      <w:rFonts w:ascii="Barlow" w:eastAsia="Times New Roman" w:hAnsi="Barlow" w:cs="Times New Roman"/>
                      <w:color w:val="FFFFFF" w:themeColor="background1"/>
                      <w:lang w:val="en-GB" w:eastAsia="en-GB"/>
                    </w:rPr>
                  </w:pPr>
                  <w:r w:rsidRPr="00823A7F">
                    <w:rPr>
                      <w:rFonts w:ascii="Barlow" w:eastAsia="Times New Roman" w:hAnsi="Barlow" w:cs="Times New Roman"/>
                      <w:color w:val="FFFFFF" w:themeColor="background1"/>
                      <w:lang w:val="en-GB" w:eastAsia="en-GB"/>
                    </w:rPr>
                    <w:t>2</w:t>
                  </w:r>
                </w:p>
              </w:tc>
              <w:tc>
                <w:tcPr>
                  <w:tcW w:w="9490" w:type="dxa"/>
                  <w:shd w:val="clear" w:color="auto" w:fill="8F2847"/>
                  <w:vAlign w:val="center"/>
                  <w:hideMark/>
                </w:tcPr>
                <w:p w14:paraId="62E305AA" w14:textId="77777777" w:rsidR="00C21827" w:rsidRDefault="00C21827" w:rsidP="00C21827">
                  <w:pPr>
                    <w:widowControl/>
                    <w:autoSpaceDE/>
                    <w:autoSpaceDN/>
                    <w:rPr>
                      <w:rFonts w:ascii="Barlow" w:eastAsia="Times New Roman" w:hAnsi="Barlow" w:cs="Times New Roman"/>
                      <w:color w:val="FFFFFF" w:themeColor="background1"/>
                      <w:lang w:val="en-GB" w:eastAsia="en-GB"/>
                    </w:rPr>
                  </w:pPr>
                  <w:r w:rsidRPr="00823A7F">
                    <w:rPr>
                      <w:rFonts w:ascii="Barlow" w:eastAsia="Times New Roman" w:hAnsi="Barlow" w:cs="Times New Roman"/>
                      <w:color w:val="FFFFFF" w:themeColor="background1"/>
                      <w:lang w:val="en-GB" w:eastAsia="en-GB"/>
                    </w:rPr>
                    <w:t>Pupils use their knowledge of place value to correctly lay out column addition</w:t>
                  </w:r>
                </w:p>
                <w:p w14:paraId="4EB3A8E3" w14:textId="3A5D432B" w:rsidR="00823A7F" w:rsidRPr="00823A7F" w:rsidRDefault="00823A7F" w:rsidP="00C21827">
                  <w:pPr>
                    <w:widowControl/>
                    <w:autoSpaceDE/>
                    <w:autoSpaceDN/>
                    <w:rPr>
                      <w:rFonts w:ascii="Barlow" w:eastAsia="Times New Roman" w:hAnsi="Barlow" w:cs="Times New Roman"/>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1413A48F" w14:textId="77777777" w:rsidR="00C21827" w:rsidRPr="00823A7F" w:rsidRDefault="00C21827" w:rsidP="00C21827">
                  <w:pPr>
                    <w:widowControl/>
                    <w:autoSpaceDE/>
                    <w:autoSpaceDN/>
                    <w:rPr>
                      <w:rFonts w:ascii="Barlow" w:eastAsia="Times New Roman" w:hAnsi="Barlow" w:cs="Times New Roman"/>
                      <w:color w:val="FFFFFF" w:themeColor="background1"/>
                      <w:lang w:val="en-GB" w:eastAsia="en-GB"/>
                    </w:rPr>
                  </w:pPr>
                </w:p>
              </w:tc>
            </w:tr>
            <w:tr w:rsidR="00EA0CDC" w:rsidRPr="00423030" w14:paraId="29F7EB8E" w14:textId="77777777" w:rsidTr="00FA1737">
              <w:trPr>
                <w:trHeight w:val="297"/>
              </w:trPr>
              <w:tc>
                <w:tcPr>
                  <w:tcW w:w="12505" w:type="dxa"/>
                  <w:gridSpan w:val="3"/>
                  <w:shd w:val="clear" w:color="auto" w:fill="FFFFFF"/>
                  <w:vAlign w:val="center"/>
                </w:tcPr>
                <w:p w14:paraId="41A74373" w14:textId="77777777" w:rsidR="00EA0CDC" w:rsidRDefault="00EA0CDC" w:rsidP="00C21827">
                  <w:pPr>
                    <w:widowControl/>
                    <w:autoSpaceDE/>
                    <w:autoSpaceDN/>
                    <w:rPr>
                      <w:rFonts w:ascii="Barlow" w:eastAsia="Times New Roman" w:hAnsi="Barlow" w:cs="Times New Roman"/>
                      <w:color w:val="51596C"/>
                      <w:lang w:val="en-GB" w:eastAsia="en-GB"/>
                    </w:rPr>
                  </w:pPr>
                </w:p>
                <w:p w14:paraId="48D364AC" w14:textId="77777777" w:rsidR="00EA0CDC" w:rsidRPr="00423030" w:rsidRDefault="00F060F9" w:rsidP="00EA0CDC">
                  <w:pPr>
                    <w:widowControl/>
                    <w:autoSpaceDE/>
                    <w:autoSpaceDN/>
                    <w:rPr>
                      <w:rFonts w:ascii="Barlow" w:eastAsia="Times New Roman" w:hAnsi="Barlow" w:cs="Times New Roman"/>
                      <w:color w:val="51596C"/>
                      <w:lang w:val="en-GB" w:eastAsia="en-GB"/>
                    </w:rPr>
                  </w:pPr>
                  <w:hyperlink r:id="rId63" w:history="1">
                    <w:r w:rsidR="00EA0CDC" w:rsidRPr="00423030">
                      <w:rPr>
                        <w:rStyle w:val="Hyperlink"/>
                        <w:rFonts w:ascii="Barlow" w:eastAsia="Times New Roman" w:hAnsi="Barlow" w:cs="Times New Roman"/>
                        <w:lang w:val="en-GB" w:eastAsia="en-GB"/>
                      </w:rPr>
                      <w:t>1.20 Algorithms: column addition</w:t>
                    </w:r>
                  </w:hyperlink>
                </w:p>
                <w:p w14:paraId="1256E0BA" w14:textId="3F86639A" w:rsidR="00EA0CDC" w:rsidRPr="00EA0CDC" w:rsidRDefault="00EA0CDC" w:rsidP="00EA0CDC">
                  <w:pPr>
                    <w:widowControl/>
                    <w:shd w:val="clear" w:color="auto" w:fill="FFFFFF"/>
                    <w:autoSpaceDE/>
                    <w:autoSpaceDN/>
                    <w:rPr>
                      <w:rFonts w:ascii="Barlow" w:eastAsia="Times New Roman" w:hAnsi="Barlow" w:cs="Times New Roman"/>
                      <w:b/>
                      <w:bCs/>
                      <w:color w:val="2D374B"/>
                      <w:lang w:val="en-GB" w:eastAsia="en-GB"/>
                    </w:rPr>
                  </w:pPr>
                  <w:r w:rsidRPr="005C31A2">
                    <w:rPr>
                      <w:rFonts w:ascii="Barlow" w:eastAsia="Times New Roman" w:hAnsi="Barlow" w:cs="Times New Roman"/>
                      <w:b/>
                      <w:bCs/>
                      <w:color w:val="2D374B"/>
                      <w:lang w:val="en-GB" w:eastAsia="en-GB"/>
                    </w:rPr>
                    <w:t>Teaching point 3: In column addition, the digits of the addends are added working from the least significant digit (on the right) to the most significant digit (on the left).</w:t>
                  </w:r>
                </w:p>
              </w:tc>
            </w:tr>
            <w:tr w:rsidR="00C21827" w:rsidRPr="00423030" w14:paraId="5F799AE7" w14:textId="4C369339" w:rsidTr="00DB2814">
              <w:trPr>
                <w:trHeight w:val="297"/>
              </w:trPr>
              <w:tc>
                <w:tcPr>
                  <w:tcW w:w="397" w:type="dxa"/>
                  <w:shd w:val="clear" w:color="auto" w:fill="8F2847"/>
                  <w:vAlign w:val="center"/>
                  <w:hideMark/>
                </w:tcPr>
                <w:p w14:paraId="35441A5B" w14:textId="77777777" w:rsidR="00C21827" w:rsidRPr="00C21827"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3</w:t>
                  </w:r>
                </w:p>
              </w:tc>
              <w:tc>
                <w:tcPr>
                  <w:tcW w:w="9490" w:type="dxa"/>
                  <w:shd w:val="clear" w:color="auto" w:fill="8F2847"/>
                  <w:vAlign w:val="center"/>
                  <w:hideMark/>
                </w:tcPr>
                <w:p w14:paraId="2B8A0D96" w14:textId="77777777" w:rsidR="00C21827" w:rsidRPr="00DB2814"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Pupils add a pair of 2-digit numbers using column addition</w:t>
                  </w:r>
                </w:p>
                <w:p w14:paraId="10B3DEDE" w14:textId="2B5485B1" w:rsidR="00AE3D97" w:rsidRPr="00C21827" w:rsidRDefault="00AE3D97" w:rsidP="00C21827">
                  <w:pPr>
                    <w:widowControl/>
                    <w:autoSpaceDE/>
                    <w:autoSpaceDN/>
                    <w:rPr>
                      <w:rFonts w:ascii="Barlow" w:eastAsia="Times New Roman" w:hAnsi="Barlow" w:cs="Times New Roman"/>
                      <w:b/>
                      <w:bCs/>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64BABD4F" w14:textId="5AC24830" w:rsidR="00C21827" w:rsidRPr="00DB2814" w:rsidRDefault="00A76037" w:rsidP="00C2182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Addend, sum, column addition</w:t>
                  </w:r>
                </w:p>
              </w:tc>
            </w:tr>
            <w:tr w:rsidR="00C21827" w:rsidRPr="00423030" w14:paraId="7DA4D981" w14:textId="1E990EE3" w:rsidTr="00823A7F">
              <w:trPr>
                <w:trHeight w:val="349"/>
              </w:trPr>
              <w:tc>
                <w:tcPr>
                  <w:tcW w:w="397" w:type="dxa"/>
                  <w:shd w:val="clear" w:color="auto" w:fill="8F2847"/>
                  <w:vAlign w:val="center"/>
                  <w:hideMark/>
                </w:tcPr>
                <w:p w14:paraId="573868DB" w14:textId="77777777" w:rsidR="00C21827" w:rsidRPr="00823A7F" w:rsidRDefault="00C21827" w:rsidP="00C21827">
                  <w:pPr>
                    <w:widowControl/>
                    <w:autoSpaceDE/>
                    <w:autoSpaceDN/>
                    <w:rPr>
                      <w:rFonts w:ascii="Barlow" w:eastAsia="Times New Roman" w:hAnsi="Barlow" w:cs="Times New Roman"/>
                      <w:color w:val="FFFFFF" w:themeColor="background1"/>
                      <w:lang w:val="en-GB" w:eastAsia="en-GB"/>
                    </w:rPr>
                  </w:pPr>
                  <w:r w:rsidRPr="00823A7F">
                    <w:rPr>
                      <w:rFonts w:ascii="Barlow" w:eastAsia="Times New Roman" w:hAnsi="Barlow" w:cs="Times New Roman"/>
                      <w:color w:val="FFFFFF" w:themeColor="background1"/>
                      <w:lang w:val="en-GB" w:eastAsia="en-GB"/>
                    </w:rPr>
                    <w:t>4</w:t>
                  </w:r>
                </w:p>
              </w:tc>
              <w:tc>
                <w:tcPr>
                  <w:tcW w:w="9490" w:type="dxa"/>
                  <w:shd w:val="clear" w:color="auto" w:fill="8F2847"/>
                  <w:vAlign w:val="center"/>
                  <w:hideMark/>
                </w:tcPr>
                <w:p w14:paraId="785B0164" w14:textId="77777777" w:rsidR="00C21827" w:rsidRPr="00823A7F" w:rsidRDefault="00C21827" w:rsidP="00C21827">
                  <w:pPr>
                    <w:widowControl/>
                    <w:autoSpaceDE/>
                    <w:autoSpaceDN/>
                    <w:rPr>
                      <w:rFonts w:ascii="Barlow" w:eastAsia="Times New Roman" w:hAnsi="Barlow" w:cs="Times New Roman"/>
                      <w:color w:val="FFFFFF" w:themeColor="background1"/>
                      <w:lang w:val="en-GB" w:eastAsia="en-GB"/>
                    </w:rPr>
                  </w:pPr>
                  <w:r w:rsidRPr="00823A7F">
                    <w:rPr>
                      <w:rFonts w:ascii="Barlow" w:eastAsia="Times New Roman" w:hAnsi="Barlow" w:cs="Times New Roman"/>
                      <w:color w:val="FFFFFF" w:themeColor="background1"/>
                      <w:lang w:val="en-GB" w:eastAsia="en-GB"/>
                    </w:rPr>
                    <w:t>Pupils add using column addition</w:t>
                  </w:r>
                </w:p>
                <w:p w14:paraId="2A1B8AB4" w14:textId="56514D51" w:rsidR="00823A7F" w:rsidRPr="00823A7F" w:rsidRDefault="00823A7F" w:rsidP="00C21827">
                  <w:pPr>
                    <w:widowControl/>
                    <w:autoSpaceDE/>
                    <w:autoSpaceDN/>
                    <w:rPr>
                      <w:rFonts w:ascii="Barlow" w:eastAsia="Times New Roman" w:hAnsi="Barlow" w:cs="Times New Roman"/>
                      <w:color w:val="FFFFFF" w:themeColor="background1"/>
                      <w:lang w:val="en-GB" w:eastAsia="en-GB"/>
                    </w:rPr>
                  </w:pPr>
                  <w:r w:rsidRPr="00823A7F">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70DCD7C1" w14:textId="77777777" w:rsidR="00C21827" w:rsidRPr="00823A7F" w:rsidRDefault="00C21827" w:rsidP="00C21827">
                  <w:pPr>
                    <w:widowControl/>
                    <w:autoSpaceDE/>
                    <w:autoSpaceDN/>
                    <w:rPr>
                      <w:rFonts w:ascii="Barlow" w:eastAsia="Times New Roman" w:hAnsi="Barlow" w:cs="Times New Roman"/>
                      <w:color w:val="FFFFFF" w:themeColor="background1"/>
                      <w:lang w:val="en-GB" w:eastAsia="en-GB"/>
                    </w:rPr>
                  </w:pPr>
                </w:p>
              </w:tc>
            </w:tr>
            <w:tr w:rsidR="00C21827" w:rsidRPr="00423030" w14:paraId="495132BB" w14:textId="451473BE" w:rsidTr="00423030">
              <w:trPr>
                <w:trHeight w:val="279"/>
              </w:trPr>
              <w:tc>
                <w:tcPr>
                  <w:tcW w:w="397" w:type="dxa"/>
                  <w:shd w:val="clear" w:color="auto" w:fill="FFFFFF"/>
                  <w:vAlign w:val="center"/>
                  <w:hideMark/>
                </w:tcPr>
                <w:p w14:paraId="383919F5" w14:textId="77777777" w:rsidR="00C21827" w:rsidRPr="00C21827" w:rsidRDefault="00C21827" w:rsidP="00C21827">
                  <w:pPr>
                    <w:widowControl/>
                    <w:autoSpaceDE/>
                    <w:autoSpaceDN/>
                    <w:rPr>
                      <w:rFonts w:ascii="Barlow" w:eastAsia="Times New Roman" w:hAnsi="Barlow" w:cs="Times New Roman"/>
                      <w:color w:val="51596C"/>
                      <w:lang w:val="en-GB" w:eastAsia="en-GB"/>
                    </w:rPr>
                  </w:pPr>
                  <w:r w:rsidRPr="00C21827">
                    <w:rPr>
                      <w:rFonts w:ascii="Barlow" w:eastAsia="Times New Roman" w:hAnsi="Barlow" w:cs="Times New Roman"/>
                      <w:color w:val="51596C"/>
                      <w:lang w:val="en-GB" w:eastAsia="en-GB"/>
                    </w:rPr>
                    <w:t>5</w:t>
                  </w:r>
                </w:p>
              </w:tc>
              <w:tc>
                <w:tcPr>
                  <w:tcW w:w="9490" w:type="dxa"/>
                  <w:shd w:val="clear" w:color="auto" w:fill="FFFFFF"/>
                  <w:vAlign w:val="center"/>
                  <w:hideMark/>
                </w:tcPr>
                <w:p w14:paraId="01A59BA8" w14:textId="77777777" w:rsidR="00C21827" w:rsidRPr="00C21827" w:rsidRDefault="00C21827" w:rsidP="00C21827">
                  <w:pPr>
                    <w:widowControl/>
                    <w:autoSpaceDE/>
                    <w:autoSpaceDN/>
                    <w:rPr>
                      <w:rFonts w:ascii="Barlow" w:eastAsia="Times New Roman" w:hAnsi="Barlow" w:cs="Times New Roman"/>
                      <w:color w:val="51596C"/>
                      <w:lang w:val="en-GB" w:eastAsia="en-GB"/>
                    </w:rPr>
                  </w:pPr>
                  <w:r w:rsidRPr="00C21827">
                    <w:rPr>
                      <w:rFonts w:ascii="Barlow" w:eastAsia="Times New Roman" w:hAnsi="Barlow" w:cs="Times New Roman"/>
                      <w:color w:val="51596C"/>
                      <w:lang w:val="en-GB" w:eastAsia="en-GB"/>
                    </w:rPr>
                    <w:t>Pupils use their knowledge of column addition to solve problems</w:t>
                  </w:r>
                </w:p>
              </w:tc>
              <w:tc>
                <w:tcPr>
                  <w:tcW w:w="2618" w:type="dxa"/>
                  <w:shd w:val="clear" w:color="auto" w:fill="FFFFFF"/>
                </w:tcPr>
                <w:p w14:paraId="3CA906AE" w14:textId="77777777" w:rsidR="00C21827" w:rsidRPr="00423030" w:rsidRDefault="00C21827" w:rsidP="00C21827">
                  <w:pPr>
                    <w:widowControl/>
                    <w:autoSpaceDE/>
                    <w:autoSpaceDN/>
                    <w:rPr>
                      <w:rFonts w:ascii="Barlow" w:eastAsia="Times New Roman" w:hAnsi="Barlow" w:cs="Times New Roman"/>
                      <w:color w:val="51596C"/>
                      <w:lang w:val="en-GB" w:eastAsia="en-GB"/>
                    </w:rPr>
                  </w:pPr>
                </w:p>
              </w:tc>
            </w:tr>
            <w:tr w:rsidR="00B97231" w:rsidRPr="00423030" w14:paraId="320F840D" w14:textId="77777777" w:rsidTr="00D20B3C">
              <w:trPr>
                <w:trHeight w:val="349"/>
              </w:trPr>
              <w:tc>
                <w:tcPr>
                  <w:tcW w:w="12505" w:type="dxa"/>
                  <w:gridSpan w:val="3"/>
                  <w:shd w:val="clear" w:color="auto" w:fill="FFFFFF"/>
                  <w:vAlign w:val="center"/>
                </w:tcPr>
                <w:p w14:paraId="4C6E911D" w14:textId="77777777" w:rsidR="00B97231" w:rsidRDefault="00B97231" w:rsidP="00C21827">
                  <w:pPr>
                    <w:widowControl/>
                    <w:autoSpaceDE/>
                    <w:autoSpaceDN/>
                    <w:rPr>
                      <w:rFonts w:ascii="Barlow" w:eastAsia="Times New Roman" w:hAnsi="Barlow" w:cs="Times New Roman"/>
                      <w:color w:val="2D374B"/>
                      <w:lang w:val="en-GB" w:eastAsia="en-GB"/>
                    </w:rPr>
                  </w:pPr>
                </w:p>
                <w:p w14:paraId="48C1E119" w14:textId="77777777" w:rsidR="00B97231" w:rsidRPr="00423030" w:rsidRDefault="00F060F9" w:rsidP="00B97231">
                  <w:pPr>
                    <w:widowControl/>
                    <w:autoSpaceDE/>
                    <w:autoSpaceDN/>
                    <w:rPr>
                      <w:rFonts w:ascii="Barlow" w:eastAsia="Times New Roman" w:hAnsi="Barlow" w:cs="Times New Roman"/>
                      <w:color w:val="51596C"/>
                      <w:lang w:val="en-GB" w:eastAsia="en-GB"/>
                    </w:rPr>
                  </w:pPr>
                  <w:hyperlink r:id="rId64" w:history="1">
                    <w:r w:rsidR="00B97231" w:rsidRPr="00423030">
                      <w:rPr>
                        <w:rStyle w:val="Hyperlink"/>
                        <w:rFonts w:ascii="Barlow" w:eastAsia="Times New Roman" w:hAnsi="Barlow" w:cs="Times New Roman"/>
                        <w:lang w:val="en-GB" w:eastAsia="en-GB"/>
                      </w:rPr>
                      <w:t>1.20 Algorithms: column addition</w:t>
                    </w:r>
                  </w:hyperlink>
                </w:p>
                <w:p w14:paraId="303666B9" w14:textId="54BF9E37" w:rsidR="00B97231" w:rsidRPr="00B97231" w:rsidRDefault="00B97231" w:rsidP="00B97231">
                  <w:pPr>
                    <w:widowControl/>
                    <w:shd w:val="clear" w:color="auto" w:fill="FFFFFF"/>
                    <w:autoSpaceDE/>
                    <w:autoSpaceDN/>
                    <w:rPr>
                      <w:rFonts w:ascii="Barlow" w:eastAsia="Times New Roman" w:hAnsi="Barlow" w:cs="Times New Roman"/>
                      <w:b/>
                      <w:bCs/>
                      <w:color w:val="2D374B"/>
                      <w:lang w:val="en-GB" w:eastAsia="en-GB"/>
                    </w:rPr>
                  </w:pPr>
                  <w:r w:rsidRPr="005C31A2">
                    <w:rPr>
                      <w:rFonts w:ascii="Barlow" w:eastAsia="Times New Roman" w:hAnsi="Barlow" w:cs="Times New Roman"/>
                      <w:b/>
                      <w:bCs/>
                      <w:color w:val="2D374B"/>
                      <w:lang w:val="en-GB" w:eastAsia="en-GB"/>
                    </w:rPr>
                    <w:t>Teaching point 4: If any column sums to ten or greater, we must </w:t>
                  </w:r>
                  <w:r w:rsidRPr="005C31A2">
                    <w:rPr>
                      <w:rFonts w:ascii="Barlow" w:eastAsia="Times New Roman" w:hAnsi="Barlow" w:cs="Times New Roman"/>
                      <w:b/>
                      <w:bCs/>
                      <w:i/>
                      <w:iCs/>
                      <w:color w:val="2D374B"/>
                      <w:lang w:val="en-GB" w:eastAsia="en-GB"/>
                    </w:rPr>
                    <w:t>‘regroup’</w:t>
                  </w:r>
                  <w:r w:rsidRPr="005C31A2">
                    <w:rPr>
                      <w:rFonts w:ascii="Barlow" w:eastAsia="Times New Roman" w:hAnsi="Barlow" w:cs="Times New Roman"/>
                      <w:b/>
                      <w:bCs/>
                      <w:color w:val="2D374B"/>
                      <w:lang w:val="en-GB" w:eastAsia="en-GB"/>
                    </w:rPr>
                    <w:t>.</w:t>
                  </w:r>
                </w:p>
              </w:tc>
            </w:tr>
            <w:tr w:rsidR="00C21827" w:rsidRPr="00423030" w14:paraId="018FFE13" w14:textId="02863103" w:rsidTr="00DB2814">
              <w:trPr>
                <w:trHeight w:val="349"/>
              </w:trPr>
              <w:tc>
                <w:tcPr>
                  <w:tcW w:w="397" w:type="dxa"/>
                  <w:shd w:val="clear" w:color="auto" w:fill="8F2847"/>
                  <w:vAlign w:val="center"/>
                  <w:hideMark/>
                </w:tcPr>
                <w:p w14:paraId="4B13FA57" w14:textId="77777777" w:rsidR="00C21827" w:rsidRPr="00C21827"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6</w:t>
                  </w:r>
                </w:p>
              </w:tc>
              <w:tc>
                <w:tcPr>
                  <w:tcW w:w="9490" w:type="dxa"/>
                  <w:shd w:val="clear" w:color="auto" w:fill="8F2847"/>
                  <w:vAlign w:val="center"/>
                  <w:hideMark/>
                </w:tcPr>
                <w:p w14:paraId="02360D44" w14:textId="77777777" w:rsidR="00C21827" w:rsidRPr="00DB2814"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 xml:space="preserve">Pupils add a pair of 2-digit numbers using column addition with regrouping in the </w:t>
                  </w:r>
                  <w:proofErr w:type="gramStart"/>
                  <w:r w:rsidRPr="00C21827">
                    <w:rPr>
                      <w:rFonts w:ascii="Barlow" w:eastAsia="Times New Roman" w:hAnsi="Barlow" w:cs="Times New Roman"/>
                      <w:color w:val="FFFFFF" w:themeColor="background1"/>
                      <w:lang w:val="en-GB" w:eastAsia="en-GB"/>
                    </w:rPr>
                    <w:t>ones</w:t>
                  </w:r>
                  <w:proofErr w:type="gramEnd"/>
                  <w:r w:rsidRPr="00C21827">
                    <w:rPr>
                      <w:rFonts w:ascii="Barlow" w:eastAsia="Times New Roman" w:hAnsi="Barlow" w:cs="Times New Roman"/>
                      <w:color w:val="FFFFFF" w:themeColor="background1"/>
                      <w:lang w:val="en-GB" w:eastAsia="en-GB"/>
                    </w:rPr>
                    <w:t xml:space="preserve"> column</w:t>
                  </w:r>
                </w:p>
                <w:p w14:paraId="5877A8B5" w14:textId="41D1B91D" w:rsidR="0044201A" w:rsidRPr="00C21827" w:rsidRDefault="0044201A" w:rsidP="00C21827">
                  <w:pPr>
                    <w:widowControl/>
                    <w:autoSpaceDE/>
                    <w:autoSpaceDN/>
                    <w:rPr>
                      <w:rFonts w:ascii="Barlow" w:eastAsia="Times New Roman" w:hAnsi="Barlow" w:cs="Times New Roman"/>
                      <w:b/>
                      <w:bCs/>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7112F8A8" w14:textId="47934E56" w:rsidR="00C21827" w:rsidRPr="00DB2814" w:rsidRDefault="006508F8" w:rsidP="00C2182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Column addition, regroup</w:t>
                  </w:r>
                </w:p>
              </w:tc>
            </w:tr>
            <w:tr w:rsidR="00C21827" w:rsidRPr="00423030" w14:paraId="3481558B" w14:textId="4A12EB76" w:rsidTr="00F44A41">
              <w:trPr>
                <w:trHeight w:val="349"/>
              </w:trPr>
              <w:tc>
                <w:tcPr>
                  <w:tcW w:w="397" w:type="dxa"/>
                  <w:shd w:val="clear" w:color="auto" w:fill="8F2847"/>
                  <w:vAlign w:val="center"/>
                  <w:hideMark/>
                </w:tcPr>
                <w:p w14:paraId="0C12DBF9" w14:textId="77777777" w:rsidR="00C21827" w:rsidRPr="00F44A41" w:rsidRDefault="00C21827" w:rsidP="00C21827">
                  <w:pPr>
                    <w:widowControl/>
                    <w:autoSpaceDE/>
                    <w:autoSpaceDN/>
                    <w:rPr>
                      <w:rFonts w:ascii="Barlow" w:eastAsia="Times New Roman" w:hAnsi="Barlow" w:cs="Times New Roman"/>
                      <w:color w:val="FFFFFF" w:themeColor="background1"/>
                      <w:lang w:val="en-GB" w:eastAsia="en-GB"/>
                    </w:rPr>
                  </w:pPr>
                  <w:r w:rsidRPr="00F44A41">
                    <w:rPr>
                      <w:rFonts w:ascii="Barlow" w:eastAsia="Times New Roman" w:hAnsi="Barlow" w:cs="Times New Roman"/>
                      <w:color w:val="FFFFFF" w:themeColor="background1"/>
                      <w:lang w:val="en-GB" w:eastAsia="en-GB"/>
                    </w:rPr>
                    <w:t>7</w:t>
                  </w:r>
                </w:p>
              </w:tc>
              <w:tc>
                <w:tcPr>
                  <w:tcW w:w="9490" w:type="dxa"/>
                  <w:shd w:val="clear" w:color="auto" w:fill="8F2847"/>
                  <w:vAlign w:val="center"/>
                  <w:hideMark/>
                </w:tcPr>
                <w:p w14:paraId="1CF14C46" w14:textId="77777777" w:rsidR="00C21827" w:rsidRDefault="00C21827" w:rsidP="00C21827">
                  <w:pPr>
                    <w:widowControl/>
                    <w:autoSpaceDE/>
                    <w:autoSpaceDN/>
                    <w:rPr>
                      <w:rFonts w:ascii="Barlow" w:eastAsia="Times New Roman" w:hAnsi="Barlow" w:cs="Times New Roman"/>
                      <w:color w:val="FFFFFF" w:themeColor="background1"/>
                      <w:lang w:val="en-GB" w:eastAsia="en-GB"/>
                    </w:rPr>
                  </w:pPr>
                  <w:r w:rsidRPr="00F44A41">
                    <w:rPr>
                      <w:rFonts w:ascii="Barlow" w:eastAsia="Times New Roman" w:hAnsi="Barlow" w:cs="Times New Roman"/>
                      <w:color w:val="FFFFFF" w:themeColor="background1"/>
                      <w:lang w:val="en-GB" w:eastAsia="en-GB"/>
                    </w:rPr>
                    <w:t xml:space="preserve">Pupils add a pair of 2-digit numbers using column addition with regrouping in the </w:t>
                  </w:r>
                  <w:proofErr w:type="gramStart"/>
                  <w:r w:rsidRPr="00F44A41">
                    <w:rPr>
                      <w:rFonts w:ascii="Barlow" w:eastAsia="Times New Roman" w:hAnsi="Barlow" w:cs="Times New Roman"/>
                      <w:color w:val="FFFFFF" w:themeColor="background1"/>
                      <w:lang w:val="en-GB" w:eastAsia="en-GB"/>
                    </w:rPr>
                    <w:t>tens</w:t>
                  </w:r>
                  <w:proofErr w:type="gramEnd"/>
                  <w:r w:rsidRPr="00F44A41">
                    <w:rPr>
                      <w:rFonts w:ascii="Barlow" w:eastAsia="Times New Roman" w:hAnsi="Barlow" w:cs="Times New Roman"/>
                      <w:color w:val="FFFFFF" w:themeColor="background1"/>
                      <w:lang w:val="en-GB" w:eastAsia="en-GB"/>
                    </w:rPr>
                    <w:t xml:space="preserve"> column</w:t>
                  </w:r>
                </w:p>
                <w:p w14:paraId="4A8D945B" w14:textId="7007C99B" w:rsidR="00F44A41" w:rsidRPr="00F44A41" w:rsidRDefault="00F44A41" w:rsidP="00C21827">
                  <w:pPr>
                    <w:widowControl/>
                    <w:autoSpaceDE/>
                    <w:autoSpaceDN/>
                    <w:rPr>
                      <w:rFonts w:ascii="Barlow" w:eastAsia="Times New Roman" w:hAnsi="Barlow" w:cs="Times New Roman"/>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52DFFA70" w14:textId="52F1FE95" w:rsidR="00C21827" w:rsidRPr="00F44A41" w:rsidRDefault="00097DFB" w:rsidP="00C2182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Column addition, regroup</w:t>
                  </w:r>
                </w:p>
              </w:tc>
            </w:tr>
            <w:tr w:rsidR="00C21827" w:rsidRPr="00423030" w14:paraId="20BCB4E7" w14:textId="10477CE8" w:rsidTr="00DB2814">
              <w:trPr>
                <w:trHeight w:val="362"/>
              </w:trPr>
              <w:tc>
                <w:tcPr>
                  <w:tcW w:w="397" w:type="dxa"/>
                  <w:shd w:val="clear" w:color="auto" w:fill="8F2847"/>
                  <w:vAlign w:val="center"/>
                  <w:hideMark/>
                </w:tcPr>
                <w:p w14:paraId="60BB75A2" w14:textId="77777777" w:rsidR="00C21827" w:rsidRPr="00C21827"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8</w:t>
                  </w:r>
                </w:p>
              </w:tc>
              <w:tc>
                <w:tcPr>
                  <w:tcW w:w="9490" w:type="dxa"/>
                  <w:shd w:val="clear" w:color="auto" w:fill="8F2847"/>
                  <w:vAlign w:val="center"/>
                  <w:hideMark/>
                </w:tcPr>
                <w:p w14:paraId="0EBCB3CB" w14:textId="77777777" w:rsidR="00C21827" w:rsidRPr="00DB2814"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Pupils add using column addition with regrouping</w:t>
                  </w:r>
                </w:p>
                <w:p w14:paraId="129CB447" w14:textId="62C8B82C" w:rsidR="005375FA" w:rsidRPr="00C21827" w:rsidRDefault="005375FA" w:rsidP="00C21827">
                  <w:pPr>
                    <w:widowControl/>
                    <w:autoSpaceDE/>
                    <w:autoSpaceDN/>
                    <w:rPr>
                      <w:rFonts w:ascii="Barlow" w:eastAsia="Times New Roman" w:hAnsi="Barlow" w:cs="Times New Roman"/>
                      <w:b/>
                      <w:bCs/>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218F7E97" w14:textId="2730BA62" w:rsidR="00C21827" w:rsidRPr="00DB2814" w:rsidRDefault="00024662" w:rsidP="00C2182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Column addition, regroup</w:t>
                  </w:r>
                </w:p>
              </w:tc>
            </w:tr>
            <w:tr w:rsidR="005375FA" w:rsidRPr="00423030" w14:paraId="586A0440" w14:textId="77777777" w:rsidTr="00AD2647">
              <w:trPr>
                <w:trHeight w:val="362"/>
              </w:trPr>
              <w:tc>
                <w:tcPr>
                  <w:tcW w:w="12505" w:type="dxa"/>
                  <w:gridSpan w:val="3"/>
                  <w:shd w:val="clear" w:color="auto" w:fill="FFFFFF"/>
                  <w:vAlign w:val="center"/>
                </w:tcPr>
                <w:p w14:paraId="6C8A961D" w14:textId="77777777" w:rsidR="005375FA" w:rsidRDefault="005375FA" w:rsidP="00C21827">
                  <w:pPr>
                    <w:widowControl/>
                    <w:autoSpaceDE/>
                    <w:autoSpaceDN/>
                    <w:rPr>
                      <w:rFonts w:ascii="Barlow" w:eastAsia="Times New Roman" w:hAnsi="Barlow" w:cs="Times New Roman"/>
                      <w:color w:val="51596C"/>
                      <w:lang w:val="en-GB" w:eastAsia="en-GB"/>
                    </w:rPr>
                  </w:pPr>
                </w:p>
                <w:p w14:paraId="1BADBA1E" w14:textId="77777777" w:rsidR="005375FA" w:rsidRPr="00423030" w:rsidRDefault="00F060F9" w:rsidP="005375FA">
                  <w:pPr>
                    <w:widowControl/>
                    <w:autoSpaceDE/>
                    <w:autoSpaceDN/>
                    <w:rPr>
                      <w:rFonts w:ascii="Barlow" w:eastAsia="Times New Roman" w:hAnsi="Barlow" w:cs="Times New Roman"/>
                      <w:color w:val="51596C"/>
                      <w:lang w:val="en-GB" w:eastAsia="en-GB"/>
                    </w:rPr>
                  </w:pPr>
                  <w:hyperlink r:id="rId65" w:history="1">
                    <w:r w:rsidR="005375FA" w:rsidRPr="00423030">
                      <w:rPr>
                        <w:rStyle w:val="Hyperlink"/>
                        <w:rFonts w:ascii="Barlow" w:eastAsia="Times New Roman" w:hAnsi="Barlow" w:cs="Times New Roman"/>
                        <w:lang w:val="en-GB" w:eastAsia="en-GB"/>
                      </w:rPr>
                      <w:t>1.20 Algorithms: column addition</w:t>
                    </w:r>
                  </w:hyperlink>
                </w:p>
                <w:p w14:paraId="1BF31B46" w14:textId="59BCE21B" w:rsidR="005375FA" w:rsidRPr="005375FA" w:rsidRDefault="005375FA" w:rsidP="005375FA">
                  <w:pPr>
                    <w:widowControl/>
                    <w:shd w:val="clear" w:color="auto" w:fill="FFFFFF"/>
                    <w:autoSpaceDE/>
                    <w:autoSpaceDN/>
                    <w:rPr>
                      <w:rFonts w:ascii="Barlow" w:eastAsia="Times New Roman" w:hAnsi="Barlow" w:cs="Times New Roman"/>
                      <w:b/>
                      <w:bCs/>
                      <w:color w:val="2D374B"/>
                      <w:lang w:val="en-GB" w:eastAsia="en-GB"/>
                    </w:rPr>
                  </w:pPr>
                  <w:r w:rsidRPr="005C31A2">
                    <w:rPr>
                      <w:rFonts w:ascii="Barlow" w:eastAsia="Times New Roman" w:hAnsi="Barlow" w:cs="Times New Roman"/>
                      <w:b/>
                      <w:bCs/>
                      <w:color w:val="2D374B"/>
                      <w:lang w:val="en-GB" w:eastAsia="en-GB"/>
                    </w:rPr>
                    <w:t>Teaching point 5: The numbers within each column should be added in the most efficient order.</w:t>
                  </w:r>
                </w:p>
              </w:tc>
            </w:tr>
            <w:tr w:rsidR="00C21827" w:rsidRPr="00423030" w14:paraId="69B32AB6" w14:textId="6A3EC065" w:rsidTr="00DB2814">
              <w:trPr>
                <w:trHeight w:val="362"/>
              </w:trPr>
              <w:tc>
                <w:tcPr>
                  <w:tcW w:w="397" w:type="dxa"/>
                  <w:shd w:val="clear" w:color="auto" w:fill="8F2847"/>
                  <w:vAlign w:val="center"/>
                  <w:hideMark/>
                </w:tcPr>
                <w:p w14:paraId="0274C2BC" w14:textId="77777777" w:rsidR="00C21827" w:rsidRPr="00C21827"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9</w:t>
                  </w:r>
                </w:p>
              </w:tc>
              <w:tc>
                <w:tcPr>
                  <w:tcW w:w="9490" w:type="dxa"/>
                  <w:shd w:val="clear" w:color="auto" w:fill="8F2847"/>
                  <w:vAlign w:val="center"/>
                  <w:hideMark/>
                </w:tcPr>
                <w:p w14:paraId="61324C68" w14:textId="77777777" w:rsidR="00C21827" w:rsidRPr="00DB2814" w:rsidRDefault="00C21827" w:rsidP="00C21827">
                  <w:pPr>
                    <w:widowControl/>
                    <w:autoSpaceDE/>
                    <w:autoSpaceDN/>
                    <w:rPr>
                      <w:rFonts w:ascii="Barlow" w:eastAsia="Times New Roman" w:hAnsi="Barlow" w:cs="Times New Roman"/>
                      <w:color w:val="FFFFFF" w:themeColor="background1"/>
                      <w:lang w:val="en-GB" w:eastAsia="en-GB"/>
                    </w:rPr>
                  </w:pPr>
                  <w:r w:rsidRPr="00C21827">
                    <w:rPr>
                      <w:rFonts w:ascii="Barlow" w:eastAsia="Times New Roman" w:hAnsi="Barlow" w:cs="Times New Roman"/>
                      <w:color w:val="FFFFFF" w:themeColor="background1"/>
                      <w:lang w:val="en-GB" w:eastAsia="en-GB"/>
                    </w:rPr>
                    <w:t>Pupils use known facts and strategies to accurately and efficiently calculate and check column addition</w:t>
                  </w:r>
                </w:p>
                <w:p w14:paraId="545F5E58" w14:textId="61AA2F0F" w:rsidR="00DB2814" w:rsidRPr="00C21827" w:rsidRDefault="00DB2814" w:rsidP="00C21827">
                  <w:pPr>
                    <w:widowControl/>
                    <w:autoSpaceDE/>
                    <w:autoSpaceDN/>
                    <w:rPr>
                      <w:rFonts w:ascii="Barlow" w:eastAsia="Times New Roman" w:hAnsi="Barlow" w:cs="Times New Roman"/>
                      <w:color w:val="FFFFFF" w:themeColor="background1"/>
                      <w:lang w:val="en-GB" w:eastAsia="en-GB"/>
                    </w:rPr>
                  </w:pPr>
                  <w:r w:rsidRPr="00DB2814">
                    <w:rPr>
                      <w:rFonts w:ascii="Barlow" w:eastAsia="Times New Roman" w:hAnsi="Barlow" w:cs="Times New Roman"/>
                      <w:b/>
                      <w:bCs/>
                      <w:color w:val="FFFFFF" w:themeColor="background1"/>
                      <w:lang w:eastAsia="en-GB"/>
                    </w:rPr>
                    <w:t>3AS-2 Columnar addition and subtraction</w:t>
                  </w:r>
                </w:p>
              </w:tc>
              <w:tc>
                <w:tcPr>
                  <w:tcW w:w="2618" w:type="dxa"/>
                  <w:shd w:val="clear" w:color="auto" w:fill="8F2847"/>
                </w:tcPr>
                <w:p w14:paraId="0467E1A0" w14:textId="641B612F" w:rsidR="00C21827" w:rsidRPr="00DB2814" w:rsidRDefault="00024662" w:rsidP="00C2182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Efficient, estimate, regroup </w:t>
                  </w:r>
                </w:p>
              </w:tc>
            </w:tr>
            <w:tr w:rsidR="00C21827" w:rsidRPr="00423030" w14:paraId="5DCF9149" w14:textId="5A963B0F" w:rsidTr="00C21827">
              <w:trPr>
                <w:trHeight w:val="345"/>
              </w:trPr>
              <w:tc>
                <w:tcPr>
                  <w:tcW w:w="397" w:type="dxa"/>
                  <w:shd w:val="clear" w:color="auto" w:fill="FFFFFF"/>
                  <w:vAlign w:val="center"/>
                  <w:hideMark/>
                </w:tcPr>
                <w:p w14:paraId="197A89AC" w14:textId="77777777" w:rsidR="00C21827" w:rsidRPr="00C21827" w:rsidRDefault="00C21827" w:rsidP="00C21827">
                  <w:pPr>
                    <w:widowControl/>
                    <w:autoSpaceDE/>
                    <w:autoSpaceDN/>
                    <w:rPr>
                      <w:rFonts w:ascii="Barlow" w:eastAsia="Times New Roman" w:hAnsi="Barlow" w:cs="Times New Roman"/>
                      <w:color w:val="2D374B"/>
                      <w:lang w:val="en-GB" w:eastAsia="en-GB"/>
                    </w:rPr>
                  </w:pPr>
                  <w:r w:rsidRPr="00C21827">
                    <w:rPr>
                      <w:rFonts w:ascii="Barlow" w:eastAsia="Times New Roman" w:hAnsi="Barlow" w:cs="Times New Roman"/>
                      <w:color w:val="2D374B"/>
                      <w:lang w:val="en-GB" w:eastAsia="en-GB"/>
                    </w:rPr>
                    <w:lastRenderedPageBreak/>
                    <w:t>10</w:t>
                  </w:r>
                </w:p>
              </w:tc>
              <w:tc>
                <w:tcPr>
                  <w:tcW w:w="9490" w:type="dxa"/>
                  <w:shd w:val="clear" w:color="auto" w:fill="FFFFFF"/>
                  <w:vAlign w:val="center"/>
                  <w:hideMark/>
                </w:tcPr>
                <w:p w14:paraId="0D004123" w14:textId="77777777" w:rsidR="00C21827" w:rsidRPr="00C21827" w:rsidRDefault="00C21827" w:rsidP="00C21827">
                  <w:pPr>
                    <w:widowControl/>
                    <w:autoSpaceDE/>
                    <w:autoSpaceDN/>
                    <w:rPr>
                      <w:rFonts w:ascii="Barlow" w:eastAsia="Times New Roman" w:hAnsi="Barlow" w:cs="Times New Roman"/>
                      <w:color w:val="2D374B"/>
                      <w:lang w:val="en-GB" w:eastAsia="en-GB"/>
                    </w:rPr>
                  </w:pPr>
                  <w:r w:rsidRPr="00C21827">
                    <w:rPr>
                      <w:rFonts w:ascii="Barlow" w:eastAsia="Times New Roman" w:hAnsi="Barlow" w:cs="Times New Roman"/>
                      <w:color w:val="2D374B"/>
                      <w:lang w:val="en-GB" w:eastAsia="en-GB"/>
                    </w:rPr>
                    <w:t>Pupils use their knowledge of column addition to solve problems</w:t>
                  </w:r>
                </w:p>
              </w:tc>
              <w:tc>
                <w:tcPr>
                  <w:tcW w:w="2618" w:type="dxa"/>
                  <w:shd w:val="clear" w:color="auto" w:fill="FFFFFF"/>
                </w:tcPr>
                <w:p w14:paraId="50648FC8" w14:textId="77777777" w:rsidR="00C21827" w:rsidRPr="00423030" w:rsidRDefault="00C21827" w:rsidP="00C21827">
                  <w:pPr>
                    <w:widowControl/>
                    <w:autoSpaceDE/>
                    <w:autoSpaceDN/>
                    <w:rPr>
                      <w:rFonts w:ascii="Barlow" w:eastAsia="Times New Roman" w:hAnsi="Barlow" w:cs="Times New Roman"/>
                      <w:color w:val="2D374B"/>
                      <w:lang w:val="en-GB" w:eastAsia="en-GB"/>
                    </w:rPr>
                  </w:pPr>
                </w:p>
              </w:tc>
            </w:tr>
          </w:tbl>
          <w:p w14:paraId="0DC7646C" w14:textId="05B7EC5D" w:rsidR="00DB21AD" w:rsidRPr="008C5165" w:rsidRDefault="00DB21AD" w:rsidP="004C5C73">
            <w:pPr>
              <w:widowControl/>
              <w:shd w:val="clear" w:color="auto" w:fill="FFFFFF"/>
              <w:autoSpaceDE/>
              <w:autoSpaceDN/>
              <w:rPr>
                <w:rFonts w:ascii="Montserrat" w:hAnsi="Montserrat" w:cs="Arial"/>
                <w:b/>
                <w:bCs/>
                <w:color w:val="222222"/>
                <w:sz w:val="20"/>
                <w:szCs w:val="20"/>
              </w:rPr>
            </w:pPr>
          </w:p>
        </w:tc>
      </w:tr>
      <w:tr w:rsidR="00F8121F" w14:paraId="6652AC11" w14:textId="77777777" w:rsidTr="00A75C87">
        <w:trPr>
          <w:trHeight w:val="10044"/>
        </w:trPr>
        <w:tc>
          <w:tcPr>
            <w:tcW w:w="1428" w:type="dxa"/>
            <w:vMerge w:val="restart"/>
            <w:tcBorders>
              <w:top w:val="single" w:sz="8" w:space="0" w:color="FFFFFF"/>
              <w:right w:val="single" w:sz="8" w:space="0" w:color="FFFFFF"/>
            </w:tcBorders>
            <w:shd w:val="clear" w:color="auto" w:fill="FFFFFF" w:themeFill="background1"/>
          </w:tcPr>
          <w:p w14:paraId="54EF6967" w14:textId="77777777" w:rsidR="00F8121F" w:rsidRPr="00262DE5" w:rsidRDefault="00F060F9" w:rsidP="00262DE5">
            <w:pPr>
              <w:rPr>
                <w:rFonts w:ascii="Barlow" w:hAnsi="Barlow"/>
                <w:w w:val="101"/>
                <w:lang w:val="en-GB"/>
              </w:rPr>
            </w:pPr>
            <w:hyperlink r:id="rId66" w:history="1">
              <w:r w:rsidR="00F8121F" w:rsidRPr="00262DE5">
                <w:rPr>
                  <w:rStyle w:val="Hyperlink"/>
                  <w:rFonts w:ascii="Barlow" w:hAnsi="Barlow"/>
                  <w:w w:val="101"/>
                  <w:lang w:val="en-GB"/>
                </w:rPr>
                <w:t xml:space="preserve">3NF-2 </w:t>
              </w:r>
            </w:hyperlink>
            <w:hyperlink r:id="rId67" w:history="1">
              <w:r w:rsidR="00F8121F" w:rsidRPr="00262DE5">
                <w:rPr>
                  <w:rStyle w:val="Hyperlink"/>
                  <w:rFonts w:ascii="Barlow" w:hAnsi="Barlow"/>
                  <w:w w:val="101"/>
                  <w:lang w:val="en-GB"/>
                </w:rPr>
                <w:t xml:space="preserve">Page </w:t>
              </w:r>
            </w:hyperlink>
            <w:hyperlink r:id="rId68" w:history="1">
              <w:r w:rsidR="00F8121F" w:rsidRPr="00262DE5">
                <w:rPr>
                  <w:rStyle w:val="Hyperlink"/>
                  <w:rFonts w:ascii="Barlow" w:hAnsi="Barlow"/>
                  <w:w w:val="101"/>
                  <w:lang w:val="en-GB"/>
                </w:rPr>
                <w:t>100</w:t>
              </w:r>
            </w:hyperlink>
          </w:p>
          <w:p w14:paraId="7FAB8854" w14:textId="77777777" w:rsidR="00F8121F" w:rsidRPr="00262DE5" w:rsidRDefault="00F060F9" w:rsidP="00262DE5">
            <w:pPr>
              <w:rPr>
                <w:rFonts w:ascii="Barlow" w:hAnsi="Barlow"/>
                <w:w w:val="101"/>
                <w:lang w:val="en-GB"/>
              </w:rPr>
            </w:pPr>
            <w:hyperlink r:id="rId69" w:history="1">
              <w:r w:rsidR="00F8121F" w:rsidRPr="00262DE5">
                <w:rPr>
                  <w:rStyle w:val="Hyperlink"/>
                  <w:rFonts w:ascii="Barlow" w:hAnsi="Barlow"/>
                  <w:w w:val="101"/>
                  <w:lang w:val="en-GB"/>
                </w:rPr>
                <w:t>3MD-1</w:t>
              </w:r>
            </w:hyperlink>
            <w:hyperlink r:id="rId70" w:history="1">
              <w:r w:rsidR="00F8121F" w:rsidRPr="00262DE5">
                <w:rPr>
                  <w:rStyle w:val="Hyperlink"/>
                  <w:rFonts w:ascii="Barlow" w:hAnsi="Barlow"/>
                  <w:w w:val="101"/>
                  <w:lang w:val="en-GB"/>
                </w:rPr>
                <w:t xml:space="preserve"> Page </w:t>
              </w:r>
            </w:hyperlink>
            <w:hyperlink r:id="rId71" w:history="1">
              <w:r w:rsidR="00F8121F" w:rsidRPr="00262DE5">
                <w:rPr>
                  <w:rStyle w:val="Hyperlink"/>
                  <w:rFonts w:ascii="Barlow" w:hAnsi="Barlow"/>
                  <w:w w:val="101"/>
                  <w:lang w:val="en-GB"/>
                </w:rPr>
                <w:t>117</w:t>
              </w:r>
            </w:hyperlink>
          </w:p>
          <w:p w14:paraId="7299FEA4" w14:textId="77777777" w:rsidR="00F8121F" w:rsidRPr="00262DE5" w:rsidRDefault="00F060F9" w:rsidP="00262DE5">
            <w:pPr>
              <w:rPr>
                <w:rFonts w:ascii="Barlow" w:hAnsi="Barlow"/>
                <w:w w:val="101"/>
                <w:lang w:val="en-GB"/>
              </w:rPr>
            </w:pPr>
            <w:hyperlink r:id="rId72" w:history="1">
              <w:r w:rsidR="00F8121F" w:rsidRPr="00262DE5">
                <w:rPr>
                  <w:rStyle w:val="Hyperlink"/>
                  <w:rFonts w:ascii="Barlow" w:hAnsi="Barlow"/>
                  <w:w w:val="101"/>
                  <w:lang w:val="en-GB"/>
                </w:rPr>
                <w:t xml:space="preserve">3NF-3 Page 103 </w:t>
              </w:r>
            </w:hyperlink>
          </w:p>
          <w:p w14:paraId="601E00C2" w14:textId="77777777" w:rsidR="00F8121F" w:rsidRDefault="00F8121F" w:rsidP="00516F37">
            <w:pPr>
              <w:pStyle w:val="TableParagraph"/>
              <w:spacing w:before="211" w:line="131" w:lineRule="exact"/>
              <w:ind w:left="28"/>
              <w:rPr>
                <w:rFonts w:ascii="Montserrat" w:hAnsi="Montserrat"/>
                <w:color w:val="FFFFFF"/>
                <w:w w:val="101"/>
                <w:sz w:val="24"/>
              </w:rPr>
            </w:pPr>
          </w:p>
          <w:p w14:paraId="10305350" w14:textId="15426649" w:rsidR="00516F37" w:rsidRPr="008C5165" w:rsidRDefault="00516F37" w:rsidP="00516F37">
            <w:pPr>
              <w:pStyle w:val="TableParagraph"/>
              <w:spacing w:before="211" w:line="131" w:lineRule="exact"/>
              <w:ind w:left="28"/>
              <w:rPr>
                <w:rFonts w:ascii="Montserrat" w:hAnsi="Montserrat"/>
                <w:color w:val="FFFFFF"/>
                <w:w w:val="101"/>
                <w:sz w:val="24"/>
              </w:rPr>
            </w:pPr>
            <w:r w:rsidRPr="00DF02B7">
              <w:rPr>
                <w:noProof/>
              </w:rPr>
              <w:drawing>
                <wp:inline distT="0" distB="0" distL="0" distR="0" wp14:anchorId="7A0FF90D" wp14:editId="539BA629">
                  <wp:extent cx="685800" cy="228600"/>
                  <wp:effectExtent l="19050" t="19050" r="19050" b="190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nil"/>
              <w:right w:val="single" w:sz="8" w:space="0" w:color="FFFFFF"/>
            </w:tcBorders>
            <w:shd w:val="clear" w:color="auto" w:fill="505354"/>
            <w:vAlign w:val="center"/>
          </w:tcPr>
          <w:p w14:paraId="1F2BDDED" w14:textId="71EF9B93" w:rsidR="00F8121F" w:rsidRPr="004C5C73" w:rsidRDefault="00F8121F" w:rsidP="00014096">
            <w:pPr>
              <w:pStyle w:val="TableParagraph"/>
              <w:spacing w:before="211" w:line="131" w:lineRule="exact"/>
              <w:ind w:left="28"/>
              <w:jc w:val="center"/>
              <w:rPr>
                <w:rFonts w:ascii="Barlow" w:hAnsi="Barlow"/>
                <w:sz w:val="24"/>
              </w:rPr>
            </w:pPr>
            <w:r w:rsidRPr="004C5C73">
              <w:rPr>
                <w:rFonts w:ascii="Barlow" w:hAnsi="Barlow"/>
                <w:color w:val="FFFFFF"/>
                <w:w w:val="101"/>
                <w:sz w:val="36"/>
                <w:szCs w:val="32"/>
              </w:rPr>
              <w:t>6</w:t>
            </w:r>
          </w:p>
        </w:tc>
        <w:tc>
          <w:tcPr>
            <w:tcW w:w="12616" w:type="dxa"/>
            <w:vMerge w:val="restart"/>
            <w:tcBorders>
              <w:left w:val="single" w:sz="8" w:space="0" w:color="FFFFFF"/>
            </w:tcBorders>
          </w:tcPr>
          <w:p w14:paraId="4CD992B0" w14:textId="447B15CF" w:rsidR="00F8121F" w:rsidRDefault="00F8121F" w:rsidP="007C2535">
            <w:pPr>
              <w:pStyle w:val="Heading2"/>
              <w:shd w:val="clear" w:color="auto" w:fill="FFFFFF"/>
              <w:spacing w:before="0" w:beforeAutospacing="0" w:after="0" w:afterAutospacing="0"/>
              <w:rPr>
                <w:rFonts w:ascii="Barlow" w:hAnsi="Barlow" w:cs="Arial"/>
                <w:color w:val="222222"/>
                <w:sz w:val="28"/>
                <w:szCs w:val="28"/>
              </w:rPr>
            </w:pPr>
            <w:proofErr w:type="gramStart"/>
            <w:r w:rsidRPr="004C5C73">
              <w:rPr>
                <w:rFonts w:ascii="Barlow" w:hAnsi="Barlow" w:cs="Arial"/>
                <w:color w:val="222222"/>
                <w:sz w:val="28"/>
                <w:szCs w:val="28"/>
              </w:rPr>
              <w:t>2, 4 and 8 times</w:t>
            </w:r>
            <w:proofErr w:type="gramEnd"/>
            <w:r w:rsidRPr="004C5C73">
              <w:rPr>
                <w:rFonts w:ascii="Barlow" w:hAnsi="Barlow" w:cs="Arial"/>
                <w:color w:val="222222"/>
                <w:sz w:val="28"/>
                <w:szCs w:val="28"/>
              </w:rPr>
              <w:t xml:space="preserve"> tables</w:t>
            </w:r>
          </w:p>
          <w:p w14:paraId="59D79E10" w14:textId="77777777" w:rsidR="00E930D2" w:rsidRPr="0083459A" w:rsidRDefault="00E930D2" w:rsidP="00E930D2">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3FD7B10A" w14:textId="6B9DCFE4" w:rsidR="00E930D2" w:rsidRPr="0083459A" w:rsidRDefault="00E930D2" w:rsidP="00E930D2">
            <w:pPr>
              <w:pStyle w:val="TableParagraph"/>
              <w:rPr>
                <w:rFonts w:ascii="Barlow" w:hAnsi="Barlow"/>
                <w:color w:val="E36C0A" w:themeColor="accent6" w:themeShade="BF"/>
              </w:rPr>
            </w:pPr>
            <w:r>
              <w:rPr>
                <w:rFonts w:ascii="Barlow" w:hAnsi="Barlow"/>
                <w:color w:val="E36C0A" w:themeColor="accent6" w:themeShade="BF"/>
              </w:rPr>
              <w:t>3MD-1</w:t>
            </w:r>
          </w:p>
          <w:p w14:paraId="3260E53D" w14:textId="77777777" w:rsidR="00F8121F" w:rsidRDefault="00F8121F" w:rsidP="007C2535">
            <w:pPr>
              <w:pStyle w:val="Heading2"/>
              <w:shd w:val="clear" w:color="auto" w:fill="FFFFFF"/>
              <w:spacing w:before="0" w:beforeAutospacing="0" w:after="0" w:afterAutospacing="0"/>
              <w:rPr>
                <w:rFonts w:ascii="Montserrat" w:hAnsi="Montserrat"/>
                <w:b w:val="0"/>
                <w:bCs w:val="0"/>
                <w:color w:val="2D374B"/>
                <w:sz w:val="20"/>
                <w:szCs w:val="20"/>
                <w:shd w:val="clear" w:color="auto" w:fill="FFFFFF"/>
              </w:rPr>
            </w:pPr>
          </w:p>
          <w:tbl>
            <w:tblPr>
              <w:tblW w:w="12494"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21"/>
              <w:gridCol w:w="9735"/>
              <w:gridCol w:w="2438"/>
            </w:tblGrid>
            <w:tr w:rsidR="00F8121F" w:rsidRPr="00256903" w14:paraId="04F1AB4E" w14:textId="77777777" w:rsidTr="009E65A6">
              <w:trPr>
                <w:trHeight w:val="265"/>
              </w:trPr>
              <w:tc>
                <w:tcPr>
                  <w:tcW w:w="12494" w:type="dxa"/>
                  <w:gridSpan w:val="3"/>
                  <w:shd w:val="clear" w:color="auto" w:fill="FFFFFF" w:themeFill="background1"/>
                  <w:vAlign w:val="center"/>
                </w:tcPr>
                <w:p w14:paraId="230D3DFC" w14:textId="77777777" w:rsidR="00F8121F" w:rsidRPr="009E65A6" w:rsidRDefault="00F060F9" w:rsidP="009E65A6">
                  <w:pPr>
                    <w:widowControl/>
                    <w:autoSpaceDE/>
                    <w:autoSpaceDN/>
                    <w:rPr>
                      <w:rFonts w:ascii="Barlow" w:eastAsia="Times New Roman" w:hAnsi="Barlow" w:cs="Times New Roman"/>
                      <w:color w:val="FFFFFF" w:themeColor="background1"/>
                      <w:lang w:val="en-GB" w:eastAsia="en-GB"/>
                    </w:rPr>
                  </w:pPr>
                  <w:hyperlink r:id="rId73" w:history="1">
                    <w:r w:rsidR="00F8121F" w:rsidRPr="009E65A6">
                      <w:rPr>
                        <w:rStyle w:val="Hyperlink"/>
                        <w:rFonts w:ascii="Barlow" w:eastAsia="Times New Roman" w:hAnsi="Barlow" w:cs="Times New Roman"/>
                        <w:lang w:val="en-GB" w:eastAsia="en-GB"/>
                      </w:rPr>
                      <w:t>2.7 Times tables: 2, 4 and 8 and the relationship between them</w:t>
                    </w:r>
                  </w:hyperlink>
                </w:p>
                <w:p w14:paraId="3FC508DC" w14:textId="1C7651D9" w:rsidR="00F8121F" w:rsidRPr="009E65A6" w:rsidRDefault="00F8121F" w:rsidP="009E65A6">
                  <w:pPr>
                    <w:widowControl/>
                    <w:shd w:val="clear" w:color="auto" w:fill="FFFFFF"/>
                    <w:autoSpaceDE/>
                    <w:autoSpaceDN/>
                    <w:rPr>
                      <w:rFonts w:ascii="Barlow" w:eastAsia="Times New Roman" w:hAnsi="Barlow" w:cs="Times New Roman"/>
                      <w:b/>
                      <w:bCs/>
                      <w:color w:val="2D374B"/>
                      <w:lang w:val="en-GB" w:eastAsia="en-GB"/>
                    </w:rPr>
                  </w:pPr>
                  <w:r w:rsidRPr="009E65A6">
                    <w:rPr>
                      <w:rFonts w:ascii="Barlow" w:eastAsia="Times New Roman" w:hAnsi="Barlow" w:cs="Times New Roman"/>
                      <w:b/>
                      <w:bCs/>
                      <w:color w:val="2D374B"/>
                      <w:lang w:val="en-GB" w:eastAsia="en-GB"/>
                    </w:rPr>
                    <w:t>Teaching point 1: Counting in multiples of four can be represented by the four times table. Adjacent multiples of four have a difference of four. Facts from the four times table can be used to solve multiplication and division problems with different structures.</w:t>
                  </w:r>
                </w:p>
              </w:tc>
            </w:tr>
            <w:tr w:rsidR="00F8121F" w:rsidRPr="00256903" w14:paraId="115324E9" w14:textId="68AA3CE0" w:rsidTr="00014096">
              <w:trPr>
                <w:trHeight w:val="265"/>
              </w:trPr>
              <w:tc>
                <w:tcPr>
                  <w:tcW w:w="321" w:type="dxa"/>
                  <w:shd w:val="clear" w:color="auto" w:fill="505354"/>
                  <w:vAlign w:val="center"/>
                  <w:hideMark/>
                </w:tcPr>
                <w:p w14:paraId="114C07D6"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1</w:t>
                  </w:r>
                </w:p>
              </w:tc>
              <w:tc>
                <w:tcPr>
                  <w:tcW w:w="9735" w:type="dxa"/>
                  <w:shd w:val="clear" w:color="auto" w:fill="505354"/>
                  <w:vAlign w:val="center"/>
                  <w:hideMark/>
                </w:tcPr>
                <w:p w14:paraId="55234273" w14:textId="77777777" w:rsidR="00F8121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Pupils represent counting in fours as the 4 times table</w:t>
                  </w:r>
                </w:p>
                <w:p w14:paraId="2CD56367" w14:textId="44B91383"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D3535A">
                    <w:rPr>
                      <w:rFonts w:ascii="Barlow" w:eastAsia="Times New Roman" w:hAnsi="Barlow" w:cs="Times New Roman"/>
                      <w:b/>
                      <w:bCs/>
                      <w:color w:val="FFFFFF" w:themeColor="background1"/>
                      <w:lang w:eastAsia="en-GB"/>
                    </w:rPr>
                    <w:t>3MD-1 Multiplication and division structures</w:t>
                  </w:r>
                </w:p>
              </w:tc>
              <w:tc>
                <w:tcPr>
                  <w:tcW w:w="2438" w:type="dxa"/>
                  <w:shd w:val="clear" w:color="auto" w:fill="505354"/>
                </w:tcPr>
                <w:p w14:paraId="65EE42D3" w14:textId="1A42CAE1" w:rsidR="00F8121F" w:rsidRPr="00014096" w:rsidRDefault="004960E0"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Factor, product, multiple </w:t>
                  </w:r>
                </w:p>
              </w:tc>
            </w:tr>
            <w:tr w:rsidR="00F8121F" w:rsidRPr="00256903" w14:paraId="1198B2E2" w14:textId="0480D71C" w:rsidTr="00014096">
              <w:trPr>
                <w:trHeight w:val="265"/>
              </w:trPr>
              <w:tc>
                <w:tcPr>
                  <w:tcW w:w="321" w:type="dxa"/>
                  <w:shd w:val="clear" w:color="auto" w:fill="505354"/>
                  <w:vAlign w:val="center"/>
                  <w:hideMark/>
                </w:tcPr>
                <w:p w14:paraId="3DBBC4DA"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2</w:t>
                  </w:r>
                </w:p>
              </w:tc>
              <w:tc>
                <w:tcPr>
                  <w:tcW w:w="9735" w:type="dxa"/>
                  <w:shd w:val="clear" w:color="auto" w:fill="505354"/>
                  <w:vAlign w:val="center"/>
                  <w:hideMark/>
                </w:tcPr>
                <w:p w14:paraId="61D904B9" w14:textId="77777777" w:rsidR="00F8121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Pupils use knowledge of the 4 times table to solve problems</w:t>
                  </w:r>
                </w:p>
                <w:p w14:paraId="677BC09A" w14:textId="198510FD" w:rsidR="00F8121F" w:rsidRPr="006252D7" w:rsidRDefault="00F8121F" w:rsidP="006252D7">
                  <w:pPr>
                    <w:widowControl/>
                    <w:autoSpaceDE/>
                    <w:autoSpaceDN/>
                    <w:rPr>
                      <w:rFonts w:ascii="Barlow" w:eastAsia="Times New Roman" w:hAnsi="Barlow" w:cs="Times New Roman"/>
                      <w:b/>
                      <w:bCs/>
                      <w:color w:val="FFFFFF" w:themeColor="background1"/>
                      <w:lang w:val="en-GB" w:eastAsia="en-GB"/>
                    </w:rPr>
                  </w:pPr>
                  <w:r w:rsidRPr="00D3535A">
                    <w:rPr>
                      <w:rFonts w:ascii="Barlow" w:eastAsia="Times New Roman" w:hAnsi="Barlow" w:cs="Times New Roman"/>
                      <w:b/>
                      <w:bCs/>
                      <w:color w:val="FFFFFF" w:themeColor="background1"/>
                      <w:lang w:eastAsia="en-GB"/>
                    </w:rPr>
                    <w:t>3MD-1 Multiplication and division structures</w:t>
                  </w:r>
                </w:p>
              </w:tc>
              <w:tc>
                <w:tcPr>
                  <w:tcW w:w="2438" w:type="dxa"/>
                  <w:shd w:val="clear" w:color="auto" w:fill="505354"/>
                </w:tcPr>
                <w:p w14:paraId="5DC8F542" w14:textId="5B1F55AB" w:rsidR="00F8121F" w:rsidRPr="00014096" w:rsidRDefault="00CC741D"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Factor, product</w:t>
                  </w:r>
                </w:p>
              </w:tc>
            </w:tr>
            <w:tr w:rsidR="00F8121F" w:rsidRPr="00256903" w14:paraId="7EDDF64F" w14:textId="0F1E5007" w:rsidTr="00256903">
              <w:trPr>
                <w:trHeight w:val="531"/>
              </w:trPr>
              <w:tc>
                <w:tcPr>
                  <w:tcW w:w="321" w:type="dxa"/>
                  <w:shd w:val="clear" w:color="auto" w:fill="FFFFFF"/>
                  <w:vAlign w:val="center"/>
                  <w:hideMark/>
                </w:tcPr>
                <w:p w14:paraId="2A1340E6" w14:textId="77777777" w:rsidR="00F8121F" w:rsidRPr="006252D7" w:rsidRDefault="00F8121F" w:rsidP="006252D7">
                  <w:pPr>
                    <w:widowControl/>
                    <w:autoSpaceDE/>
                    <w:autoSpaceDN/>
                    <w:rPr>
                      <w:rFonts w:ascii="Barlow" w:eastAsia="Times New Roman" w:hAnsi="Barlow" w:cs="Times New Roman"/>
                      <w:color w:val="51596C"/>
                      <w:lang w:val="en-GB" w:eastAsia="en-GB"/>
                    </w:rPr>
                  </w:pPr>
                  <w:r w:rsidRPr="006252D7">
                    <w:rPr>
                      <w:rFonts w:ascii="Barlow" w:eastAsia="Times New Roman" w:hAnsi="Barlow" w:cs="Times New Roman"/>
                      <w:color w:val="51596C"/>
                      <w:lang w:val="en-GB" w:eastAsia="en-GB"/>
                    </w:rPr>
                    <w:t>3</w:t>
                  </w:r>
                </w:p>
              </w:tc>
              <w:tc>
                <w:tcPr>
                  <w:tcW w:w="9735" w:type="dxa"/>
                  <w:shd w:val="clear" w:color="auto" w:fill="FFFFFF"/>
                  <w:vAlign w:val="center"/>
                  <w:hideMark/>
                </w:tcPr>
                <w:p w14:paraId="3FAD8541" w14:textId="77777777" w:rsidR="00F8121F" w:rsidRPr="006252D7" w:rsidRDefault="00F8121F" w:rsidP="006252D7">
                  <w:pPr>
                    <w:widowControl/>
                    <w:autoSpaceDE/>
                    <w:autoSpaceDN/>
                    <w:rPr>
                      <w:rFonts w:ascii="Barlow" w:eastAsia="Times New Roman" w:hAnsi="Barlow" w:cs="Times New Roman"/>
                      <w:color w:val="51596C"/>
                      <w:lang w:val="en-GB" w:eastAsia="en-GB"/>
                    </w:rPr>
                  </w:pPr>
                  <w:r w:rsidRPr="006252D7">
                    <w:rPr>
                      <w:rFonts w:ascii="Barlow" w:eastAsia="Times New Roman" w:hAnsi="Barlow" w:cs="Times New Roman"/>
                      <w:color w:val="51596C"/>
                      <w:lang w:val="en-GB" w:eastAsia="en-GB"/>
                    </w:rPr>
                    <w:t>Pupils explain the relationship between adjacent multiples of four</w:t>
                  </w:r>
                </w:p>
              </w:tc>
              <w:tc>
                <w:tcPr>
                  <w:tcW w:w="2438" w:type="dxa"/>
                  <w:shd w:val="clear" w:color="auto" w:fill="FFFFFF"/>
                </w:tcPr>
                <w:p w14:paraId="18F0CBA3" w14:textId="77777777" w:rsidR="00F8121F" w:rsidRPr="00256903" w:rsidRDefault="00F8121F" w:rsidP="006252D7">
                  <w:pPr>
                    <w:widowControl/>
                    <w:autoSpaceDE/>
                    <w:autoSpaceDN/>
                    <w:rPr>
                      <w:rFonts w:ascii="Barlow" w:eastAsia="Times New Roman" w:hAnsi="Barlow" w:cs="Times New Roman"/>
                      <w:color w:val="51596C"/>
                      <w:lang w:val="en-GB" w:eastAsia="en-GB"/>
                    </w:rPr>
                  </w:pPr>
                </w:p>
              </w:tc>
            </w:tr>
            <w:tr w:rsidR="00F8121F" w:rsidRPr="00256903" w14:paraId="751F575D" w14:textId="77777777" w:rsidTr="009D348C">
              <w:trPr>
                <w:trHeight w:val="265"/>
              </w:trPr>
              <w:tc>
                <w:tcPr>
                  <w:tcW w:w="12494" w:type="dxa"/>
                  <w:gridSpan w:val="3"/>
                  <w:shd w:val="clear" w:color="auto" w:fill="FFFFFF"/>
                  <w:vAlign w:val="center"/>
                </w:tcPr>
                <w:p w14:paraId="7932B230" w14:textId="77777777" w:rsidR="00F8121F" w:rsidRDefault="00F8121F" w:rsidP="006252D7">
                  <w:pPr>
                    <w:widowControl/>
                    <w:autoSpaceDE/>
                    <w:autoSpaceDN/>
                    <w:rPr>
                      <w:rFonts w:ascii="Barlow" w:eastAsia="Times New Roman" w:hAnsi="Barlow" w:cs="Times New Roman"/>
                      <w:color w:val="2D374B"/>
                      <w:lang w:val="en-GB" w:eastAsia="en-GB"/>
                    </w:rPr>
                  </w:pPr>
                </w:p>
                <w:p w14:paraId="28EAD8B8" w14:textId="77777777" w:rsidR="00F8121F" w:rsidRPr="009E65A6" w:rsidRDefault="00F060F9" w:rsidP="006C3A85">
                  <w:pPr>
                    <w:widowControl/>
                    <w:autoSpaceDE/>
                    <w:autoSpaceDN/>
                    <w:rPr>
                      <w:rFonts w:ascii="Barlow" w:eastAsia="Times New Roman" w:hAnsi="Barlow" w:cs="Times New Roman"/>
                      <w:color w:val="FFFFFF" w:themeColor="background1"/>
                      <w:lang w:val="en-GB" w:eastAsia="en-GB"/>
                    </w:rPr>
                  </w:pPr>
                  <w:hyperlink r:id="rId74" w:history="1">
                    <w:r w:rsidR="00F8121F" w:rsidRPr="009E65A6">
                      <w:rPr>
                        <w:rStyle w:val="Hyperlink"/>
                        <w:rFonts w:ascii="Barlow" w:eastAsia="Times New Roman" w:hAnsi="Barlow" w:cs="Times New Roman"/>
                        <w:lang w:val="en-GB" w:eastAsia="en-GB"/>
                      </w:rPr>
                      <w:t>2.7 Times tables: 2, 4 and 8 and the relationship between them</w:t>
                    </w:r>
                  </w:hyperlink>
                </w:p>
                <w:p w14:paraId="43E2F6B5" w14:textId="54EE4473" w:rsidR="00F8121F" w:rsidRPr="006C3A85" w:rsidRDefault="00F8121F" w:rsidP="006C3A85">
                  <w:pPr>
                    <w:widowControl/>
                    <w:shd w:val="clear" w:color="auto" w:fill="FFFFFF"/>
                    <w:autoSpaceDE/>
                    <w:autoSpaceDN/>
                    <w:rPr>
                      <w:rFonts w:ascii="Barlow" w:eastAsia="Times New Roman" w:hAnsi="Barlow" w:cs="Times New Roman"/>
                      <w:b/>
                      <w:bCs/>
                      <w:color w:val="2D374B"/>
                      <w:lang w:val="en-GB" w:eastAsia="en-GB"/>
                    </w:rPr>
                  </w:pPr>
                  <w:r w:rsidRPr="009E65A6">
                    <w:rPr>
                      <w:rFonts w:ascii="Barlow" w:eastAsia="Times New Roman" w:hAnsi="Barlow" w:cs="Times New Roman"/>
                      <w:b/>
                      <w:bCs/>
                      <w:color w:val="2D374B"/>
                      <w:lang w:val="en-GB" w:eastAsia="en-GB"/>
                    </w:rPr>
                    <w:t>Teaching point 2: Products in the four times table are double the products in the two times table; products in the two times table are half of the products in the four times table.</w:t>
                  </w:r>
                </w:p>
              </w:tc>
            </w:tr>
            <w:tr w:rsidR="00F8121F" w:rsidRPr="00256903" w14:paraId="17E23B40" w14:textId="2493DFE0" w:rsidTr="00256903">
              <w:trPr>
                <w:trHeight w:val="265"/>
              </w:trPr>
              <w:tc>
                <w:tcPr>
                  <w:tcW w:w="321" w:type="dxa"/>
                  <w:shd w:val="clear" w:color="auto" w:fill="FFFFFF"/>
                  <w:vAlign w:val="center"/>
                  <w:hideMark/>
                </w:tcPr>
                <w:p w14:paraId="243F43E4"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4</w:t>
                  </w:r>
                </w:p>
              </w:tc>
              <w:tc>
                <w:tcPr>
                  <w:tcW w:w="9735" w:type="dxa"/>
                  <w:shd w:val="clear" w:color="auto" w:fill="FFFFFF"/>
                  <w:vAlign w:val="center"/>
                  <w:hideMark/>
                </w:tcPr>
                <w:p w14:paraId="2A1C39CD"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Pupils explain the relationship between multiples of 2 and multiples of 4</w:t>
                  </w:r>
                </w:p>
              </w:tc>
              <w:tc>
                <w:tcPr>
                  <w:tcW w:w="2438" w:type="dxa"/>
                  <w:shd w:val="clear" w:color="auto" w:fill="FFFFFF"/>
                </w:tcPr>
                <w:p w14:paraId="58005EA1" w14:textId="77777777" w:rsidR="00F8121F" w:rsidRPr="00256903" w:rsidRDefault="00F8121F" w:rsidP="006252D7">
                  <w:pPr>
                    <w:widowControl/>
                    <w:autoSpaceDE/>
                    <w:autoSpaceDN/>
                    <w:rPr>
                      <w:rFonts w:ascii="Barlow" w:eastAsia="Times New Roman" w:hAnsi="Barlow" w:cs="Times New Roman"/>
                      <w:color w:val="2D374B"/>
                      <w:lang w:val="en-GB" w:eastAsia="en-GB"/>
                    </w:rPr>
                  </w:pPr>
                </w:p>
              </w:tc>
            </w:tr>
            <w:tr w:rsidR="00F8121F" w:rsidRPr="00256903" w14:paraId="0940AF85" w14:textId="219E3080" w:rsidTr="00CE783F">
              <w:trPr>
                <w:trHeight w:val="531"/>
              </w:trPr>
              <w:tc>
                <w:tcPr>
                  <w:tcW w:w="321" w:type="dxa"/>
                  <w:shd w:val="clear" w:color="auto" w:fill="505354"/>
                  <w:vAlign w:val="center"/>
                  <w:hideMark/>
                </w:tcPr>
                <w:p w14:paraId="5D07CE8E"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5</w:t>
                  </w:r>
                </w:p>
              </w:tc>
              <w:tc>
                <w:tcPr>
                  <w:tcW w:w="9735" w:type="dxa"/>
                  <w:shd w:val="clear" w:color="auto" w:fill="505354"/>
                  <w:vAlign w:val="center"/>
                  <w:hideMark/>
                </w:tcPr>
                <w:p w14:paraId="7B2D8A50" w14:textId="77777777" w:rsidR="00F8121F" w:rsidRPr="00CE783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 xml:space="preserve">Pupils use knowledge of the relationships between the </w:t>
                  </w:r>
                  <w:proofErr w:type="gramStart"/>
                  <w:r w:rsidRPr="006252D7">
                    <w:rPr>
                      <w:rFonts w:ascii="Barlow" w:eastAsia="Times New Roman" w:hAnsi="Barlow" w:cs="Times New Roman"/>
                      <w:color w:val="FFFFFF" w:themeColor="background1"/>
                      <w:lang w:val="en-GB" w:eastAsia="en-GB"/>
                    </w:rPr>
                    <w:t>2 and 4 times</w:t>
                  </w:r>
                  <w:proofErr w:type="gramEnd"/>
                  <w:r w:rsidRPr="006252D7">
                    <w:rPr>
                      <w:rFonts w:ascii="Barlow" w:eastAsia="Times New Roman" w:hAnsi="Barlow" w:cs="Times New Roman"/>
                      <w:color w:val="FFFFFF" w:themeColor="background1"/>
                      <w:lang w:val="en-GB" w:eastAsia="en-GB"/>
                    </w:rPr>
                    <w:t xml:space="preserve"> tables to solve problems</w:t>
                  </w:r>
                </w:p>
                <w:p w14:paraId="0F8C024B" w14:textId="1D202915" w:rsidR="00EA09B5" w:rsidRPr="006252D7" w:rsidRDefault="00EA09B5" w:rsidP="006252D7">
                  <w:pPr>
                    <w:widowControl/>
                    <w:autoSpaceDE/>
                    <w:autoSpaceDN/>
                    <w:rPr>
                      <w:rFonts w:ascii="Barlow" w:eastAsia="Times New Roman" w:hAnsi="Barlow" w:cs="Times New Roman"/>
                      <w:color w:val="FFFFFF" w:themeColor="background1"/>
                      <w:lang w:val="en-GB" w:eastAsia="en-GB"/>
                    </w:rPr>
                  </w:pPr>
                  <w:r w:rsidRPr="00CE783F">
                    <w:rPr>
                      <w:rFonts w:ascii="Barlow" w:eastAsia="Times New Roman" w:hAnsi="Barlow" w:cs="Times New Roman"/>
                      <w:b/>
                      <w:bCs/>
                      <w:color w:val="FFFFFF" w:themeColor="background1"/>
                      <w:lang w:eastAsia="en-GB"/>
                    </w:rPr>
                    <w:t>3MD-1 Multiplication and division structures</w:t>
                  </w:r>
                </w:p>
              </w:tc>
              <w:tc>
                <w:tcPr>
                  <w:tcW w:w="2438" w:type="dxa"/>
                  <w:shd w:val="clear" w:color="auto" w:fill="505354"/>
                </w:tcPr>
                <w:p w14:paraId="4CB76DD9" w14:textId="62ED0024" w:rsidR="00F8121F" w:rsidRPr="00CE783F" w:rsidRDefault="00CC741D"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Multiple, double, hal</w:t>
                  </w:r>
                  <w:r w:rsidR="00130748">
                    <w:rPr>
                      <w:rFonts w:ascii="Barlow" w:eastAsia="Times New Roman" w:hAnsi="Barlow" w:cs="Times New Roman"/>
                      <w:color w:val="FFFFFF" w:themeColor="background1"/>
                      <w:lang w:val="en-GB" w:eastAsia="en-GB"/>
                    </w:rPr>
                    <w:t>f</w:t>
                  </w:r>
                </w:p>
              </w:tc>
            </w:tr>
            <w:tr w:rsidR="00F8121F" w:rsidRPr="00256903" w14:paraId="76B5D027" w14:textId="77777777" w:rsidTr="00104203">
              <w:trPr>
                <w:trHeight w:val="265"/>
              </w:trPr>
              <w:tc>
                <w:tcPr>
                  <w:tcW w:w="12494" w:type="dxa"/>
                  <w:gridSpan w:val="3"/>
                  <w:shd w:val="clear" w:color="auto" w:fill="FFFFFF" w:themeFill="background1"/>
                  <w:vAlign w:val="center"/>
                </w:tcPr>
                <w:p w14:paraId="0E87BE4E" w14:textId="77777777" w:rsidR="00F8121F" w:rsidRDefault="00F8121F" w:rsidP="006252D7">
                  <w:pPr>
                    <w:widowControl/>
                    <w:autoSpaceDE/>
                    <w:autoSpaceDN/>
                    <w:rPr>
                      <w:rFonts w:ascii="Barlow" w:eastAsia="Times New Roman" w:hAnsi="Barlow" w:cs="Times New Roman"/>
                      <w:color w:val="FFFFFF" w:themeColor="background1"/>
                      <w:lang w:val="en-GB" w:eastAsia="en-GB"/>
                    </w:rPr>
                  </w:pPr>
                </w:p>
                <w:p w14:paraId="089C61DF" w14:textId="77777777" w:rsidR="00F8121F" w:rsidRPr="009E65A6" w:rsidRDefault="00F060F9" w:rsidP="00104203">
                  <w:pPr>
                    <w:widowControl/>
                    <w:autoSpaceDE/>
                    <w:autoSpaceDN/>
                    <w:rPr>
                      <w:rFonts w:ascii="Barlow" w:eastAsia="Times New Roman" w:hAnsi="Barlow" w:cs="Times New Roman"/>
                      <w:color w:val="FFFFFF" w:themeColor="background1"/>
                      <w:lang w:val="en-GB" w:eastAsia="en-GB"/>
                    </w:rPr>
                  </w:pPr>
                  <w:hyperlink r:id="rId75" w:history="1">
                    <w:r w:rsidR="00F8121F" w:rsidRPr="009E65A6">
                      <w:rPr>
                        <w:rStyle w:val="Hyperlink"/>
                        <w:rFonts w:ascii="Barlow" w:eastAsia="Times New Roman" w:hAnsi="Barlow" w:cs="Times New Roman"/>
                        <w:lang w:val="en-GB" w:eastAsia="en-GB"/>
                      </w:rPr>
                      <w:t>2.7 Times tables: 2, 4 and 8 and the relationship between them</w:t>
                    </w:r>
                  </w:hyperlink>
                </w:p>
                <w:p w14:paraId="052BA717" w14:textId="6A52784F" w:rsidR="00F8121F" w:rsidRPr="00104203" w:rsidRDefault="00F8121F" w:rsidP="00104203">
                  <w:pPr>
                    <w:widowControl/>
                    <w:shd w:val="clear" w:color="auto" w:fill="FFFFFF"/>
                    <w:autoSpaceDE/>
                    <w:autoSpaceDN/>
                    <w:rPr>
                      <w:rFonts w:ascii="Barlow" w:eastAsia="Times New Roman" w:hAnsi="Barlow" w:cs="Times New Roman"/>
                      <w:b/>
                      <w:bCs/>
                      <w:color w:val="2D374B"/>
                      <w:lang w:val="en-GB" w:eastAsia="en-GB"/>
                    </w:rPr>
                  </w:pPr>
                  <w:r w:rsidRPr="009E65A6">
                    <w:rPr>
                      <w:rFonts w:ascii="Barlow" w:eastAsia="Times New Roman" w:hAnsi="Barlow" w:cs="Times New Roman"/>
                      <w:b/>
                      <w:bCs/>
                      <w:color w:val="2D374B"/>
                      <w:lang w:val="en-GB" w:eastAsia="en-GB"/>
                    </w:rPr>
                    <w:t>Teaching point 3: Counting in multiples of eight can be represented by the eight times table. Adjacent multiples of eight have a difference of eight. Facts from the eight times table can be used to solve multiplication and division problems with different structures.</w:t>
                  </w:r>
                </w:p>
              </w:tc>
            </w:tr>
            <w:tr w:rsidR="00F8121F" w:rsidRPr="00256903" w14:paraId="3F602631" w14:textId="21BFB0EA" w:rsidTr="001507C6">
              <w:trPr>
                <w:trHeight w:val="265"/>
              </w:trPr>
              <w:tc>
                <w:tcPr>
                  <w:tcW w:w="321" w:type="dxa"/>
                  <w:shd w:val="clear" w:color="auto" w:fill="505354"/>
                  <w:vAlign w:val="center"/>
                  <w:hideMark/>
                </w:tcPr>
                <w:p w14:paraId="119A449B"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6</w:t>
                  </w:r>
                </w:p>
              </w:tc>
              <w:tc>
                <w:tcPr>
                  <w:tcW w:w="9735" w:type="dxa"/>
                  <w:shd w:val="clear" w:color="auto" w:fill="505354"/>
                  <w:vAlign w:val="center"/>
                  <w:hideMark/>
                </w:tcPr>
                <w:p w14:paraId="45FBD6E2" w14:textId="77777777" w:rsidR="00F8121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Pupils represent counting in eights as the 8 times table</w:t>
                  </w:r>
                </w:p>
                <w:p w14:paraId="6646A621" w14:textId="696F85C0" w:rsidR="00CE783F" w:rsidRPr="006252D7" w:rsidRDefault="00CE783F" w:rsidP="006252D7">
                  <w:pPr>
                    <w:widowControl/>
                    <w:autoSpaceDE/>
                    <w:autoSpaceDN/>
                    <w:rPr>
                      <w:rFonts w:ascii="Barlow" w:eastAsia="Times New Roman" w:hAnsi="Barlow" w:cs="Times New Roman"/>
                      <w:color w:val="FFFFFF" w:themeColor="background1"/>
                      <w:lang w:val="en-GB" w:eastAsia="en-GB"/>
                    </w:rPr>
                  </w:pPr>
                  <w:r w:rsidRPr="00D3535A">
                    <w:rPr>
                      <w:rFonts w:ascii="Barlow" w:eastAsia="Times New Roman" w:hAnsi="Barlow" w:cs="Times New Roman"/>
                      <w:b/>
                      <w:bCs/>
                      <w:color w:val="FFFFFF" w:themeColor="background1"/>
                      <w:lang w:eastAsia="en-GB"/>
                    </w:rPr>
                    <w:t>3MD-1 Multiplication and division structures</w:t>
                  </w:r>
                </w:p>
              </w:tc>
              <w:tc>
                <w:tcPr>
                  <w:tcW w:w="2438" w:type="dxa"/>
                  <w:shd w:val="clear" w:color="auto" w:fill="505354"/>
                </w:tcPr>
                <w:p w14:paraId="51F2C711" w14:textId="16DFC277" w:rsidR="00F8121F" w:rsidRPr="001507C6" w:rsidRDefault="00440E67"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Factor, product, multiple</w:t>
                  </w:r>
                </w:p>
              </w:tc>
            </w:tr>
            <w:tr w:rsidR="00F8121F" w:rsidRPr="00256903" w14:paraId="01270E34" w14:textId="510D544F" w:rsidTr="00256903">
              <w:trPr>
                <w:trHeight w:val="265"/>
              </w:trPr>
              <w:tc>
                <w:tcPr>
                  <w:tcW w:w="321" w:type="dxa"/>
                  <w:shd w:val="clear" w:color="auto" w:fill="FFFFFF"/>
                  <w:vAlign w:val="center"/>
                  <w:hideMark/>
                </w:tcPr>
                <w:p w14:paraId="66A5F659" w14:textId="77777777" w:rsidR="00F8121F" w:rsidRPr="006252D7" w:rsidRDefault="00F8121F" w:rsidP="006252D7">
                  <w:pPr>
                    <w:widowControl/>
                    <w:autoSpaceDE/>
                    <w:autoSpaceDN/>
                    <w:rPr>
                      <w:rFonts w:ascii="Barlow" w:eastAsia="Times New Roman" w:hAnsi="Barlow" w:cs="Times New Roman"/>
                      <w:color w:val="51596C"/>
                      <w:lang w:val="en-GB" w:eastAsia="en-GB"/>
                    </w:rPr>
                  </w:pPr>
                  <w:r w:rsidRPr="006252D7">
                    <w:rPr>
                      <w:rFonts w:ascii="Barlow" w:eastAsia="Times New Roman" w:hAnsi="Barlow" w:cs="Times New Roman"/>
                      <w:color w:val="51596C"/>
                      <w:lang w:val="en-GB" w:eastAsia="en-GB"/>
                    </w:rPr>
                    <w:t>7</w:t>
                  </w:r>
                </w:p>
              </w:tc>
              <w:tc>
                <w:tcPr>
                  <w:tcW w:w="9735" w:type="dxa"/>
                  <w:shd w:val="clear" w:color="auto" w:fill="FFFFFF"/>
                  <w:vAlign w:val="center"/>
                  <w:hideMark/>
                </w:tcPr>
                <w:p w14:paraId="07E8984A" w14:textId="77777777" w:rsidR="00F8121F" w:rsidRPr="006252D7" w:rsidRDefault="00F8121F" w:rsidP="006252D7">
                  <w:pPr>
                    <w:widowControl/>
                    <w:autoSpaceDE/>
                    <w:autoSpaceDN/>
                    <w:rPr>
                      <w:rFonts w:ascii="Barlow" w:eastAsia="Times New Roman" w:hAnsi="Barlow" w:cs="Times New Roman"/>
                      <w:color w:val="51596C"/>
                      <w:lang w:val="en-GB" w:eastAsia="en-GB"/>
                    </w:rPr>
                  </w:pPr>
                  <w:r w:rsidRPr="006252D7">
                    <w:rPr>
                      <w:rFonts w:ascii="Barlow" w:eastAsia="Times New Roman" w:hAnsi="Barlow" w:cs="Times New Roman"/>
                      <w:color w:val="51596C"/>
                      <w:lang w:val="en-GB" w:eastAsia="en-GB"/>
                    </w:rPr>
                    <w:t>Pupils explain the relationship between adjacent multiples of eight</w:t>
                  </w:r>
                </w:p>
              </w:tc>
              <w:tc>
                <w:tcPr>
                  <w:tcW w:w="2438" w:type="dxa"/>
                  <w:shd w:val="clear" w:color="auto" w:fill="FFFFFF"/>
                </w:tcPr>
                <w:p w14:paraId="07682F72" w14:textId="77777777" w:rsidR="00F8121F" w:rsidRPr="00256903" w:rsidRDefault="00F8121F" w:rsidP="006252D7">
                  <w:pPr>
                    <w:widowControl/>
                    <w:autoSpaceDE/>
                    <w:autoSpaceDN/>
                    <w:rPr>
                      <w:rFonts w:ascii="Barlow" w:eastAsia="Times New Roman" w:hAnsi="Barlow" w:cs="Times New Roman"/>
                      <w:color w:val="51596C"/>
                      <w:lang w:val="en-GB" w:eastAsia="en-GB"/>
                    </w:rPr>
                  </w:pPr>
                </w:p>
              </w:tc>
            </w:tr>
            <w:tr w:rsidR="00F8121F" w:rsidRPr="00256903" w14:paraId="6C6BD874" w14:textId="77777777" w:rsidTr="00A4225D">
              <w:trPr>
                <w:trHeight w:val="274"/>
              </w:trPr>
              <w:tc>
                <w:tcPr>
                  <w:tcW w:w="12494" w:type="dxa"/>
                  <w:gridSpan w:val="3"/>
                  <w:shd w:val="clear" w:color="auto" w:fill="FFFFFF"/>
                  <w:vAlign w:val="center"/>
                </w:tcPr>
                <w:p w14:paraId="1DCA0614" w14:textId="77777777" w:rsidR="00F8121F" w:rsidRDefault="00F8121F" w:rsidP="006252D7">
                  <w:pPr>
                    <w:widowControl/>
                    <w:autoSpaceDE/>
                    <w:autoSpaceDN/>
                    <w:rPr>
                      <w:rFonts w:ascii="Barlow" w:eastAsia="Times New Roman" w:hAnsi="Barlow" w:cs="Times New Roman"/>
                      <w:color w:val="2D374B"/>
                      <w:lang w:val="en-GB" w:eastAsia="en-GB"/>
                    </w:rPr>
                  </w:pPr>
                </w:p>
                <w:p w14:paraId="6A57FABD" w14:textId="77777777" w:rsidR="00F8121F" w:rsidRPr="009E65A6" w:rsidRDefault="00F060F9" w:rsidP="00194FC4">
                  <w:pPr>
                    <w:widowControl/>
                    <w:autoSpaceDE/>
                    <w:autoSpaceDN/>
                    <w:rPr>
                      <w:rFonts w:ascii="Barlow" w:eastAsia="Times New Roman" w:hAnsi="Barlow" w:cs="Times New Roman"/>
                      <w:color w:val="FFFFFF" w:themeColor="background1"/>
                      <w:lang w:val="en-GB" w:eastAsia="en-GB"/>
                    </w:rPr>
                  </w:pPr>
                  <w:hyperlink r:id="rId76" w:history="1">
                    <w:r w:rsidR="00F8121F" w:rsidRPr="009E65A6">
                      <w:rPr>
                        <w:rStyle w:val="Hyperlink"/>
                        <w:rFonts w:ascii="Barlow" w:eastAsia="Times New Roman" w:hAnsi="Barlow" w:cs="Times New Roman"/>
                        <w:lang w:val="en-GB" w:eastAsia="en-GB"/>
                      </w:rPr>
                      <w:t>2.7 Times tables: 2, 4 and 8 and the relationship between them</w:t>
                    </w:r>
                  </w:hyperlink>
                </w:p>
                <w:p w14:paraId="59A6BB49" w14:textId="188193FB" w:rsidR="00F8121F" w:rsidRPr="00194FC4" w:rsidRDefault="00F8121F" w:rsidP="00194FC4">
                  <w:pPr>
                    <w:widowControl/>
                    <w:shd w:val="clear" w:color="auto" w:fill="FFFFFF"/>
                    <w:autoSpaceDE/>
                    <w:autoSpaceDN/>
                    <w:rPr>
                      <w:rFonts w:ascii="Barlow" w:eastAsia="Times New Roman" w:hAnsi="Barlow" w:cs="Times New Roman"/>
                      <w:b/>
                      <w:bCs/>
                      <w:color w:val="2D374B"/>
                      <w:lang w:val="en-GB" w:eastAsia="en-GB"/>
                    </w:rPr>
                  </w:pPr>
                  <w:r w:rsidRPr="009E65A6">
                    <w:rPr>
                      <w:rFonts w:ascii="Barlow" w:eastAsia="Times New Roman" w:hAnsi="Barlow" w:cs="Times New Roman"/>
                      <w:b/>
                      <w:bCs/>
                      <w:color w:val="2D374B"/>
                      <w:lang w:val="en-GB" w:eastAsia="en-GB"/>
                    </w:rPr>
                    <w:t xml:space="preserve">Teaching point 4: Products in the eight times table are double the products in the four times table; products in the four times table are half of the products in the eight times table. Products that are in the </w:t>
                  </w:r>
                  <w:proofErr w:type="gramStart"/>
                  <w:r w:rsidRPr="009E65A6">
                    <w:rPr>
                      <w:rFonts w:ascii="Barlow" w:eastAsia="Times New Roman" w:hAnsi="Barlow" w:cs="Times New Roman"/>
                      <w:b/>
                      <w:bCs/>
                      <w:color w:val="2D374B"/>
                      <w:lang w:val="en-GB" w:eastAsia="en-GB"/>
                    </w:rPr>
                    <w:t>two, four and eight times</w:t>
                  </w:r>
                  <w:proofErr w:type="gramEnd"/>
                  <w:r w:rsidRPr="009E65A6">
                    <w:rPr>
                      <w:rFonts w:ascii="Barlow" w:eastAsia="Times New Roman" w:hAnsi="Barlow" w:cs="Times New Roman"/>
                      <w:b/>
                      <w:bCs/>
                      <w:color w:val="2D374B"/>
                      <w:lang w:val="en-GB" w:eastAsia="en-GB"/>
                    </w:rPr>
                    <w:t xml:space="preserve"> tables share the same factors.</w:t>
                  </w:r>
                </w:p>
              </w:tc>
            </w:tr>
            <w:tr w:rsidR="00F8121F" w:rsidRPr="00256903" w14:paraId="20B5B2E6" w14:textId="49BAC482" w:rsidTr="00256903">
              <w:trPr>
                <w:trHeight w:val="274"/>
              </w:trPr>
              <w:tc>
                <w:tcPr>
                  <w:tcW w:w="321" w:type="dxa"/>
                  <w:shd w:val="clear" w:color="auto" w:fill="FFFFFF"/>
                  <w:vAlign w:val="center"/>
                  <w:hideMark/>
                </w:tcPr>
                <w:p w14:paraId="525880A9"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8</w:t>
                  </w:r>
                </w:p>
              </w:tc>
              <w:tc>
                <w:tcPr>
                  <w:tcW w:w="9735" w:type="dxa"/>
                  <w:shd w:val="clear" w:color="auto" w:fill="FFFFFF"/>
                  <w:vAlign w:val="center"/>
                  <w:hideMark/>
                </w:tcPr>
                <w:p w14:paraId="284CADD6"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Pupils explain the relationship between multiples of 4 and multiples of 8</w:t>
                  </w:r>
                </w:p>
              </w:tc>
              <w:tc>
                <w:tcPr>
                  <w:tcW w:w="2438" w:type="dxa"/>
                  <w:shd w:val="clear" w:color="auto" w:fill="FFFFFF"/>
                </w:tcPr>
                <w:p w14:paraId="1D118446" w14:textId="77777777" w:rsidR="00F8121F" w:rsidRPr="00256903" w:rsidRDefault="00F8121F" w:rsidP="006252D7">
                  <w:pPr>
                    <w:widowControl/>
                    <w:autoSpaceDE/>
                    <w:autoSpaceDN/>
                    <w:rPr>
                      <w:rFonts w:ascii="Barlow" w:eastAsia="Times New Roman" w:hAnsi="Barlow" w:cs="Times New Roman"/>
                      <w:color w:val="2D374B"/>
                      <w:lang w:val="en-GB" w:eastAsia="en-GB"/>
                    </w:rPr>
                  </w:pPr>
                </w:p>
              </w:tc>
            </w:tr>
            <w:tr w:rsidR="00F8121F" w:rsidRPr="00256903" w14:paraId="73C38ABB" w14:textId="0C8923F5" w:rsidTr="00CE783F">
              <w:trPr>
                <w:trHeight w:val="262"/>
              </w:trPr>
              <w:tc>
                <w:tcPr>
                  <w:tcW w:w="321" w:type="dxa"/>
                  <w:shd w:val="clear" w:color="auto" w:fill="505354"/>
                  <w:vAlign w:val="center"/>
                  <w:hideMark/>
                </w:tcPr>
                <w:p w14:paraId="759CF852"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lastRenderedPageBreak/>
                    <w:t>9</w:t>
                  </w:r>
                </w:p>
              </w:tc>
              <w:tc>
                <w:tcPr>
                  <w:tcW w:w="9735" w:type="dxa"/>
                  <w:shd w:val="clear" w:color="auto" w:fill="505354"/>
                  <w:vAlign w:val="center"/>
                  <w:hideMark/>
                </w:tcPr>
                <w:p w14:paraId="356F6BEA" w14:textId="77777777" w:rsidR="00F8121F" w:rsidRPr="00CE783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 xml:space="preserve">Pupils use knowledge of the relationships between the </w:t>
                  </w:r>
                  <w:proofErr w:type="gramStart"/>
                  <w:r w:rsidRPr="006252D7">
                    <w:rPr>
                      <w:rFonts w:ascii="Barlow" w:eastAsia="Times New Roman" w:hAnsi="Barlow" w:cs="Times New Roman"/>
                      <w:color w:val="FFFFFF" w:themeColor="background1"/>
                      <w:lang w:val="en-GB" w:eastAsia="en-GB"/>
                    </w:rPr>
                    <w:t>4 and 8 times</w:t>
                  </w:r>
                  <w:proofErr w:type="gramEnd"/>
                  <w:r w:rsidRPr="006252D7">
                    <w:rPr>
                      <w:rFonts w:ascii="Barlow" w:eastAsia="Times New Roman" w:hAnsi="Barlow" w:cs="Times New Roman"/>
                      <w:color w:val="FFFFFF" w:themeColor="background1"/>
                      <w:lang w:val="en-GB" w:eastAsia="en-GB"/>
                    </w:rPr>
                    <w:t xml:space="preserve"> tables to solve problems</w:t>
                  </w:r>
                </w:p>
                <w:p w14:paraId="21EF48AB" w14:textId="0E8BCFFF" w:rsidR="008E6568" w:rsidRPr="006252D7" w:rsidRDefault="008E6568" w:rsidP="006252D7">
                  <w:pPr>
                    <w:widowControl/>
                    <w:autoSpaceDE/>
                    <w:autoSpaceDN/>
                    <w:rPr>
                      <w:rFonts w:ascii="Barlow" w:eastAsia="Times New Roman" w:hAnsi="Barlow" w:cs="Times New Roman"/>
                      <w:color w:val="FFFFFF" w:themeColor="background1"/>
                      <w:lang w:val="en-GB" w:eastAsia="en-GB"/>
                    </w:rPr>
                  </w:pPr>
                  <w:r w:rsidRPr="00CE783F">
                    <w:rPr>
                      <w:rFonts w:ascii="Barlow" w:eastAsia="Times New Roman" w:hAnsi="Barlow" w:cs="Times New Roman"/>
                      <w:b/>
                      <w:bCs/>
                      <w:color w:val="FFFFFF" w:themeColor="background1"/>
                      <w:lang w:eastAsia="en-GB"/>
                    </w:rPr>
                    <w:t>3MD-1 Multiplication and division structures</w:t>
                  </w:r>
                </w:p>
              </w:tc>
              <w:tc>
                <w:tcPr>
                  <w:tcW w:w="2438" w:type="dxa"/>
                  <w:shd w:val="clear" w:color="auto" w:fill="505354"/>
                </w:tcPr>
                <w:p w14:paraId="043534F7" w14:textId="673DC37A" w:rsidR="00F8121F" w:rsidRPr="00CE783F" w:rsidRDefault="00440E67"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Multiple, double, half</w:t>
                  </w:r>
                </w:p>
              </w:tc>
            </w:tr>
            <w:tr w:rsidR="00F8121F" w:rsidRPr="00256903" w14:paraId="76E0768B" w14:textId="23416FB9" w:rsidTr="00256903">
              <w:trPr>
                <w:trHeight w:val="274"/>
              </w:trPr>
              <w:tc>
                <w:tcPr>
                  <w:tcW w:w="321" w:type="dxa"/>
                  <w:shd w:val="clear" w:color="auto" w:fill="FFFFFF"/>
                  <w:vAlign w:val="center"/>
                  <w:hideMark/>
                </w:tcPr>
                <w:p w14:paraId="2FAE1422"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10</w:t>
                  </w:r>
                </w:p>
              </w:tc>
              <w:tc>
                <w:tcPr>
                  <w:tcW w:w="9735" w:type="dxa"/>
                  <w:shd w:val="clear" w:color="auto" w:fill="FFFFFF"/>
                  <w:vAlign w:val="center"/>
                  <w:hideMark/>
                </w:tcPr>
                <w:p w14:paraId="44471AEB"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Pupils explain the relationship between multiples of 2, 4 and multiples of 8</w:t>
                  </w:r>
                </w:p>
              </w:tc>
              <w:tc>
                <w:tcPr>
                  <w:tcW w:w="2438" w:type="dxa"/>
                  <w:shd w:val="clear" w:color="auto" w:fill="FFFFFF"/>
                </w:tcPr>
                <w:p w14:paraId="2067DD0F" w14:textId="77777777" w:rsidR="00F8121F" w:rsidRPr="00256903" w:rsidRDefault="00F8121F" w:rsidP="006252D7">
                  <w:pPr>
                    <w:widowControl/>
                    <w:autoSpaceDE/>
                    <w:autoSpaceDN/>
                    <w:rPr>
                      <w:rFonts w:ascii="Barlow" w:eastAsia="Times New Roman" w:hAnsi="Barlow" w:cs="Times New Roman"/>
                      <w:color w:val="2D374B"/>
                      <w:lang w:val="en-GB" w:eastAsia="en-GB"/>
                    </w:rPr>
                  </w:pPr>
                </w:p>
              </w:tc>
            </w:tr>
            <w:tr w:rsidR="00F8121F" w:rsidRPr="00256903" w14:paraId="0F35E943" w14:textId="440C8181" w:rsidTr="00CE783F">
              <w:trPr>
                <w:trHeight w:val="274"/>
              </w:trPr>
              <w:tc>
                <w:tcPr>
                  <w:tcW w:w="321" w:type="dxa"/>
                  <w:shd w:val="clear" w:color="auto" w:fill="505354"/>
                  <w:vAlign w:val="center"/>
                  <w:hideMark/>
                </w:tcPr>
                <w:p w14:paraId="1C30B626"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11</w:t>
                  </w:r>
                </w:p>
              </w:tc>
              <w:tc>
                <w:tcPr>
                  <w:tcW w:w="9735" w:type="dxa"/>
                  <w:shd w:val="clear" w:color="auto" w:fill="505354"/>
                  <w:vAlign w:val="center"/>
                  <w:hideMark/>
                </w:tcPr>
                <w:p w14:paraId="00435B08" w14:textId="77777777" w:rsidR="00F8121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 xml:space="preserve">Pupils use knowledge of the relationships between the </w:t>
                  </w:r>
                  <w:proofErr w:type="gramStart"/>
                  <w:r w:rsidRPr="006252D7">
                    <w:rPr>
                      <w:rFonts w:ascii="Barlow" w:eastAsia="Times New Roman" w:hAnsi="Barlow" w:cs="Times New Roman"/>
                      <w:color w:val="FFFFFF" w:themeColor="background1"/>
                      <w:lang w:val="en-GB" w:eastAsia="en-GB"/>
                    </w:rPr>
                    <w:t>2, 4 and 8 times</w:t>
                  </w:r>
                  <w:proofErr w:type="gramEnd"/>
                  <w:r w:rsidRPr="006252D7">
                    <w:rPr>
                      <w:rFonts w:ascii="Barlow" w:eastAsia="Times New Roman" w:hAnsi="Barlow" w:cs="Times New Roman"/>
                      <w:color w:val="FFFFFF" w:themeColor="background1"/>
                      <w:lang w:val="en-GB" w:eastAsia="en-GB"/>
                    </w:rPr>
                    <w:t xml:space="preserve"> tables to solve problems</w:t>
                  </w:r>
                </w:p>
                <w:p w14:paraId="13C888D4" w14:textId="3307EC18" w:rsidR="00CE783F" w:rsidRPr="006252D7" w:rsidRDefault="00CE783F" w:rsidP="006252D7">
                  <w:pPr>
                    <w:widowControl/>
                    <w:autoSpaceDE/>
                    <w:autoSpaceDN/>
                    <w:rPr>
                      <w:rFonts w:ascii="Barlow" w:eastAsia="Times New Roman" w:hAnsi="Barlow" w:cs="Times New Roman"/>
                      <w:color w:val="FFFFFF" w:themeColor="background1"/>
                      <w:lang w:val="en-GB" w:eastAsia="en-GB"/>
                    </w:rPr>
                  </w:pPr>
                  <w:r w:rsidRPr="00D3535A">
                    <w:rPr>
                      <w:rFonts w:ascii="Barlow" w:eastAsia="Times New Roman" w:hAnsi="Barlow" w:cs="Times New Roman"/>
                      <w:b/>
                      <w:bCs/>
                      <w:color w:val="FFFFFF" w:themeColor="background1"/>
                      <w:lang w:eastAsia="en-GB"/>
                    </w:rPr>
                    <w:t>3MD-1 Multiplication and division structures</w:t>
                  </w:r>
                </w:p>
              </w:tc>
              <w:tc>
                <w:tcPr>
                  <w:tcW w:w="2438" w:type="dxa"/>
                  <w:shd w:val="clear" w:color="auto" w:fill="505354"/>
                </w:tcPr>
                <w:p w14:paraId="2ED0FE37" w14:textId="774BB613" w:rsidR="00F8121F" w:rsidRPr="00CE783F" w:rsidRDefault="005F3DC8"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Multiple, double, half</w:t>
                  </w:r>
                </w:p>
              </w:tc>
            </w:tr>
            <w:tr w:rsidR="00F8121F" w:rsidRPr="00256903" w14:paraId="75911EBB" w14:textId="77777777" w:rsidTr="00B65E1B">
              <w:trPr>
                <w:trHeight w:val="274"/>
              </w:trPr>
              <w:tc>
                <w:tcPr>
                  <w:tcW w:w="12494" w:type="dxa"/>
                  <w:gridSpan w:val="3"/>
                  <w:shd w:val="clear" w:color="auto" w:fill="FFFFFF"/>
                  <w:vAlign w:val="center"/>
                </w:tcPr>
                <w:p w14:paraId="27B3DFD5" w14:textId="77777777" w:rsidR="00F8121F" w:rsidRDefault="00F8121F" w:rsidP="006252D7">
                  <w:pPr>
                    <w:widowControl/>
                    <w:autoSpaceDE/>
                    <w:autoSpaceDN/>
                    <w:rPr>
                      <w:rFonts w:ascii="Barlow" w:eastAsia="Times New Roman" w:hAnsi="Barlow" w:cs="Times New Roman"/>
                      <w:color w:val="2D374B"/>
                      <w:lang w:val="en-GB" w:eastAsia="en-GB"/>
                    </w:rPr>
                  </w:pPr>
                </w:p>
                <w:p w14:paraId="3A9EA7A0" w14:textId="77777777" w:rsidR="00F8121F" w:rsidRDefault="00F060F9" w:rsidP="00E2455F">
                  <w:pPr>
                    <w:widowControl/>
                    <w:autoSpaceDE/>
                    <w:autoSpaceDN/>
                    <w:rPr>
                      <w:rFonts w:ascii="Barlow" w:eastAsia="Times New Roman" w:hAnsi="Barlow" w:cs="Times New Roman"/>
                      <w:color w:val="FFFFFF" w:themeColor="background1"/>
                      <w:lang w:val="en-GB" w:eastAsia="en-GB"/>
                    </w:rPr>
                  </w:pPr>
                  <w:hyperlink r:id="rId77" w:history="1">
                    <w:r w:rsidR="00F8121F" w:rsidRPr="009E65A6">
                      <w:rPr>
                        <w:rStyle w:val="Hyperlink"/>
                        <w:rFonts w:ascii="Barlow" w:eastAsia="Times New Roman" w:hAnsi="Barlow" w:cs="Times New Roman"/>
                        <w:lang w:val="en-GB" w:eastAsia="en-GB"/>
                      </w:rPr>
                      <w:t>2.7 Times tables: 2, 4 and 8 and the relationship between them</w:t>
                    </w:r>
                  </w:hyperlink>
                </w:p>
                <w:p w14:paraId="154F6A37" w14:textId="77777777" w:rsidR="00E930D2" w:rsidRPr="0083459A" w:rsidRDefault="00E930D2" w:rsidP="00E930D2">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22AA6AC4" w14:textId="367B9A6E" w:rsidR="00E930D2" w:rsidRPr="0083459A" w:rsidRDefault="00E930D2" w:rsidP="00E930D2">
                  <w:pPr>
                    <w:pStyle w:val="TableParagraph"/>
                    <w:rPr>
                      <w:rFonts w:ascii="Barlow" w:hAnsi="Barlow"/>
                      <w:color w:val="E36C0A" w:themeColor="accent6" w:themeShade="BF"/>
                    </w:rPr>
                  </w:pPr>
                  <w:r>
                    <w:rPr>
                      <w:rFonts w:ascii="Barlow" w:hAnsi="Barlow"/>
                      <w:color w:val="E36C0A" w:themeColor="accent6" w:themeShade="BF"/>
                    </w:rPr>
                    <w:t>3NF-3</w:t>
                  </w:r>
                </w:p>
                <w:p w14:paraId="6C5BB584" w14:textId="77777777" w:rsidR="00E930D2" w:rsidRPr="009E65A6" w:rsidRDefault="00E930D2" w:rsidP="00E2455F">
                  <w:pPr>
                    <w:widowControl/>
                    <w:autoSpaceDE/>
                    <w:autoSpaceDN/>
                    <w:rPr>
                      <w:rFonts w:ascii="Barlow" w:eastAsia="Times New Roman" w:hAnsi="Barlow" w:cs="Times New Roman"/>
                      <w:color w:val="FFFFFF" w:themeColor="background1"/>
                      <w:lang w:val="en-GB" w:eastAsia="en-GB"/>
                    </w:rPr>
                  </w:pPr>
                </w:p>
                <w:p w14:paraId="04A62975" w14:textId="763F591D" w:rsidR="00F8121F" w:rsidRPr="00E2455F" w:rsidRDefault="00F8121F" w:rsidP="00E2455F">
                  <w:pPr>
                    <w:widowControl/>
                    <w:shd w:val="clear" w:color="auto" w:fill="FFFFFF"/>
                    <w:autoSpaceDE/>
                    <w:autoSpaceDN/>
                    <w:rPr>
                      <w:rFonts w:ascii="Barlow" w:eastAsia="Times New Roman" w:hAnsi="Barlow" w:cs="Times New Roman"/>
                      <w:b/>
                      <w:bCs/>
                      <w:color w:val="2D374B"/>
                      <w:lang w:val="en-GB" w:eastAsia="en-GB"/>
                    </w:rPr>
                  </w:pPr>
                  <w:r w:rsidRPr="009E65A6">
                    <w:rPr>
                      <w:rFonts w:ascii="Barlow" w:eastAsia="Times New Roman" w:hAnsi="Barlow" w:cs="Times New Roman"/>
                      <w:b/>
                      <w:bCs/>
                      <w:color w:val="2D374B"/>
                      <w:lang w:val="en-GB" w:eastAsia="en-GB"/>
                    </w:rPr>
                    <w:t>Teaching point 5: Divisibility rules can be used to find out whether a given number is divisible (to give a whole number) by two, four or eight.</w:t>
                  </w:r>
                </w:p>
              </w:tc>
            </w:tr>
            <w:tr w:rsidR="00F8121F" w:rsidRPr="00256903" w14:paraId="2B57B5C9" w14:textId="551AB19E" w:rsidTr="00256903">
              <w:trPr>
                <w:trHeight w:val="274"/>
              </w:trPr>
              <w:tc>
                <w:tcPr>
                  <w:tcW w:w="321" w:type="dxa"/>
                  <w:shd w:val="clear" w:color="auto" w:fill="FFFFFF"/>
                  <w:vAlign w:val="center"/>
                  <w:hideMark/>
                </w:tcPr>
                <w:p w14:paraId="22426451"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12</w:t>
                  </w:r>
                </w:p>
              </w:tc>
              <w:tc>
                <w:tcPr>
                  <w:tcW w:w="9735" w:type="dxa"/>
                  <w:shd w:val="clear" w:color="auto" w:fill="FFFFFF"/>
                  <w:vAlign w:val="center"/>
                  <w:hideMark/>
                </w:tcPr>
                <w:p w14:paraId="680F3B02" w14:textId="77777777" w:rsidR="00F8121F" w:rsidRPr="006252D7" w:rsidRDefault="00F8121F" w:rsidP="006252D7">
                  <w:pPr>
                    <w:widowControl/>
                    <w:autoSpaceDE/>
                    <w:autoSpaceDN/>
                    <w:rPr>
                      <w:rFonts w:ascii="Barlow" w:eastAsia="Times New Roman" w:hAnsi="Barlow" w:cs="Times New Roman"/>
                      <w:color w:val="2D374B"/>
                      <w:lang w:val="en-GB" w:eastAsia="en-GB"/>
                    </w:rPr>
                  </w:pPr>
                  <w:r w:rsidRPr="006252D7">
                    <w:rPr>
                      <w:rFonts w:ascii="Barlow" w:eastAsia="Times New Roman" w:hAnsi="Barlow" w:cs="Times New Roman"/>
                      <w:color w:val="2D374B"/>
                      <w:lang w:val="en-GB" w:eastAsia="en-GB"/>
                    </w:rPr>
                    <w:t>Pupils use knowledge of the divisibility rules for divisors of 2 and 4 to solve problems</w:t>
                  </w:r>
                </w:p>
              </w:tc>
              <w:tc>
                <w:tcPr>
                  <w:tcW w:w="2438" w:type="dxa"/>
                  <w:shd w:val="clear" w:color="auto" w:fill="FFFFFF"/>
                </w:tcPr>
                <w:p w14:paraId="7C1CDA3A" w14:textId="77777777" w:rsidR="00F8121F" w:rsidRPr="00256903" w:rsidRDefault="00F8121F" w:rsidP="006252D7">
                  <w:pPr>
                    <w:widowControl/>
                    <w:autoSpaceDE/>
                    <w:autoSpaceDN/>
                    <w:rPr>
                      <w:rFonts w:ascii="Barlow" w:eastAsia="Times New Roman" w:hAnsi="Barlow" w:cs="Times New Roman"/>
                      <w:color w:val="2D374B"/>
                      <w:lang w:val="en-GB" w:eastAsia="en-GB"/>
                    </w:rPr>
                  </w:pPr>
                </w:p>
              </w:tc>
            </w:tr>
            <w:tr w:rsidR="00F8121F" w:rsidRPr="00256903" w14:paraId="386E269F" w14:textId="1AB2D8D5" w:rsidTr="00256903">
              <w:trPr>
                <w:trHeight w:val="274"/>
              </w:trPr>
              <w:tc>
                <w:tcPr>
                  <w:tcW w:w="321" w:type="dxa"/>
                  <w:shd w:val="clear" w:color="auto" w:fill="FFFFFF"/>
                  <w:vAlign w:val="center"/>
                  <w:hideMark/>
                </w:tcPr>
                <w:p w14:paraId="5EE5B5BC" w14:textId="77777777" w:rsidR="00F8121F" w:rsidRPr="006252D7" w:rsidRDefault="00F8121F" w:rsidP="006252D7">
                  <w:pPr>
                    <w:widowControl/>
                    <w:autoSpaceDE/>
                    <w:autoSpaceDN/>
                    <w:rPr>
                      <w:rFonts w:ascii="Barlow" w:eastAsia="Times New Roman" w:hAnsi="Barlow" w:cs="Times New Roman"/>
                      <w:color w:val="51596C"/>
                      <w:lang w:val="en-GB" w:eastAsia="en-GB"/>
                    </w:rPr>
                  </w:pPr>
                  <w:r w:rsidRPr="006252D7">
                    <w:rPr>
                      <w:rFonts w:ascii="Barlow" w:eastAsia="Times New Roman" w:hAnsi="Barlow" w:cs="Times New Roman"/>
                      <w:color w:val="51596C"/>
                      <w:lang w:val="en-GB" w:eastAsia="en-GB"/>
                    </w:rPr>
                    <w:t>13</w:t>
                  </w:r>
                </w:p>
              </w:tc>
              <w:tc>
                <w:tcPr>
                  <w:tcW w:w="9735" w:type="dxa"/>
                  <w:shd w:val="clear" w:color="auto" w:fill="FFFFFF"/>
                  <w:vAlign w:val="center"/>
                  <w:hideMark/>
                </w:tcPr>
                <w:p w14:paraId="2D79E5B5" w14:textId="77777777" w:rsidR="00F8121F" w:rsidRPr="006252D7" w:rsidRDefault="00F8121F" w:rsidP="006252D7">
                  <w:pPr>
                    <w:widowControl/>
                    <w:autoSpaceDE/>
                    <w:autoSpaceDN/>
                    <w:rPr>
                      <w:rFonts w:ascii="Barlow" w:eastAsia="Times New Roman" w:hAnsi="Barlow" w:cs="Times New Roman"/>
                      <w:color w:val="51596C"/>
                      <w:lang w:val="en-GB" w:eastAsia="en-GB"/>
                    </w:rPr>
                  </w:pPr>
                  <w:r w:rsidRPr="006252D7">
                    <w:rPr>
                      <w:rFonts w:ascii="Barlow" w:eastAsia="Times New Roman" w:hAnsi="Barlow" w:cs="Times New Roman"/>
                      <w:color w:val="51596C"/>
                      <w:lang w:val="en-GB" w:eastAsia="en-GB"/>
                    </w:rPr>
                    <w:t>Pupils use knowledge of the divisibility rules for divisors of 8 to solve problems</w:t>
                  </w:r>
                </w:p>
              </w:tc>
              <w:tc>
                <w:tcPr>
                  <w:tcW w:w="2438" w:type="dxa"/>
                  <w:shd w:val="clear" w:color="auto" w:fill="FFFFFF"/>
                </w:tcPr>
                <w:p w14:paraId="5A3520AB" w14:textId="77777777" w:rsidR="00F8121F" w:rsidRPr="00256903" w:rsidRDefault="00F8121F" w:rsidP="006252D7">
                  <w:pPr>
                    <w:widowControl/>
                    <w:autoSpaceDE/>
                    <w:autoSpaceDN/>
                    <w:rPr>
                      <w:rFonts w:ascii="Barlow" w:eastAsia="Times New Roman" w:hAnsi="Barlow" w:cs="Times New Roman"/>
                      <w:color w:val="51596C"/>
                      <w:lang w:val="en-GB" w:eastAsia="en-GB"/>
                    </w:rPr>
                  </w:pPr>
                </w:p>
              </w:tc>
            </w:tr>
            <w:tr w:rsidR="00F8121F" w:rsidRPr="00256903" w14:paraId="0E1635D3" w14:textId="5D9FD070" w:rsidTr="00F8121F">
              <w:trPr>
                <w:trHeight w:val="274"/>
              </w:trPr>
              <w:tc>
                <w:tcPr>
                  <w:tcW w:w="321" w:type="dxa"/>
                  <w:shd w:val="clear" w:color="auto" w:fill="FDB740"/>
                  <w:vAlign w:val="center"/>
                  <w:hideMark/>
                </w:tcPr>
                <w:p w14:paraId="74CC81BE"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14</w:t>
                  </w:r>
                </w:p>
              </w:tc>
              <w:tc>
                <w:tcPr>
                  <w:tcW w:w="9735" w:type="dxa"/>
                  <w:shd w:val="clear" w:color="auto" w:fill="FDB740"/>
                  <w:vAlign w:val="center"/>
                  <w:hideMark/>
                </w:tcPr>
                <w:p w14:paraId="3C59C0E3" w14:textId="77777777" w:rsidR="00F8121F" w:rsidRPr="00F8121F" w:rsidRDefault="00F8121F" w:rsidP="006252D7">
                  <w:pPr>
                    <w:widowControl/>
                    <w:autoSpaceDE/>
                    <w:autoSpaceDN/>
                    <w:rPr>
                      <w:rFonts w:ascii="Barlow" w:eastAsia="Times New Roman" w:hAnsi="Barlow" w:cs="Times New Roman"/>
                      <w:color w:val="FFFFFF" w:themeColor="background1"/>
                      <w:lang w:val="en-GB" w:eastAsia="en-GB"/>
                    </w:rPr>
                  </w:pPr>
                  <w:proofErr w:type="gramStart"/>
                  <w:r w:rsidRPr="006252D7">
                    <w:rPr>
                      <w:rFonts w:ascii="Barlow" w:eastAsia="Times New Roman" w:hAnsi="Barlow" w:cs="Times New Roman"/>
                      <w:color w:val="FFFFFF" w:themeColor="background1"/>
                      <w:lang w:val="en-GB" w:eastAsia="en-GB"/>
                    </w:rPr>
                    <w:t>Pupils</w:t>
                  </w:r>
                  <w:proofErr w:type="gramEnd"/>
                  <w:r w:rsidRPr="006252D7">
                    <w:rPr>
                      <w:rFonts w:ascii="Barlow" w:eastAsia="Times New Roman" w:hAnsi="Barlow" w:cs="Times New Roman"/>
                      <w:color w:val="FFFFFF" w:themeColor="background1"/>
                      <w:lang w:val="en-GB" w:eastAsia="en-GB"/>
                    </w:rPr>
                    <w:t xml:space="preserve"> scale known multiplication facts by 10</w:t>
                  </w:r>
                </w:p>
                <w:p w14:paraId="649A4A03" w14:textId="4AD3E2B3" w:rsidR="00F8121F" w:rsidRPr="006252D7" w:rsidRDefault="00F8121F" w:rsidP="006252D7">
                  <w:pPr>
                    <w:widowControl/>
                    <w:autoSpaceDE/>
                    <w:autoSpaceDN/>
                    <w:rPr>
                      <w:rFonts w:ascii="Barlow" w:eastAsia="Times New Roman" w:hAnsi="Barlow" w:cs="Times New Roman"/>
                      <w:b/>
                      <w:bCs/>
                      <w:color w:val="FFFFFF" w:themeColor="background1"/>
                      <w:lang w:val="en-GB" w:eastAsia="en-GB"/>
                    </w:rPr>
                  </w:pPr>
                  <w:r w:rsidRPr="00F8121F">
                    <w:rPr>
                      <w:rFonts w:ascii="Barlow" w:eastAsia="Times New Roman" w:hAnsi="Barlow" w:cs="Times New Roman"/>
                      <w:b/>
                      <w:bCs/>
                      <w:color w:val="FFFFFF" w:themeColor="background1"/>
                      <w:lang w:eastAsia="en-GB"/>
                    </w:rPr>
                    <w:t>3NF-3 Scaling number facts by 10</w:t>
                  </w:r>
                </w:p>
              </w:tc>
              <w:tc>
                <w:tcPr>
                  <w:tcW w:w="2438" w:type="dxa"/>
                  <w:shd w:val="clear" w:color="auto" w:fill="FDB740"/>
                </w:tcPr>
                <w:p w14:paraId="570C49D4" w14:textId="5FA2406A" w:rsidR="00F8121F" w:rsidRPr="00F8121F" w:rsidRDefault="00562BEF"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Scale/scaling</w:t>
                  </w:r>
                </w:p>
              </w:tc>
            </w:tr>
            <w:tr w:rsidR="00F8121F" w:rsidRPr="00256903" w14:paraId="76DCE8E6" w14:textId="0BDE1F4D" w:rsidTr="00F8121F">
              <w:trPr>
                <w:trHeight w:val="262"/>
              </w:trPr>
              <w:tc>
                <w:tcPr>
                  <w:tcW w:w="321" w:type="dxa"/>
                  <w:shd w:val="clear" w:color="auto" w:fill="FDB740"/>
                  <w:vAlign w:val="center"/>
                  <w:hideMark/>
                </w:tcPr>
                <w:p w14:paraId="051BA63D" w14:textId="77777777"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15</w:t>
                  </w:r>
                </w:p>
              </w:tc>
              <w:tc>
                <w:tcPr>
                  <w:tcW w:w="9735" w:type="dxa"/>
                  <w:shd w:val="clear" w:color="auto" w:fill="FDB740"/>
                  <w:vAlign w:val="center"/>
                  <w:hideMark/>
                </w:tcPr>
                <w:p w14:paraId="2D90F4C4" w14:textId="77777777" w:rsidR="00F8121F" w:rsidRPr="00F8121F" w:rsidRDefault="00F8121F" w:rsidP="006252D7">
                  <w:pPr>
                    <w:widowControl/>
                    <w:autoSpaceDE/>
                    <w:autoSpaceDN/>
                    <w:rPr>
                      <w:rFonts w:ascii="Barlow" w:eastAsia="Times New Roman" w:hAnsi="Barlow" w:cs="Times New Roman"/>
                      <w:color w:val="FFFFFF" w:themeColor="background1"/>
                      <w:lang w:val="en-GB" w:eastAsia="en-GB"/>
                    </w:rPr>
                  </w:pPr>
                  <w:r w:rsidRPr="006252D7">
                    <w:rPr>
                      <w:rFonts w:ascii="Barlow" w:eastAsia="Times New Roman" w:hAnsi="Barlow" w:cs="Times New Roman"/>
                      <w:color w:val="FFFFFF" w:themeColor="background1"/>
                      <w:lang w:val="en-GB" w:eastAsia="en-GB"/>
                    </w:rPr>
                    <w:t>Pupils scale division derived from multiplication facts by 10</w:t>
                  </w:r>
                </w:p>
                <w:p w14:paraId="10C529AF" w14:textId="2D0AC67D" w:rsidR="00F8121F" w:rsidRPr="006252D7" w:rsidRDefault="00F8121F" w:rsidP="006252D7">
                  <w:pPr>
                    <w:widowControl/>
                    <w:autoSpaceDE/>
                    <w:autoSpaceDN/>
                    <w:rPr>
                      <w:rFonts w:ascii="Barlow" w:eastAsia="Times New Roman" w:hAnsi="Barlow" w:cs="Times New Roman"/>
                      <w:color w:val="FFFFFF" w:themeColor="background1"/>
                      <w:lang w:val="en-GB" w:eastAsia="en-GB"/>
                    </w:rPr>
                  </w:pPr>
                  <w:r w:rsidRPr="00F8121F">
                    <w:rPr>
                      <w:rFonts w:ascii="Barlow" w:eastAsia="Times New Roman" w:hAnsi="Barlow" w:cs="Times New Roman"/>
                      <w:b/>
                      <w:bCs/>
                      <w:color w:val="FFFFFF" w:themeColor="background1"/>
                      <w:lang w:eastAsia="en-GB"/>
                    </w:rPr>
                    <w:t>3NF-3 Scaling number facts by 10</w:t>
                  </w:r>
                </w:p>
              </w:tc>
              <w:tc>
                <w:tcPr>
                  <w:tcW w:w="2438" w:type="dxa"/>
                  <w:shd w:val="clear" w:color="auto" w:fill="FDB740"/>
                </w:tcPr>
                <w:p w14:paraId="33A44336" w14:textId="77777777" w:rsidR="00F8121F" w:rsidRDefault="00562BEF"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Scale/scaling</w:t>
                  </w:r>
                </w:p>
                <w:p w14:paraId="636383BE" w14:textId="36BEFA5E" w:rsidR="00562BEF" w:rsidRPr="00F8121F" w:rsidRDefault="00562BEF" w:rsidP="006252D7">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inverse</w:t>
                  </w:r>
                </w:p>
              </w:tc>
            </w:tr>
          </w:tbl>
          <w:p w14:paraId="56AFAADD" w14:textId="77777777" w:rsidR="00F8121F" w:rsidRDefault="00F8121F" w:rsidP="007C2535">
            <w:pPr>
              <w:pStyle w:val="Heading2"/>
              <w:shd w:val="clear" w:color="auto" w:fill="FFFFFF"/>
              <w:spacing w:before="0" w:beforeAutospacing="0" w:after="0" w:afterAutospacing="0"/>
              <w:rPr>
                <w:rFonts w:ascii="Montserrat" w:hAnsi="Montserrat"/>
                <w:b w:val="0"/>
                <w:bCs w:val="0"/>
                <w:color w:val="2D374B"/>
                <w:sz w:val="20"/>
                <w:szCs w:val="20"/>
                <w:shd w:val="clear" w:color="auto" w:fill="FFFFFF"/>
              </w:rPr>
            </w:pPr>
          </w:p>
          <w:p w14:paraId="70ED9AA5" w14:textId="41FD52C1" w:rsidR="00F8121F" w:rsidRPr="008C5165" w:rsidRDefault="00F8121F" w:rsidP="00E2455F">
            <w:pPr>
              <w:pStyle w:val="Heading2"/>
              <w:shd w:val="clear" w:color="auto" w:fill="FFFFFF"/>
              <w:spacing w:before="0" w:beforeAutospacing="0" w:after="0" w:afterAutospacing="0"/>
              <w:rPr>
                <w:rFonts w:ascii="Montserrat" w:hAnsi="Montserrat"/>
                <w:color w:val="2D374B"/>
                <w:sz w:val="20"/>
                <w:szCs w:val="20"/>
              </w:rPr>
            </w:pPr>
          </w:p>
        </w:tc>
      </w:tr>
      <w:tr w:rsidR="00F8121F" w14:paraId="7C2D8503" w14:textId="77777777" w:rsidTr="00A75C87">
        <w:trPr>
          <w:trHeight w:val="1245"/>
        </w:trPr>
        <w:tc>
          <w:tcPr>
            <w:tcW w:w="1428" w:type="dxa"/>
            <w:vMerge/>
            <w:tcBorders>
              <w:right w:val="single" w:sz="8" w:space="0" w:color="FFFFFF"/>
            </w:tcBorders>
            <w:shd w:val="clear" w:color="auto" w:fill="FFFFFF" w:themeFill="background1"/>
          </w:tcPr>
          <w:p w14:paraId="532AAC48" w14:textId="77777777" w:rsidR="00F8121F" w:rsidRPr="008C5165" w:rsidRDefault="00F8121F" w:rsidP="00082793">
            <w:pPr>
              <w:pStyle w:val="TableParagraph"/>
              <w:rPr>
                <w:rFonts w:ascii="Montserrat" w:hAnsi="Montserrat"/>
              </w:rPr>
            </w:pPr>
          </w:p>
        </w:tc>
        <w:tc>
          <w:tcPr>
            <w:tcW w:w="992" w:type="dxa"/>
            <w:tcBorders>
              <w:top w:val="nil"/>
              <w:left w:val="single" w:sz="8" w:space="0" w:color="FFFFFF"/>
              <w:bottom w:val="single" w:sz="8" w:space="0" w:color="FFFFFF"/>
              <w:right w:val="single" w:sz="8" w:space="0" w:color="FFFFFF"/>
            </w:tcBorders>
            <w:shd w:val="clear" w:color="auto" w:fill="FDB740"/>
          </w:tcPr>
          <w:p w14:paraId="702F5CC6" w14:textId="6DB1A598" w:rsidR="00F8121F" w:rsidRPr="008C5165" w:rsidRDefault="00F8121F" w:rsidP="00082793">
            <w:pPr>
              <w:pStyle w:val="TableParagraph"/>
              <w:rPr>
                <w:rFonts w:ascii="Montserrat" w:hAnsi="Montserrat"/>
              </w:rPr>
            </w:pPr>
          </w:p>
        </w:tc>
        <w:tc>
          <w:tcPr>
            <w:tcW w:w="12616" w:type="dxa"/>
            <w:vMerge/>
            <w:tcBorders>
              <w:top w:val="nil"/>
              <w:left w:val="single" w:sz="8" w:space="0" w:color="FFFFFF"/>
            </w:tcBorders>
          </w:tcPr>
          <w:p w14:paraId="640703E6" w14:textId="77777777" w:rsidR="00F8121F" w:rsidRPr="008C5165" w:rsidRDefault="00F8121F" w:rsidP="007C2535">
            <w:pPr>
              <w:rPr>
                <w:rFonts w:ascii="Montserrat" w:hAnsi="Montserrat"/>
                <w:sz w:val="20"/>
                <w:szCs w:val="20"/>
              </w:rPr>
            </w:pPr>
          </w:p>
        </w:tc>
      </w:tr>
      <w:tr w:rsidR="00DB21AD" w14:paraId="618B6AFB" w14:textId="77777777" w:rsidTr="00A75C87">
        <w:trPr>
          <w:trHeight w:val="235"/>
        </w:trPr>
        <w:tc>
          <w:tcPr>
            <w:tcW w:w="1428" w:type="dxa"/>
            <w:tcBorders>
              <w:top w:val="single" w:sz="8" w:space="0" w:color="FFFFFF"/>
              <w:right w:val="single" w:sz="8" w:space="0" w:color="FFFFFF"/>
            </w:tcBorders>
            <w:shd w:val="clear" w:color="auto" w:fill="FFFFFF" w:themeFill="background1"/>
          </w:tcPr>
          <w:p w14:paraId="485A115C" w14:textId="77777777" w:rsidR="000033FD" w:rsidRPr="000033FD" w:rsidRDefault="00F060F9" w:rsidP="000033FD">
            <w:pPr>
              <w:pStyle w:val="TableParagraph"/>
              <w:spacing w:line="215" w:lineRule="exact"/>
              <w:rPr>
                <w:rFonts w:ascii="Barlow" w:hAnsi="Barlow"/>
                <w:color w:val="FFFFFF"/>
                <w:w w:val="101"/>
                <w:szCs w:val="20"/>
                <w:lang w:val="en-GB"/>
              </w:rPr>
            </w:pPr>
            <w:hyperlink r:id="rId78" w:history="1">
              <w:r w:rsidR="000033FD" w:rsidRPr="000033FD">
                <w:rPr>
                  <w:rStyle w:val="Hyperlink"/>
                  <w:rFonts w:ascii="Barlow" w:hAnsi="Barlow"/>
                  <w:w w:val="101"/>
                  <w:szCs w:val="20"/>
                  <w:lang w:val="en-GB"/>
                </w:rPr>
                <w:t>3AS-2</w:t>
              </w:r>
            </w:hyperlink>
            <w:hyperlink r:id="rId79" w:history="1">
              <w:r w:rsidR="000033FD" w:rsidRPr="000033FD">
                <w:rPr>
                  <w:rStyle w:val="Hyperlink"/>
                  <w:rFonts w:ascii="Barlow" w:hAnsi="Barlow"/>
                  <w:w w:val="101"/>
                  <w:szCs w:val="20"/>
                  <w:lang w:val="en-GB"/>
                </w:rPr>
                <w:t xml:space="preserve"> Page 109</w:t>
              </w:r>
            </w:hyperlink>
          </w:p>
          <w:p w14:paraId="4998A533" w14:textId="77777777" w:rsidR="00DB21AD" w:rsidRDefault="00DB21AD" w:rsidP="00516F37">
            <w:pPr>
              <w:pStyle w:val="TableParagraph"/>
              <w:spacing w:line="215" w:lineRule="exact"/>
              <w:ind w:left="32"/>
              <w:rPr>
                <w:rFonts w:ascii="Montserrat" w:hAnsi="Montserrat"/>
                <w:color w:val="FFFFFF"/>
                <w:w w:val="101"/>
                <w:sz w:val="24"/>
              </w:rPr>
            </w:pPr>
          </w:p>
          <w:p w14:paraId="6B6C594B" w14:textId="5EFC2B93" w:rsidR="00516F37" w:rsidRPr="008C5165" w:rsidRDefault="00516F37" w:rsidP="00516F37">
            <w:pPr>
              <w:pStyle w:val="TableParagraph"/>
              <w:spacing w:line="215" w:lineRule="exact"/>
              <w:ind w:left="32"/>
              <w:rPr>
                <w:rFonts w:ascii="Montserrat" w:hAnsi="Montserrat"/>
                <w:color w:val="FFFFFF"/>
                <w:w w:val="101"/>
                <w:sz w:val="24"/>
              </w:rPr>
            </w:pPr>
            <w:r w:rsidRPr="00DF02B7">
              <w:rPr>
                <w:noProof/>
              </w:rPr>
              <w:drawing>
                <wp:inline distT="0" distB="0" distL="0" distR="0" wp14:anchorId="0006706B" wp14:editId="2436A246">
                  <wp:extent cx="655320" cy="213360"/>
                  <wp:effectExtent l="19050" t="19050" r="11430" b="152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55320" cy="21336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single" w:sz="8" w:space="0" w:color="FFFFFF"/>
              <w:right w:val="single" w:sz="8" w:space="0" w:color="FFFFFF"/>
            </w:tcBorders>
            <w:shd w:val="clear" w:color="auto" w:fill="8F2847"/>
            <w:vAlign w:val="center"/>
          </w:tcPr>
          <w:p w14:paraId="44FB1768" w14:textId="3F16DEC1" w:rsidR="00DB21AD" w:rsidRPr="001D5807" w:rsidRDefault="00DB21AD" w:rsidP="001D5807">
            <w:pPr>
              <w:jc w:val="center"/>
              <w:rPr>
                <w:rFonts w:ascii="Barlow" w:hAnsi="Barlow"/>
                <w:color w:val="FFFFFF" w:themeColor="background1"/>
                <w:sz w:val="36"/>
                <w:szCs w:val="36"/>
              </w:rPr>
            </w:pPr>
            <w:r w:rsidRPr="001D5807">
              <w:rPr>
                <w:rFonts w:ascii="Barlow" w:hAnsi="Barlow"/>
                <w:color w:val="FFFFFF" w:themeColor="background1"/>
                <w:w w:val="101"/>
                <w:sz w:val="36"/>
                <w:szCs w:val="36"/>
              </w:rPr>
              <w:t>7</w:t>
            </w:r>
          </w:p>
        </w:tc>
        <w:tc>
          <w:tcPr>
            <w:tcW w:w="12616" w:type="dxa"/>
            <w:tcBorders>
              <w:left w:val="single" w:sz="8" w:space="0" w:color="FFFFFF"/>
            </w:tcBorders>
          </w:tcPr>
          <w:p w14:paraId="3189072B" w14:textId="138303ED" w:rsidR="001D5807" w:rsidRPr="001D5807" w:rsidRDefault="001D5807" w:rsidP="007C2535">
            <w:pPr>
              <w:widowControl/>
              <w:shd w:val="clear" w:color="auto" w:fill="FFFFFF"/>
              <w:autoSpaceDE/>
              <w:autoSpaceDN/>
              <w:rPr>
                <w:rFonts w:ascii="Montserrat" w:hAnsi="Montserrat"/>
                <w:b/>
                <w:bCs/>
                <w:color w:val="2D374B"/>
                <w:sz w:val="20"/>
                <w:szCs w:val="20"/>
                <w:shd w:val="clear" w:color="auto" w:fill="FFFFFF"/>
              </w:rPr>
            </w:pPr>
            <w:r w:rsidRPr="001D5807">
              <w:rPr>
                <w:rFonts w:ascii="Barlow" w:hAnsi="Barlow"/>
                <w:b/>
                <w:bCs/>
                <w:color w:val="221F1F"/>
                <w:sz w:val="28"/>
                <w:szCs w:val="28"/>
              </w:rPr>
              <w:t>Column</w:t>
            </w:r>
            <w:r w:rsidRPr="001D5807">
              <w:rPr>
                <w:rFonts w:ascii="Barlow" w:hAnsi="Barlow"/>
                <w:b/>
                <w:bCs/>
                <w:color w:val="221F1F"/>
                <w:spacing w:val="-7"/>
                <w:sz w:val="28"/>
                <w:szCs w:val="28"/>
              </w:rPr>
              <w:t xml:space="preserve"> </w:t>
            </w:r>
            <w:r w:rsidRPr="001D5807">
              <w:rPr>
                <w:rFonts w:ascii="Barlow" w:hAnsi="Barlow"/>
                <w:b/>
                <w:bCs/>
                <w:color w:val="221F1F"/>
                <w:sz w:val="28"/>
                <w:szCs w:val="28"/>
              </w:rPr>
              <w:t>subtraction</w:t>
            </w:r>
          </w:p>
          <w:p w14:paraId="6C137745" w14:textId="77777777" w:rsidR="007D0EC2" w:rsidRPr="0083459A" w:rsidRDefault="007D0EC2" w:rsidP="007D0EC2">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41D376FF" w14:textId="02952CA5" w:rsidR="007D0EC2" w:rsidRPr="0083459A" w:rsidRDefault="007D0EC2" w:rsidP="007D0EC2">
            <w:pPr>
              <w:pStyle w:val="TableParagraph"/>
              <w:rPr>
                <w:rFonts w:ascii="Barlow" w:hAnsi="Barlow"/>
                <w:color w:val="E36C0A" w:themeColor="accent6" w:themeShade="BF"/>
              </w:rPr>
            </w:pPr>
            <w:r>
              <w:rPr>
                <w:rFonts w:ascii="Barlow" w:hAnsi="Barlow"/>
                <w:color w:val="E36C0A" w:themeColor="accent6" w:themeShade="BF"/>
              </w:rPr>
              <w:t>3AS-2</w:t>
            </w:r>
          </w:p>
          <w:p w14:paraId="13DF373E" w14:textId="77777777" w:rsidR="001D5807" w:rsidRDefault="001D5807" w:rsidP="007C2535">
            <w:pPr>
              <w:widowControl/>
              <w:shd w:val="clear" w:color="auto" w:fill="FFFFFF"/>
              <w:autoSpaceDE/>
              <w:autoSpaceDN/>
              <w:rPr>
                <w:rFonts w:ascii="Montserrat" w:hAnsi="Montserrat"/>
                <w:color w:val="2D374B"/>
                <w:sz w:val="20"/>
                <w:szCs w:val="20"/>
                <w:shd w:val="clear" w:color="auto" w:fill="FFFFFF"/>
              </w:rPr>
            </w:pPr>
          </w:p>
          <w:tbl>
            <w:tblPr>
              <w:tblW w:w="12432"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2"/>
              <w:gridCol w:w="9822"/>
              <w:gridCol w:w="2438"/>
            </w:tblGrid>
            <w:tr w:rsidR="00E416C0" w:rsidRPr="00DB78C5" w14:paraId="5B0D7135" w14:textId="77777777" w:rsidTr="0032172E">
              <w:trPr>
                <w:trHeight w:val="247"/>
              </w:trPr>
              <w:tc>
                <w:tcPr>
                  <w:tcW w:w="12432" w:type="dxa"/>
                  <w:gridSpan w:val="3"/>
                  <w:shd w:val="clear" w:color="auto" w:fill="FFFFFF"/>
                  <w:vAlign w:val="center"/>
                </w:tcPr>
                <w:p w14:paraId="47BA6CB5" w14:textId="77777777" w:rsidR="00E416C0" w:rsidRPr="00E416C0" w:rsidRDefault="00F060F9" w:rsidP="00E416C0">
                  <w:pPr>
                    <w:widowControl/>
                    <w:autoSpaceDE/>
                    <w:autoSpaceDN/>
                    <w:rPr>
                      <w:rFonts w:ascii="Barlow" w:eastAsia="Times New Roman" w:hAnsi="Barlow" w:cs="Times New Roman"/>
                      <w:color w:val="51596C"/>
                      <w:lang w:val="en-GB" w:eastAsia="en-GB"/>
                    </w:rPr>
                  </w:pPr>
                  <w:hyperlink r:id="rId80" w:history="1">
                    <w:r w:rsidR="00E416C0" w:rsidRPr="00E416C0">
                      <w:rPr>
                        <w:rStyle w:val="Hyperlink"/>
                        <w:rFonts w:ascii="Barlow" w:eastAsia="Times New Roman" w:hAnsi="Barlow" w:cs="Times New Roman"/>
                        <w:lang w:val="en-GB" w:eastAsia="en-GB"/>
                      </w:rPr>
                      <w:t>1.21 Algorithms: column subtraction</w:t>
                    </w:r>
                  </w:hyperlink>
                </w:p>
                <w:p w14:paraId="113FE3A8" w14:textId="70D15E5C" w:rsidR="00E416C0" w:rsidRPr="00C7455C" w:rsidRDefault="00C7455C" w:rsidP="00C7455C">
                  <w:pPr>
                    <w:widowControl/>
                    <w:shd w:val="clear" w:color="auto" w:fill="FFFFFF"/>
                    <w:autoSpaceDE/>
                    <w:autoSpaceDN/>
                    <w:rPr>
                      <w:rFonts w:ascii="Barlow" w:eastAsia="Times New Roman" w:hAnsi="Barlow" w:cs="Times New Roman"/>
                      <w:b/>
                      <w:bCs/>
                      <w:color w:val="2D374B"/>
                      <w:lang w:val="en-GB" w:eastAsia="en-GB"/>
                    </w:rPr>
                  </w:pPr>
                  <w:r w:rsidRPr="00E416C0">
                    <w:rPr>
                      <w:rFonts w:ascii="Barlow" w:eastAsia="Times New Roman" w:hAnsi="Barlow" w:cs="Times New Roman"/>
                      <w:b/>
                      <w:bCs/>
                      <w:color w:val="2D374B"/>
                      <w:lang w:val="en-GB" w:eastAsia="en-GB"/>
                    </w:rPr>
                    <w:t>Teaching point 1: One number can be subtracted from another using an algorithm called </w:t>
                  </w:r>
                  <w:r w:rsidRPr="00E416C0">
                    <w:rPr>
                      <w:rFonts w:ascii="Barlow" w:eastAsia="Times New Roman" w:hAnsi="Barlow" w:cs="Times New Roman"/>
                      <w:b/>
                      <w:bCs/>
                      <w:i/>
                      <w:iCs/>
                      <w:color w:val="2D374B"/>
                      <w:lang w:val="en-GB" w:eastAsia="en-GB"/>
                    </w:rPr>
                    <w:t>‘column subtraction’</w:t>
                  </w:r>
                  <w:r w:rsidRPr="00E416C0">
                    <w:rPr>
                      <w:rFonts w:ascii="Barlow" w:eastAsia="Times New Roman" w:hAnsi="Barlow" w:cs="Times New Roman"/>
                      <w:b/>
                      <w:bCs/>
                      <w:color w:val="2D374B"/>
                      <w:lang w:val="en-GB" w:eastAsia="en-GB"/>
                    </w:rPr>
                    <w:t>; the digits of the minuend and subtrahend must be aligned correctly; the algorithm is applied working from the least significant digit (on the right) to the most significant digit (on the left).</w:t>
                  </w:r>
                </w:p>
              </w:tc>
            </w:tr>
            <w:tr w:rsidR="00DB78C5" w:rsidRPr="00DB78C5" w14:paraId="5DBA4837" w14:textId="4B695A26" w:rsidTr="00DB78C5">
              <w:trPr>
                <w:trHeight w:val="247"/>
              </w:trPr>
              <w:tc>
                <w:tcPr>
                  <w:tcW w:w="172" w:type="dxa"/>
                  <w:shd w:val="clear" w:color="auto" w:fill="FFFFFF"/>
                  <w:vAlign w:val="center"/>
                  <w:hideMark/>
                </w:tcPr>
                <w:p w14:paraId="14913828" w14:textId="77777777" w:rsidR="00DB78C5" w:rsidRPr="00DB78C5" w:rsidRDefault="00DB78C5" w:rsidP="00DB78C5">
                  <w:pPr>
                    <w:widowControl/>
                    <w:autoSpaceDE/>
                    <w:autoSpaceDN/>
                    <w:rPr>
                      <w:rFonts w:ascii="Barlow" w:eastAsia="Times New Roman" w:hAnsi="Barlow" w:cs="Times New Roman"/>
                      <w:color w:val="51596C"/>
                      <w:lang w:val="en-GB" w:eastAsia="en-GB"/>
                    </w:rPr>
                  </w:pPr>
                  <w:r w:rsidRPr="00DB78C5">
                    <w:rPr>
                      <w:rFonts w:ascii="Barlow" w:eastAsia="Times New Roman" w:hAnsi="Barlow" w:cs="Times New Roman"/>
                      <w:color w:val="51596C"/>
                      <w:lang w:val="en-GB" w:eastAsia="en-GB"/>
                    </w:rPr>
                    <w:t>1</w:t>
                  </w:r>
                </w:p>
              </w:tc>
              <w:tc>
                <w:tcPr>
                  <w:tcW w:w="9822" w:type="dxa"/>
                  <w:shd w:val="clear" w:color="auto" w:fill="FFFFFF"/>
                  <w:vAlign w:val="center"/>
                  <w:hideMark/>
                </w:tcPr>
                <w:p w14:paraId="22241805" w14:textId="77777777" w:rsidR="00DB78C5" w:rsidRPr="00DB78C5" w:rsidRDefault="00DB78C5" w:rsidP="00DB78C5">
                  <w:pPr>
                    <w:widowControl/>
                    <w:autoSpaceDE/>
                    <w:autoSpaceDN/>
                    <w:rPr>
                      <w:rFonts w:ascii="Barlow" w:eastAsia="Times New Roman" w:hAnsi="Barlow" w:cs="Times New Roman"/>
                      <w:color w:val="51596C"/>
                      <w:lang w:val="en-GB" w:eastAsia="en-GB"/>
                    </w:rPr>
                  </w:pPr>
                  <w:r w:rsidRPr="00DB78C5">
                    <w:rPr>
                      <w:rFonts w:ascii="Barlow" w:eastAsia="Times New Roman" w:hAnsi="Barlow" w:cs="Times New Roman"/>
                      <w:color w:val="51596C"/>
                      <w:lang w:val="en-GB" w:eastAsia="en-GB"/>
                    </w:rPr>
                    <w:t>Pupils identify the minuend and the subtrahend in column subtraction</w:t>
                  </w:r>
                </w:p>
              </w:tc>
              <w:tc>
                <w:tcPr>
                  <w:tcW w:w="2438" w:type="dxa"/>
                  <w:shd w:val="clear" w:color="auto" w:fill="FFFFFF"/>
                </w:tcPr>
                <w:p w14:paraId="23B43328" w14:textId="77777777" w:rsidR="00DB78C5" w:rsidRPr="00DB78C5" w:rsidRDefault="00DB78C5" w:rsidP="00DB78C5">
                  <w:pPr>
                    <w:widowControl/>
                    <w:autoSpaceDE/>
                    <w:autoSpaceDN/>
                    <w:rPr>
                      <w:rFonts w:ascii="Barlow" w:eastAsia="Times New Roman" w:hAnsi="Barlow" w:cs="Times New Roman"/>
                      <w:color w:val="51596C"/>
                      <w:lang w:val="en-GB" w:eastAsia="en-GB"/>
                    </w:rPr>
                  </w:pPr>
                </w:p>
              </w:tc>
            </w:tr>
            <w:tr w:rsidR="00DB78C5" w:rsidRPr="00DB78C5" w14:paraId="48849A55" w14:textId="161E7B70" w:rsidTr="00DB78C5">
              <w:trPr>
                <w:trHeight w:val="247"/>
              </w:trPr>
              <w:tc>
                <w:tcPr>
                  <w:tcW w:w="172" w:type="dxa"/>
                  <w:shd w:val="clear" w:color="auto" w:fill="FFFFFF"/>
                  <w:vAlign w:val="center"/>
                  <w:hideMark/>
                </w:tcPr>
                <w:p w14:paraId="4E713BFF" w14:textId="77777777" w:rsidR="00DB78C5" w:rsidRPr="00DB78C5" w:rsidRDefault="00DB78C5" w:rsidP="00DB78C5">
                  <w:pPr>
                    <w:widowControl/>
                    <w:autoSpaceDE/>
                    <w:autoSpaceDN/>
                    <w:rPr>
                      <w:rFonts w:ascii="Barlow" w:eastAsia="Times New Roman" w:hAnsi="Barlow" w:cs="Times New Roman"/>
                      <w:color w:val="2D374B"/>
                      <w:lang w:val="en-GB" w:eastAsia="en-GB"/>
                    </w:rPr>
                  </w:pPr>
                  <w:r w:rsidRPr="00DB78C5">
                    <w:rPr>
                      <w:rFonts w:ascii="Barlow" w:eastAsia="Times New Roman" w:hAnsi="Barlow" w:cs="Times New Roman"/>
                      <w:color w:val="2D374B"/>
                      <w:lang w:val="en-GB" w:eastAsia="en-GB"/>
                    </w:rPr>
                    <w:t>2</w:t>
                  </w:r>
                </w:p>
              </w:tc>
              <w:tc>
                <w:tcPr>
                  <w:tcW w:w="9822" w:type="dxa"/>
                  <w:shd w:val="clear" w:color="auto" w:fill="FFFFFF"/>
                  <w:vAlign w:val="center"/>
                  <w:hideMark/>
                </w:tcPr>
                <w:p w14:paraId="6917938E" w14:textId="77777777" w:rsidR="00DB78C5" w:rsidRPr="00DB78C5" w:rsidRDefault="00DB78C5" w:rsidP="00DB78C5">
                  <w:pPr>
                    <w:widowControl/>
                    <w:autoSpaceDE/>
                    <w:autoSpaceDN/>
                    <w:rPr>
                      <w:rFonts w:ascii="Barlow" w:eastAsia="Times New Roman" w:hAnsi="Barlow" w:cs="Times New Roman"/>
                      <w:color w:val="2D374B"/>
                      <w:lang w:val="en-GB" w:eastAsia="en-GB"/>
                    </w:rPr>
                  </w:pPr>
                  <w:r w:rsidRPr="00DB78C5">
                    <w:rPr>
                      <w:rFonts w:ascii="Barlow" w:eastAsia="Times New Roman" w:hAnsi="Barlow" w:cs="Times New Roman"/>
                      <w:color w:val="2D374B"/>
                      <w:lang w:val="en-GB" w:eastAsia="en-GB"/>
                    </w:rPr>
                    <w:t>Pupils explain the column subtraction algorithm</w:t>
                  </w:r>
                </w:p>
              </w:tc>
              <w:tc>
                <w:tcPr>
                  <w:tcW w:w="2438" w:type="dxa"/>
                  <w:shd w:val="clear" w:color="auto" w:fill="FFFFFF"/>
                </w:tcPr>
                <w:p w14:paraId="2A723DBF" w14:textId="77777777" w:rsidR="00DB78C5" w:rsidRPr="00DB78C5" w:rsidRDefault="00DB78C5" w:rsidP="00DB78C5">
                  <w:pPr>
                    <w:widowControl/>
                    <w:autoSpaceDE/>
                    <w:autoSpaceDN/>
                    <w:rPr>
                      <w:rFonts w:ascii="Barlow" w:eastAsia="Times New Roman" w:hAnsi="Barlow" w:cs="Times New Roman"/>
                      <w:color w:val="2D374B"/>
                      <w:lang w:val="en-GB" w:eastAsia="en-GB"/>
                    </w:rPr>
                  </w:pPr>
                </w:p>
              </w:tc>
            </w:tr>
            <w:tr w:rsidR="004C4DFF" w:rsidRPr="00DB78C5" w14:paraId="11B30BD2" w14:textId="77777777" w:rsidTr="00614DBB">
              <w:trPr>
                <w:trHeight w:val="494"/>
              </w:trPr>
              <w:tc>
                <w:tcPr>
                  <w:tcW w:w="12432" w:type="dxa"/>
                  <w:gridSpan w:val="3"/>
                  <w:shd w:val="clear" w:color="auto" w:fill="FFFFFF"/>
                  <w:vAlign w:val="center"/>
                </w:tcPr>
                <w:p w14:paraId="2877375A" w14:textId="77777777" w:rsidR="004C4DFF" w:rsidRDefault="004C4DFF" w:rsidP="004C4DFF">
                  <w:pPr>
                    <w:widowControl/>
                    <w:autoSpaceDE/>
                    <w:autoSpaceDN/>
                    <w:rPr>
                      <w:rFonts w:ascii="Barlow" w:eastAsia="Times New Roman" w:hAnsi="Barlow" w:cs="Times New Roman"/>
                      <w:color w:val="51596C"/>
                      <w:lang w:val="en-GB" w:eastAsia="en-GB"/>
                    </w:rPr>
                  </w:pPr>
                </w:p>
                <w:p w14:paraId="5C60617B" w14:textId="78888585" w:rsidR="004C4DFF" w:rsidRPr="00E416C0" w:rsidRDefault="00F060F9" w:rsidP="004C4DFF">
                  <w:pPr>
                    <w:widowControl/>
                    <w:autoSpaceDE/>
                    <w:autoSpaceDN/>
                    <w:rPr>
                      <w:rFonts w:ascii="Barlow" w:eastAsia="Times New Roman" w:hAnsi="Barlow" w:cs="Times New Roman"/>
                      <w:color w:val="51596C"/>
                      <w:lang w:val="en-GB" w:eastAsia="en-GB"/>
                    </w:rPr>
                  </w:pPr>
                  <w:hyperlink r:id="rId81" w:history="1">
                    <w:r w:rsidR="004C4DFF" w:rsidRPr="00E416C0">
                      <w:rPr>
                        <w:rStyle w:val="Hyperlink"/>
                        <w:rFonts w:ascii="Barlow" w:eastAsia="Times New Roman" w:hAnsi="Barlow" w:cs="Times New Roman"/>
                        <w:lang w:val="en-GB" w:eastAsia="en-GB"/>
                      </w:rPr>
                      <w:t>1.21 Algorithms: column subtraction</w:t>
                    </w:r>
                  </w:hyperlink>
                </w:p>
                <w:p w14:paraId="101BB31D" w14:textId="6C53ACE3" w:rsidR="004C4DFF" w:rsidRPr="004C4DFF" w:rsidRDefault="004C4DFF" w:rsidP="004C4DFF">
                  <w:pPr>
                    <w:widowControl/>
                    <w:shd w:val="clear" w:color="auto" w:fill="FFFFFF"/>
                    <w:autoSpaceDE/>
                    <w:autoSpaceDN/>
                    <w:rPr>
                      <w:rFonts w:ascii="Barlow" w:eastAsia="Times New Roman" w:hAnsi="Barlow" w:cs="Times New Roman"/>
                      <w:b/>
                      <w:bCs/>
                      <w:color w:val="2D374B"/>
                      <w:lang w:val="en-GB" w:eastAsia="en-GB"/>
                    </w:rPr>
                  </w:pPr>
                  <w:r w:rsidRPr="00E416C0">
                    <w:rPr>
                      <w:rFonts w:ascii="Barlow" w:eastAsia="Times New Roman" w:hAnsi="Barlow" w:cs="Times New Roman"/>
                      <w:b/>
                      <w:bCs/>
                      <w:color w:val="2D374B"/>
                      <w:lang w:val="en-GB" w:eastAsia="en-GB"/>
                    </w:rPr>
                    <w:t>Teaching point 2: If there is an insufficient number of any unit to subtract from in a given column, we must exchange from the column to the left.</w:t>
                  </w:r>
                </w:p>
              </w:tc>
            </w:tr>
            <w:tr w:rsidR="00DB78C5" w:rsidRPr="00DB78C5" w14:paraId="6D6EEE30" w14:textId="19AC95C9" w:rsidTr="00097DFB">
              <w:trPr>
                <w:trHeight w:val="494"/>
              </w:trPr>
              <w:tc>
                <w:tcPr>
                  <w:tcW w:w="172" w:type="dxa"/>
                  <w:shd w:val="clear" w:color="auto" w:fill="8F2847"/>
                  <w:vAlign w:val="center"/>
                  <w:hideMark/>
                </w:tcPr>
                <w:p w14:paraId="2221905D" w14:textId="77777777" w:rsidR="00DB78C5" w:rsidRPr="00097DFB" w:rsidRDefault="00DB78C5" w:rsidP="00DB78C5">
                  <w:pPr>
                    <w:widowControl/>
                    <w:autoSpaceDE/>
                    <w:autoSpaceDN/>
                    <w:rPr>
                      <w:rFonts w:ascii="Barlow" w:eastAsia="Times New Roman" w:hAnsi="Barlow" w:cs="Times New Roman"/>
                      <w:color w:val="FFFFFF" w:themeColor="background1"/>
                      <w:lang w:val="en-GB" w:eastAsia="en-GB"/>
                    </w:rPr>
                  </w:pPr>
                  <w:r w:rsidRPr="00097DFB">
                    <w:rPr>
                      <w:rFonts w:ascii="Barlow" w:eastAsia="Times New Roman" w:hAnsi="Barlow" w:cs="Times New Roman"/>
                      <w:color w:val="FFFFFF" w:themeColor="background1"/>
                      <w:lang w:val="en-GB" w:eastAsia="en-GB"/>
                    </w:rPr>
                    <w:t>3</w:t>
                  </w:r>
                </w:p>
              </w:tc>
              <w:tc>
                <w:tcPr>
                  <w:tcW w:w="9822" w:type="dxa"/>
                  <w:shd w:val="clear" w:color="auto" w:fill="8F2847"/>
                  <w:vAlign w:val="center"/>
                  <w:hideMark/>
                </w:tcPr>
                <w:p w14:paraId="4EA9681C" w14:textId="77777777" w:rsidR="00DB78C5" w:rsidRDefault="00DB78C5" w:rsidP="00DB78C5">
                  <w:pPr>
                    <w:widowControl/>
                    <w:autoSpaceDE/>
                    <w:autoSpaceDN/>
                    <w:rPr>
                      <w:rFonts w:ascii="Barlow" w:eastAsia="Times New Roman" w:hAnsi="Barlow" w:cs="Times New Roman"/>
                      <w:color w:val="FFFFFF" w:themeColor="background1"/>
                      <w:lang w:val="en-GB" w:eastAsia="en-GB"/>
                    </w:rPr>
                  </w:pPr>
                  <w:r w:rsidRPr="00097DFB">
                    <w:rPr>
                      <w:rFonts w:ascii="Barlow" w:eastAsia="Times New Roman" w:hAnsi="Barlow" w:cs="Times New Roman"/>
                      <w:color w:val="FFFFFF" w:themeColor="background1"/>
                      <w:lang w:val="en-GB" w:eastAsia="en-GB"/>
                    </w:rPr>
                    <w:t>Pupils subtract from a 2-digit number using column subtraction with exchanging from tens to ones</w:t>
                  </w:r>
                </w:p>
                <w:p w14:paraId="7CABFF52" w14:textId="540BD236" w:rsidR="00097DFB" w:rsidRPr="00097DFB" w:rsidRDefault="00097DFB" w:rsidP="00DB78C5">
                  <w:pPr>
                    <w:widowControl/>
                    <w:autoSpaceDE/>
                    <w:autoSpaceDN/>
                    <w:rPr>
                      <w:rFonts w:ascii="Barlow" w:eastAsia="Times New Roman" w:hAnsi="Barlow" w:cs="Times New Roman"/>
                      <w:color w:val="FFFFFF" w:themeColor="background1"/>
                      <w:lang w:val="en-GB" w:eastAsia="en-GB"/>
                    </w:rPr>
                  </w:pPr>
                  <w:r w:rsidRPr="004F061E">
                    <w:rPr>
                      <w:rFonts w:ascii="Barlow" w:eastAsia="Times New Roman" w:hAnsi="Barlow" w:cs="Times New Roman"/>
                      <w:b/>
                      <w:bCs/>
                      <w:color w:val="FFFFFF" w:themeColor="background1"/>
                      <w:lang w:eastAsia="en-GB"/>
                    </w:rPr>
                    <w:t>3AS-2 Columnar addition and subtraction</w:t>
                  </w:r>
                </w:p>
              </w:tc>
              <w:tc>
                <w:tcPr>
                  <w:tcW w:w="2438" w:type="dxa"/>
                  <w:shd w:val="clear" w:color="auto" w:fill="8F2847"/>
                </w:tcPr>
                <w:p w14:paraId="0CFAF55F" w14:textId="77777777" w:rsidR="00DB78C5" w:rsidRPr="00097DFB" w:rsidRDefault="00DB78C5" w:rsidP="00DB78C5">
                  <w:pPr>
                    <w:widowControl/>
                    <w:autoSpaceDE/>
                    <w:autoSpaceDN/>
                    <w:rPr>
                      <w:rFonts w:ascii="Barlow" w:eastAsia="Times New Roman" w:hAnsi="Barlow" w:cs="Times New Roman"/>
                      <w:color w:val="FFFFFF" w:themeColor="background1"/>
                      <w:lang w:val="en-GB" w:eastAsia="en-GB"/>
                    </w:rPr>
                  </w:pPr>
                </w:p>
              </w:tc>
            </w:tr>
            <w:tr w:rsidR="00DB78C5" w:rsidRPr="00DB78C5" w14:paraId="02E69992" w14:textId="1D700A27" w:rsidTr="00BD0E26">
              <w:trPr>
                <w:trHeight w:val="247"/>
              </w:trPr>
              <w:tc>
                <w:tcPr>
                  <w:tcW w:w="172" w:type="dxa"/>
                  <w:shd w:val="clear" w:color="auto" w:fill="8F2847"/>
                  <w:vAlign w:val="center"/>
                  <w:hideMark/>
                </w:tcPr>
                <w:p w14:paraId="53B49BF3" w14:textId="77777777" w:rsidR="00DB78C5" w:rsidRPr="00BD0E26" w:rsidRDefault="00DB78C5" w:rsidP="00DB78C5">
                  <w:pPr>
                    <w:widowControl/>
                    <w:autoSpaceDE/>
                    <w:autoSpaceDN/>
                    <w:rPr>
                      <w:rFonts w:ascii="Barlow" w:eastAsia="Times New Roman" w:hAnsi="Barlow" w:cs="Times New Roman"/>
                      <w:color w:val="FFFFFF" w:themeColor="background1"/>
                      <w:lang w:val="en-GB" w:eastAsia="en-GB"/>
                    </w:rPr>
                  </w:pPr>
                  <w:r w:rsidRPr="00BD0E26">
                    <w:rPr>
                      <w:rFonts w:ascii="Barlow" w:eastAsia="Times New Roman" w:hAnsi="Barlow" w:cs="Times New Roman"/>
                      <w:color w:val="FFFFFF" w:themeColor="background1"/>
                      <w:lang w:val="en-GB" w:eastAsia="en-GB"/>
                    </w:rPr>
                    <w:t>4</w:t>
                  </w:r>
                </w:p>
              </w:tc>
              <w:tc>
                <w:tcPr>
                  <w:tcW w:w="9822" w:type="dxa"/>
                  <w:shd w:val="clear" w:color="auto" w:fill="8F2847"/>
                  <w:vAlign w:val="center"/>
                  <w:hideMark/>
                </w:tcPr>
                <w:p w14:paraId="2E85562A" w14:textId="77777777" w:rsidR="00DB78C5" w:rsidRDefault="00DB78C5" w:rsidP="00DB78C5">
                  <w:pPr>
                    <w:widowControl/>
                    <w:autoSpaceDE/>
                    <w:autoSpaceDN/>
                    <w:rPr>
                      <w:rFonts w:ascii="Barlow" w:eastAsia="Times New Roman" w:hAnsi="Barlow" w:cs="Times New Roman"/>
                      <w:color w:val="FFFFFF" w:themeColor="background1"/>
                      <w:lang w:val="en-GB" w:eastAsia="en-GB"/>
                    </w:rPr>
                  </w:pPr>
                  <w:r w:rsidRPr="00BD0E26">
                    <w:rPr>
                      <w:rFonts w:ascii="Barlow" w:eastAsia="Times New Roman" w:hAnsi="Barlow" w:cs="Times New Roman"/>
                      <w:color w:val="FFFFFF" w:themeColor="background1"/>
                      <w:lang w:val="en-GB" w:eastAsia="en-GB"/>
                    </w:rPr>
                    <w:t>Pupils subtract from a 3-digit number using column subtraction with exchanging from hundreds to tens (1)</w:t>
                  </w:r>
                </w:p>
                <w:p w14:paraId="52CFA480" w14:textId="4C474FC4" w:rsidR="00BD0E26" w:rsidRPr="00BD0E26" w:rsidRDefault="00BD0E26" w:rsidP="00DB78C5">
                  <w:pPr>
                    <w:widowControl/>
                    <w:autoSpaceDE/>
                    <w:autoSpaceDN/>
                    <w:rPr>
                      <w:rFonts w:ascii="Barlow" w:eastAsia="Times New Roman" w:hAnsi="Barlow" w:cs="Times New Roman"/>
                      <w:color w:val="FFFFFF" w:themeColor="background1"/>
                      <w:lang w:val="en-GB" w:eastAsia="en-GB"/>
                    </w:rPr>
                  </w:pPr>
                  <w:r w:rsidRPr="004F061E">
                    <w:rPr>
                      <w:rFonts w:ascii="Barlow" w:eastAsia="Times New Roman" w:hAnsi="Barlow" w:cs="Times New Roman"/>
                      <w:b/>
                      <w:bCs/>
                      <w:color w:val="FFFFFF" w:themeColor="background1"/>
                      <w:lang w:eastAsia="en-GB"/>
                    </w:rPr>
                    <w:lastRenderedPageBreak/>
                    <w:t>3AS-2 Columnar addition and subtraction</w:t>
                  </w:r>
                </w:p>
              </w:tc>
              <w:tc>
                <w:tcPr>
                  <w:tcW w:w="2438" w:type="dxa"/>
                  <w:shd w:val="clear" w:color="auto" w:fill="8F2847"/>
                </w:tcPr>
                <w:p w14:paraId="6E423A9B" w14:textId="77777777" w:rsidR="00DB78C5" w:rsidRPr="00BD0E26" w:rsidRDefault="00DB78C5" w:rsidP="00DB78C5">
                  <w:pPr>
                    <w:widowControl/>
                    <w:autoSpaceDE/>
                    <w:autoSpaceDN/>
                    <w:rPr>
                      <w:rFonts w:ascii="Barlow" w:eastAsia="Times New Roman" w:hAnsi="Barlow" w:cs="Times New Roman"/>
                      <w:color w:val="FFFFFF" w:themeColor="background1"/>
                      <w:lang w:val="en-GB" w:eastAsia="en-GB"/>
                    </w:rPr>
                  </w:pPr>
                </w:p>
              </w:tc>
            </w:tr>
            <w:tr w:rsidR="00DB78C5" w:rsidRPr="00DB78C5" w14:paraId="047FC0CE" w14:textId="46B51AD9" w:rsidTr="004F061E">
              <w:trPr>
                <w:trHeight w:val="372"/>
              </w:trPr>
              <w:tc>
                <w:tcPr>
                  <w:tcW w:w="172" w:type="dxa"/>
                  <w:shd w:val="clear" w:color="auto" w:fill="8F2847"/>
                  <w:vAlign w:val="center"/>
                  <w:hideMark/>
                </w:tcPr>
                <w:p w14:paraId="639E2C0F" w14:textId="77777777" w:rsidR="00DB78C5" w:rsidRPr="00DB78C5" w:rsidRDefault="00DB78C5" w:rsidP="00DB78C5">
                  <w:pPr>
                    <w:widowControl/>
                    <w:autoSpaceDE/>
                    <w:autoSpaceDN/>
                    <w:rPr>
                      <w:rFonts w:ascii="Barlow" w:eastAsia="Times New Roman" w:hAnsi="Barlow" w:cs="Times New Roman"/>
                      <w:color w:val="FFFFFF" w:themeColor="background1"/>
                      <w:lang w:val="en-GB" w:eastAsia="en-GB"/>
                    </w:rPr>
                  </w:pPr>
                  <w:r w:rsidRPr="00DB78C5">
                    <w:rPr>
                      <w:rFonts w:ascii="Barlow" w:eastAsia="Times New Roman" w:hAnsi="Barlow" w:cs="Times New Roman"/>
                      <w:color w:val="FFFFFF" w:themeColor="background1"/>
                      <w:lang w:val="en-GB" w:eastAsia="en-GB"/>
                    </w:rPr>
                    <w:t>5</w:t>
                  </w:r>
                </w:p>
              </w:tc>
              <w:tc>
                <w:tcPr>
                  <w:tcW w:w="9822" w:type="dxa"/>
                  <w:shd w:val="clear" w:color="auto" w:fill="8F2847"/>
                  <w:vAlign w:val="center"/>
                  <w:hideMark/>
                </w:tcPr>
                <w:p w14:paraId="2B03B815" w14:textId="77777777" w:rsidR="00DB78C5" w:rsidRPr="004F061E" w:rsidRDefault="00DB78C5" w:rsidP="00DB78C5">
                  <w:pPr>
                    <w:widowControl/>
                    <w:autoSpaceDE/>
                    <w:autoSpaceDN/>
                    <w:rPr>
                      <w:rFonts w:ascii="Barlow" w:eastAsia="Times New Roman" w:hAnsi="Barlow" w:cs="Times New Roman"/>
                      <w:color w:val="FFFFFF" w:themeColor="background1"/>
                      <w:lang w:val="en-GB" w:eastAsia="en-GB"/>
                    </w:rPr>
                  </w:pPr>
                  <w:r w:rsidRPr="00DB78C5">
                    <w:rPr>
                      <w:rFonts w:ascii="Barlow" w:eastAsia="Times New Roman" w:hAnsi="Barlow" w:cs="Times New Roman"/>
                      <w:color w:val="FFFFFF" w:themeColor="background1"/>
                      <w:lang w:val="en-GB" w:eastAsia="en-GB"/>
                    </w:rPr>
                    <w:t>Pupils subtract from a 3-digit number using column subtraction with exchanging from hundreds to tens (2)</w:t>
                  </w:r>
                </w:p>
                <w:p w14:paraId="460D3A3B" w14:textId="61B31573" w:rsidR="004F061E" w:rsidRPr="00DB78C5" w:rsidRDefault="004F061E" w:rsidP="00DB78C5">
                  <w:pPr>
                    <w:widowControl/>
                    <w:autoSpaceDE/>
                    <w:autoSpaceDN/>
                    <w:rPr>
                      <w:rFonts w:ascii="Barlow" w:eastAsia="Times New Roman" w:hAnsi="Barlow" w:cs="Times New Roman"/>
                      <w:b/>
                      <w:bCs/>
                      <w:color w:val="FFFFFF" w:themeColor="background1"/>
                      <w:lang w:val="en-GB" w:eastAsia="en-GB"/>
                    </w:rPr>
                  </w:pPr>
                  <w:r w:rsidRPr="004F061E">
                    <w:rPr>
                      <w:rFonts w:ascii="Barlow" w:eastAsia="Times New Roman" w:hAnsi="Barlow" w:cs="Times New Roman"/>
                      <w:b/>
                      <w:bCs/>
                      <w:color w:val="FFFFFF" w:themeColor="background1"/>
                      <w:lang w:eastAsia="en-GB"/>
                    </w:rPr>
                    <w:t>3AS-2 Columnar addition and subtraction</w:t>
                  </w:r>
                </w:p>
              </w:tc>
              <w:tc>
                <w:tcPr>
                  <w:tcW w:w="2438" w:type="dxa"/>
                  <w:shd w:val="clear" w:color="auto" w:fill="8F2847"/>
                </w:tcPr>
                <w:p w14:paraId="6D43072C" w14:textId="77777777" w:rsidR="00DB78C5" w:rsidRDefault="00762737" w:rsidP="00DB78C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Column subtraction</w:t>
                  </w:r>
                </w:p>
                <w:p w14:paraId="2CD3CA01" w14:textId="775A4527" w:rsidR="00762737" w:rsidRPr="004F061E" w:rsidRDefault="00762737" w:rsidP="00DB78C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Regrouping </w:t>
                  </w:r>
                </w:p>
              </w:tc>
            </w:tr>
            <w:tr w:rsidR="00DB78C5" w:rsidRPr="00DB78C5" w14:paraId="0B166548" w14:textId="1992CCEA" w:rsidTr="004F061E">
              <w:trPr>
                <w:trHeight w:val="247"/>
              </w:trPr>
              <w:tc>
                <w:tcPr>
                  <w:tcW w:w="172" w:type="dxa"/>
                  <w:shd w:val="clear" w:color="auto" w:fill="8F2847"/>
                  <w:vAlign w:val="center"/>
                  <w:hideMark/>
                </w:tcPr>
                <w:p w14:paraId="34144A5F" w14:textId="77777777" w:rsidR="00DB78C5" w:rsidRPr="00DB78C5" w:rsidRDefault="00DB78C5" w:rsidP="00DB78C5">
                  <w:pPr>
                    <w:widowControl/>
                    <w:autoSpaceDE/>
                    <w:autoSpaceDN/>
                    <w:rPr>
                      <w:rFonts w:ascii="Barlow" w:eastAsia="Times New Roman" w:hAnsi="Barlow" w:cs="Times New Roman"/>
                      <w:color w:val="FFFFFF" w:themeColor="background1"/>
                      <w:lang w:val="en-GB" w:eastAsia="en-GB"/>
                    </w:rPr>
                  </w:pPr>
                  <w:r w:rsidRPr="00DB78C5">
                    <w:rPr>
                      <w:rFonts w:ascii="Barlow" w:eastAsia="Times New Roman" w:hAnsi="Barlow" w:cs="Times New Roman"/>
                      <w:color w:val="FFFFFF" w:themeColor="background1"/>
                      <w:lang w:val="en-GB" w:eastAsia="en-GB"/>
                    </w:rPr>
                    <w:t>6</w:t>
                  </w:r>
                </w:p>
              </w:tc>
              <w:tc>
                <w:tcPr>
                  <w:tcW w:w="9822" w:type="dxa"/>
                  <w:shd w:val="clear" w:color="auto" w:fill="8F2847"/>
                  <w:vAlign w:val="center"/>
                  <w:hideMark/>
                </w:tcPr>
                <w:p w14:paraId="2DC95AA5" w14:textId="77777777" w:rsidR="00DB78C5" w:rsidRPr="004F061E" w:rsidRDefault="00DB78C5" w:rsidP="00DB78C5">
                  <w:pPr>
                    <w:widowControl/>
                    <w:autoSpaceDE/>
                    <w:autoSpaceDN/>
                    <w:rPr>
                      <w:rFonts w:ascii="Barlow" w:eastAsia="Times New Roman" w:hAnsi="Barlow" w:cs="Times New Roman"/>
                      <w:color w:val="FFFFFF" w:themeColor="background1"/>
                      <w:lang w:val="en-GB" w:eastAsia="en-GB"/>
                    </w:rPr>
                  </w:pPr>
                  <w:r w:rsidRPr="00DB78C5">
                    <w:rPr>
                      <w:rFonts w:ascii="Barlow" w:eastAsia="Times New Roman" w:hAnsi="Barlow" w:cs="Times New Roman"/>
                      <w:color w:val="FFFFFF" w:themeColor="background1"/>
                      <w:lang w:val="en-GB" w:eastAsia="en-GB"/>
                    </w:rPr>
                    <w:t>Pupils evaluate the efficiency of strategies for subtraction</w:t>
                  </w:r>
                </w:p>
                <w:p w14:paraId="0975E672" w14:textId="3E3531DA" w:rsidR="004F061E" w:rsidRPr="00DB78C5" w:rsidRDefault="004F061E" w:rsidP="00DB78C5">
                  <w:pPr>
                    <w:widowControl/>
                    <w:autoSpaceDE/>
                    <w:autoSpaceDN/>
                    <w:rPr>
                      <w:rFonts w:ascii="Barlow" w:eastAsia="Times New Roman" w:hAnsi="Barlow" w:cs="Times New Roman"/>
                      <w:b/>
                      <w:bCs/>
                      <w:color w:val="FFFFFF" w:themeColor="background1"/>
                      <w:lang w:val="en-GB" w:eastAsia="en-GB"/>
                    </w:rPr>
                  </w:pPr>
                  <w:r w:rsidRPr="004F061E">
                    <w:rPr>
                      <w:rFonts w:ascii="Barlow" w:eastAsia="Times New Roman" w:hAnsi="Barlow" w:cs="Times New Roman"/>
                      <w:b/>
                      <w:bCs/>
                      <w:color w:val="FFFFFF" w:themeColor="background1"/>
                      <w:lang w:eastAsia="en-GB"/>
                    </w:rPr>
                    <w:t>3AS-2 Columnar addition and subtraction</w:t>
                  </w:r>
                </w:p>
              </w:tc>
              <w:tc>
                <w:tcPr>
                  <w:tcW w:w="2438" w:type="dxa"/>
                  <w:shd w:val="clear" w:color="auto" w:fill="8F2847"/>
                </w:tcPr>
                <w:p w14:paraId="2FCBFF48" w14:textId="79FBA324" w:rsidR="00DB78C5" w:rsidRPr="004F061E" w:rsidRDefault="00CA16C0" w:rsidP="00DB78C5">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Efficient, mental strategy, regrouping </w:t>
                  </w:r>
                </w:p>
              </w:tc>
            </w:tr>
          </w:tbl>
          <w:p w14:paraId="6FBDDB1A" w14:textId="2D03383B" w:rsidR="00DB21AD" w:rsidRPr="008C5165" w:rsidRDefault="00DB21AD" w:rsidP="007D0EC2">
            <w:pPr>
              <w:widowControl/>
              <w:shd w:val="clear" w:color="auto" w:fill="FFFFFF"/>
              <w:autoSpaceDE/>
              <w:autoSpaceDN/>
              <w:rPr>
                <w:rFonts w:ascii="Montserrat" w:eastAsia="Times New Roman" w:hAnsi="Montserrat" w:cs="Times New Roman"/>
                <w:color w:val="2D374B"/>
                <w:sz w:val="20"/>
                <w:szCs w:val="20"/>
                <w:lang w:val="en-GB" w:eastAsia="en-GB"/>
              </w:rPr>
            </w:pPr>
          </w:p>
        </w:tc>
      </w:tr>
      <w:tr w:rsidR="00DB21AD" w14:paraId="6FA35640" w14:textId="77777777" w:rsidTr="00A75C87">
        <w:trPr>
          <w:trHeight w:val="534"/>
        </w:trPr>
        <w:tc>
          <w:tcPr>
            <w:tcW w:w="1428" w:type="dxa"/>
            <w:tcBorders>
              <w:right w:val="single" w:sz="8" w:space="0" w:color="FFFFFF"/>
            </w:tcBorders>
            <w:shd w:val="clear" w:color="auto" w:fill="F2F2F2" w:themeFill="background1" w:themeFillShade="F2"/>
          </w:tcPr>
          <w:p w14:paraId="6C210AD4" w14:textId="77777777" w:rsidR="0086632B" w:rsidRPr="0086632B" w:rsidRDefault="00F060F9" w:rsidP="0086632B">
            <w:pPr>
              <w:pStyle w:val="TableParagraph"/>
              <w:rPr>
                <w:rFonts w:ascii="Barlow" w:hAnsi="Barlow"/>
                <w:color w:val="505354"/>
                <w:w w:val="101"/>
                <w:szCs w:val="20"/>
                <w:lang w:val="en-GB"/>
              </w:rPr>
            </w:pPr>
            <w:hyperlink r:id="rId82" w:history="1">
              <w:r w:rsidR="0086632B" w:rsidRPr="0086632B">
                <w:rPr>
                  <w:rStyle w:val="Hyperlink"/>
                  <w:rFonts w:ascii="Barlow" w:hAnsi="Barlow"/>
                  <w:w w:val="101"/>
                  <w:szCs w:val="20"/>
                  <w:lang w:val="en-GB"/>
                </w:rPr>
                <w:t>3F-1</w:t>
              </w:r>
            </w:hyperlink>
            <w:hyperlink r:id="rId83" w:history="1">
              <w:r w:rsidR="0086632B" w:rsidRPr="0086632B">
                <w:rPr>
                  <w:rStyle w:val="Hyperlink"/>
                  <w:rFonts w:ascii="Barlow" w:hAnsi="Barlow"/>
                  <w:w w:val="101"/>
                  <w:szCs w:val="20"/>
                  <w:lang w:val="en-GB"/>
                </w:rPr>
                <w:t xml:space="preserve"> Page 120 </w:t>
              </w:r>
            </w:hyperlink>
          </w:p>
          <w:p w14:paraId="4AA94952" w14:textId="77777777" w:rsidR="0086632B" w:rsidRPr="0086632B" w:rsidRDefault="00F060F9" w:rsidP="0086632B">
            <w:pPr>
              <w:pStyle w:val="TableParagraph"/>
              <w:rPr>
                <w:rFonts w:ascii="Barlow" w:hAnsi="Barlow"/>
                <w:color w:val="505354"/>
                <w:w w:val="101"/>
                <w:szCs w:val="20"/>
                <w:lang w:val="en-GB"/>
              </w:rPr>
            </w:pPr>
            <w:hyperlink r:id="rId84" w:history="1">
              <w:r w:rsidR="0086632B" w:rsidRPr="0086632B">
                <w:rPr>
                  <w:rStyle w:val="Hyperlink"/>
                  <w:rFonts w:ascii="Barlow" w:hAnsi="Barlow"/>
                  <w:w w:val="101"/>
                  <w:szCs w:val="20"/>
                  <w:lang w:val="en-GB"/>
                </w:rPr>
                <w:t>3F-2 Page 124</w:t>
              </w:r>
            </w:hyperlink>
          </w:p>
          <w:p w14:paraId="78CABD5B" w14:textId="77777777" w:rsidR="00DB21AD" w:rsidRDefault="00DB21AD" w:rsidP="00516F37">
            <w:pPr>
              <w:pStyle w:val="TableParagraph"/>
              <w:rPr>
                <w:rFonts w:ascii="Montserrat" w:hAnsi="Montserrat"/>
                <w:color w:val="505354"/>
                <w:w w:val="101"/>
                <w:sz w:val="24"/>
              </w:rPr>
            </w:pPr>
          </w:p>
          <w:p w14:paraId="479C8BE9" w14:textId="1C9247A5" w:rsidR="00516F37" w:rsidRPr="008C5165" w:rsidRDefault="00516F37" w:rsidP="00516F37">
            <w:pPr>
              <w:pStyle w:val="TableParagraph"/>
              <w:rPr>
                <w:rFonts w:ascii="Montserrat" w:hAnsi="Montserrat"/>
                <w:color w:val="505354"/>
                <w:w w:val="101"/>
                <w:sz w:val="24"/>
              </w:rPr>
            </w:pPr>
            <w:r w:rsidRPr="00DF02B7">
              <w:rPr>
                <w:noProof/>
              </w:rPr>
              <w:drawing>
                <wp:inline distT="0" distB="0" distL="0" distR="0" wp14:anchorId="14CF4A8A" wp14:editId="112D93F8">
                  <wp:extent cx="685800" cy="228600"/>
                  <wp:effectExtent l="19050" t="19050" r="19050" b="190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single" w:sz="8" w:space="0" w:color="FFFFFF"/>
              <w:right w:val="single" w:sz="8" w:space="0" w:color="FFFFFF"/>
            </w:tcBorders>
            <w:shd w:val="clear" w:color="auto" w:fill="F7F1CD"/>
            <w:vAlign w:val="center"/>
          </w:tcPr>
          <w:p w14:paraId="15D6150F" w14:textId="5886D4BF" w:rsidR="00DB21AD" w:rsidRPr="007D0EC2" w:rsidRDefault="00DB21AD" w:rsidP="00082793">
            <w:pPr>
              <w:pStyle w:val="TableParagraph"/>
              <w:jc w:val="center"/>
              <w:rPr>
                <w:rFonts w:ascii="Barlow" w:hAnsi="Barlow"/>
                <w:sz w:val="24"/>
              </w:rPr>
            </w:pPr>
            <w:r w:rsidRPr="007D0EC2">
              <w:rPr>
                <w:rFonts w:ascii="Barlow" w:hAnsi="Barlow"/>
                <w:color w:val="505354"/>
                <w:w w:val="101"/>
                <w:sz w:val="36"/>
                <w:szCs w:val="32"/>
              </w:rPr>
              <w:t>8</w:t>
            </w:r>
          </w:p>
        </w:tc>
        <w:tc>
          <w:tcPr>
            <w:tcW w:w="12616" w:type="dxa"/>
            <w:tcBorders>
              <w:left w:val="single" w:sz="8" w:space="0" w:color="FFFFFF"/>
              <w:bottom w:val="single" w:sz="8" w:space="0" w:color="FFFFFF"/>
            </w:tcBorders>
          </w:tcPr>
          <w:p w14:paraId="58CA26BF" w14:textId="6EDE3664" w:rsidR="00D75B3D" w:rsidRDefault="00D75B3D" w:rsidP="007C2535">
            <w:pPr>
              <w:pStyle w:val="Heading2"/>
              <w:shd w:val="clear" w:color="auto" w:fill="FFFFFF"/>
              <w:spacing w:before="0" w:beforeAutospacing="0" w:after="0" w:afterAutospacing="0"/>
              <w:rPr>
                <w:rFonts w:ascii="Barlow" w:hAnsi="Barlow" w:cs="Arial"/>
                <w:color w:val="222222"/>
                <w:sz w:val="28"/>
                <w:szCs w:val="28"/>
              </w:rPr>
            </w:pPr>
            <w:r w:rsidRPr="00D75B3D">
              <w:rPr>
                <w:rFonts w:ascii="Barlow" w:hAnsi="Barlow" w:cs="Arial"/>
                <w:color w:val="222222"/>
                <w:sz w:val="28"/>
                <w:szCs w:val="28"/>
              </w:rPr>
              <w:t>Unit fractions</w:t>
            </w:r>
          </w:p>
          <w:p w14:paraId="00DBEB90" w14:textId="77777777" w:rsidR="00A9095E" w:rsidRPr="0083459A" w:rsidRDefault="00A9095E" w:rsidP="00A9095E">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0FE8AD9C" w14:textId="17CDB5AE" w:rsidR="00A9095E" w:rsidRPr="0083459A" w:rsidRDefault="00A9095E" w:rsidP="00A9095E">
            <w:pPr>
              <w:pStyle w:val="TableParagraph"/>
              <w:rPr>
                <w:rFonts w:ascii="Barlow" w:hAnsi="Barlow"/>
                <w:color w:val="E36C0A" w:themeColor="accent6" w:themeShade="BF"/>
              </w:rPr>
            </w:pPr>
            <w:r>
              <w:rPr>
                <w:rFonts w:ascii="Barlow" w:hAnsi="Barlow"/>
                <w:color w:val="E36C0A" w:themeColor="accent6" w:themeShade="BF"/>
              </w:rPr>
              <w:t>3F-1</w:t>
            </w:r>
          </w:p>
          <w:p w14:paraId="00CD8B2C" w14:textId="77777777" w:rsidR="00611902" w:rsidRDefault="00611902" w:rsidP="007C2535">
            <w:pPr>
              <w:pStyle w:val="Heading2"/>
              <w:shd w:val="clear" w:color="auto" w:fill="FFFFFF"/>
              <w:spacing w:before="0" w:beforeAutospacing="0" w:after="0" w:afterAutospacing="0"/>
              <w:rPr>
                <w:rFonts w:ascii="Barlow" w:hAnsi="Barlow" w:cs="Arial"/>
                <w:color w:val="222222"/>
                <w:sz w:val="28"/>
                <w:szCs w:val="28"/>
              </w:rPr>
            </w:pPr>
          </w:p>
          <w:tbl>
            <w:tblPr>
              <w:tblW w:w="1249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05"/>
              <w:gridCol w:w="9656"/>
              <w:gridCol w:w="2438"/>
            </w:tblGrid>
            <w:tr w:rsidR="00523B49" w:rsidRPr="00611902" w14:paraId="7ABD2D00" w14:textId="77777777" w:rsidTr="001A6EFC">
              <w:trPr>
                <w:trHeight w:val="255"/>
              </w:trPr>
              <w:tc>
                <w:tcPr>
                  <w:tcW w:w="12499" w:type="dxa"/>
                  <w:gridSpan w:val="3"/>
                  <w:shd w:val="clear" w:color="auto" w:fill="FFFFFF"/>
                  <w:vAlign w:val="center"/>
                </w:tcPr>
                <w:p w14:paraId="4C9F9E76" w14:textId="77777777" w:rsidR="00523B49" w:rsidRPr="00523B49" w:rsidRDefault="00F060F9" w:rsidP="00523B49">
                  <w:pPr>
                    <w:widowControl/>
                    <w:autoSpaceDE/>
                    <w:autoSpaceDN/>
                    <w:rPr>
                      <w:rFonts w:ascii="Barlow" w:eastAsia="Times New Roman" w:hAnsi="Barlow" w:cs="Times New Roman"/>
                      <w:color w:val="51596C"/>
                      <w:lang w:val="en-GB" w:eastAsia="en-GB"/>
                    </w:rPr>
                  </w:pPr>
                  <w:hyperlink r:id="rId85" w:history="1">
                    <w:r w:rsidR="00523B49" w:rsidRPr="00523B49">
                      <w:rPr>
                        <w:rStyle w:val="Hyperlink"/>
                        <w:rFonts w:ascii="Barlow" w:eastAsia="Times New Roman" w:hAnsi="Barlow" w:cs="Times New Roman"/>
                        <w:lang w:val="en-GB" w:eastAsia="en-GB"/>
                      </w:rPr>
                      <w:t>3.1 Preparing for fractions: the part whole relationship</w:t>
                    </w:r>
                  </w:hyperlink>
                </w:p>
                <w:p w14:paraId="14E39AFA" w14:textId="1D631532" w:rsidR="00523B49" w:rsidRPr="00523B49" w:rsidRDefault="00523B49" w:rsidP="00523B49">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1: Any element of a whole is a part; if a whole is defined, then a part of this whole can be defined.</w:t>
                  </w:r>
                </w:p>
              </w:tc>
            </w:tr>
            <w:tr w:rsidR="00611902" w:rsidRPr="00611902" w14:paraId="74AB4DF2" w14:textId="6C8E4669" w:rsidTr="00487A22">
              <w:trPr>
                <w:trHeight w:val="255"/>
              </w:trPr>
              <w:tc>
                <w:tcPr>
                  <w:tcW w:w="405" w:type="dxa"/>
                  <w:shd w:val="clear" w:color="auto" w:fill="F7F1CD"/>
                  <w:vAlign w:val="center"/>
                  <w:hideMark/>
                </w:tcPr>
                <w:p w14:paraId="7C35CAFC"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1</w:t>
                  </w:r>
                </w:p>
              </w:tc>
              <w:tc>
                <w:tcPr>
                  <w:tcW w:w="9656" w:type="dxa"/>
                  <w:shd w:val="clear" w:color="auto" w:fill="F7F1CD"/>
                  <w:vAlign w:val="center"/>
                  <w:hideMark/>
                </w:tcPr>
                <w:p w14:paraId="6D864527"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identify a whole and the parts that make it up</w:t>
                  </w:r>
                </w:p>
                <w:p w14:paraId="36B91019" w14:textId="5317E925" w:rsidR="00487A22" w:rsidRPr="00611902" w:rsidRDefault="00487A22" w:rsidP="00611902">
                  <w:pPr>
                    <w:widowControl/>
                    <w:autoSpaceDE/>
                    <w:autoSpaceDN/>
                    <w:rPr>
                      <w:rFonts w:ascii="Barlow" w:eastAsia="Times New Roman" w:hAnsi="Barlow" w:cs="Times New Roman"/>
                      <w:color w:val="51596C"/>
                      <w:lang w:val="en-GB" w:eastAsia="en-GB"/>
                    </w:rPr>
                  </w:pPr>
                  <w:r w:rsidRPr="00BB3283">
                    <w:rPr>
                      <w:rFonts w:ascii="Barlow" w:eastAsia="Times New Roman" w:hAnsi="Barlow" w:cs="Times New Roman"/>
                      <w:b/>
                      <w:bCs/>
                      <w:color w:val="51596C"/>
                      <w:lang w:eastAsia="en-GB"/>
                    </w:rPr>
                    <w:t>3F-1 Use and understand fraction notation</w:t>
                  </w:r>
                </w:p>
              </w:tc>
              <w:tc>
                <w:tcPr>
                  <w:tcW w:w="2438" w:type="dxa"/>
                  <w:shd w:val="clear" w:color="auto" w:fill="FFFFFF"/>
                </w:tcPr>
                <w:p w14:paraId="29301D50" w14:textId="77777777" w:rsidR="00611902" w:rsidRPr="00611902" w:rsidRDefault="00611902" w:rsidP="00611902">
                  <w:pPr>
                    <w:widowControl/>
                    <w:autoSpaceDE/>
                    <w:autoSpaceDN/>
                    <w:rPr>
                      <w:rFonts w:ascii="Barlow" w:eastAsia="Times New Roman" w:hAnsi="Barlow" w:cs="Times New Roman"/>
                      <w:color w:val="51596C"/>
                      <w:lang w:val="en-GB" w:eastAsia="en-GB"/>
                    </w:rPr>
                  </w:pPr>
                </w:p>
              </w:tc>
            </w:tr>
            <w:tr w:rsidR="00611902" w:rsidRPr="00611902" w14:paraId="6EB79F07" w14:textId="08F67DF4" w:rsidTr="00487A22">
              <w:trPr>
                <w:trHeight w:val="255"/>
              </w:trPr>
              <w:tc>
                <w:tcPr>
                  <w:tcW w:w="405" w:type="dxa"/>
                  <w:shd w:val="clear" w:color="auto" w:fill="F7F1CD"/>
                  <w:vAlign w:val="center"/>
                  <w:hideMark/>
                </w:tcPr>
                <w:p w14:paraId="6ADA25F6"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2</w:t>
                  </w:r>
                </w:p>
              </w:tc>
              <w:tc>
                <w:tcPr>
                  <w:tcW w:w="9656" w:type="dxa"/>
                  <w:shd w:val="clear" w:color="auto" w:fill="F7F1CD"/>
                  <w:vAlign w:val="center"/>
                  <w:hideMark/>
                </w:tcPr>
                <w:p w14:paraId="68F3ADCA"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explain why a part can only be defined when in relation to a whole</w:t>
                  </w:r>
                </w:p>
                <w:p w14:paraId="4DEF41AE" w14:textId="675F11D8" w:rsidR="00487A22" w:rsidRPr="00611902" w:rsidRDefault="00487A22" w:rsidP="00611902">
                  <w:pPr>
                    <w:widowControl/>
                    <w:autoSpaceDE/>
                    <w:autoSpaceDN/>
                    <w:rPr>
                      <w:rFonts w:ascii="Barlow" w:eastAsia="Times New Roman" w:hAnsi="Barlow" w:cs="Times New Roman"/>
                      <w:color w:val="2D374B"/>
                      <w:lang w:val="en-GB" w:eastAsia="en-GB"/>
                    </w:rPr>
                  </w:pPr>
                  <w:r w:rsidRPr="00BB3283">
                    <w:rPr>
                      <w:rFonts w:ascii="Barlow" w:eastAsia="Times New Roman" w:hAnsi="Barlow" w:cs="Times New Roman"/>
                      <w:b/>
                      <w:bCs/>
                      <w:color w:val="51596C"/>
                      <w:lang w:eastAsia="en-GB"/>
                    </w:rPr>
                    <w:t>3F-1 Use and understand fraction notation</w:t>
                  </w:r>
                </w:p>
              </w:tc>
              <w:tc>
                <w:tcPr>
                  <w:tcW w:w="2438" w:type="dxa"/>
                  <w:shd w:val="clear" w:color="auto" w:fill="FFFFFF"/>
                </w:tcPr>
                <w:p w14:paraId="734A9E5A" w14:textId="77777777" w:rsidR="00611902" w:rsidRPr="00611902" w:rsidRDefault="00611902" w:rsidP="00611902">
                  <w:pPr>
                    <w:widowControl/>
                    <w:autoSpaceDE/>
                    <w:autoSpaceDN/>
                    <w:rPr>
                      <w:rFonts w:ascii="Barlow" w:eastAsia="Times New Roman" w:hAnsi="Barlow" w:cs="Times New Roman"/>
                      <w:color w:val="2D374B"/>
                      <w:lang w:val="en-GB" w:eastAsia="en-GB"/>
                    </w:rPr>
                  </w:pPr>
                </w:p>
              </w:tc>
            </w:tr>
            <w:tr w:rsidR="00A83C3B" w:rsidRPr="00611902" w14:paraId="5343B3F2" w14:textId="77777777" w:rsidTr="00771E2F">
              <w:trPr>
                <w:trHeight w:val="511"/>
              </w:trPr>
              <w:tc>
                <w:tcPr>
                  <w:tcW w:w="12499" w:type="dxa"/>
                  <w:gridSpan w:val="3"/>
                  <w:shd w:val="clear" w:color="auto" w:fill="FFFFFF"/>
                  <w:vAlign w:val="center"/>
                </w:tcPr>
                <w:p w14:paraId="74ABB7F4" w14:textId="77777777" w:rsidR="00A83C3B" w:rsidRDefault="00A83C3B" w:rsidP="00A83C3B">
                  <w:pPr>
                    <w:widowControl/>
                    <w:autoSpaceDE/>
                    <w:autoSpaceDN/>
                    <w:rPr>
                      <w:rFonts w:ascii="Barlow" w:eastAsia="Times New Roman" w:hAnsi="Barlow" w:cs="Times New Roman"/>
                      <w:color w:val="51596C"/>
                      <w:lang w:val="en-GB" w:eastAsia="en-GB"/>
                    </w:rPr>
                  </w:pPr>
                </w:p>
                <w:p w14:paraId="106202DB" w14:textId="1B144BC6" w:rsidR="00A83C3B" w:rsidRPr="00523B49" w:rsidRDefault="00F060F9" w:rsidP="00A83C3B">
                  <w:pPr>
                    <w:widowControl/>
                    <w:autoSpaceDE/>
                    <w:autoSpaceDN/>
                    <w:rPr>
                      <w:rFonts w:ascii="Barlow" w:eastAsia="Times New Roman" w:hAnsi="Barlow" w:cs="Times New Roman"/>
                      <w:color w:val="51596C"/>
                      <w:lang w:val="en-GB" w:eastAsia="en-GB"/>
                    </w:rPr>
                  </w:pPr>
                  <w:hyperlink r:id="rId86" w:history="1">
                    <w:r w:rsidR="00A83C3B" w:rsidRPr="00523B49">
                      <w:rPr>
                        <w:rStyle w:val="Hyperlink"/>
                        <w:rFonts w:ascii="Barlow" w:eastAsia="Times New Roman" w:hAnsi="Barlow" w:cs="Times New Roman"/>
                        <w:lang w:val="en-GB" w:eastAsia="en-GB"/>
                      </w:rPr>
                      <w:t>3.1 Preparing for fractions: the part whole relationship</w:t>
                    </w:r>
                  </w:hyperlink>
                </w:p>
                <w:p w14:paraId="0CC3EC0F" w14:textId="6B48A9D7" w:rsidR="00A83C3B" w:rsidRPr="00A83C3B" w:rsidRDefault="00A83C3B" w:rsidP="00A83C3B">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2: A whole can be divided into equal parts or unequal parts.</w:t>
                  </w:r>
                </w:p>
              </w:tc>
            </w:tr>
            <w:tr w:rsidR="00611902" w:rsidRPr="00611902" w14:paraId="63D18E5E" w14:textId="7BE5351C" w:rsidTr="005D2395">
              <w:trPr>
                <w:trHeight w:val="511"/>
              </w:trPr>
              <w:tc>
                <w:tcPr>
                  <w:tcW w:w="405" w:type="dxa"/>
                  <w:shd w:val="clear" w:color="auto" w:fill="F7F1CD"/>
                  <w:vAlign w:val="center"/>
                  <w:hideMark/>
                </w:tcPr>
                <w:p w14:paraId="155CC230"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3</w:t>
                  </w:r>
                </w:p>
              </w:tc>
              <w:tc>
                <w:tcPr>
                  <w:tcW w:w="9656" w:type="dxa"/>
                  <w:shd w:val="clear" w:color="auto" w:fill="F7F1CD"/>
                  <w:vAlign w:val="center"/>
                  <w:hideMark/>
                </w:tcPr>
                <w:p w14:paraId="4AED1454"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identify the number of equal or unequal parts in a whole</w:t>
                  </w:r>
                </w:p>
                <w:p w14:paraId="22925B9E" w14:textId="0431B123" w:rsidR="006E1EF0" w:rsidRPr="00611902" w:rsidRDefault="006E1EF0" w:rsidP="00611902">
                  <w:pPr>
                    <w:widowControl/>
                    <w:autoSpaceDE/>
                    <w:autoSpaceDN/>
                    <w:rPr>
                      <w:rFonts w:ascii="Barlow" w:eastAsia="Times New Roman" w:hAnsi="Barlow" w:cs="Times New Roman"/>
                      <w:color w:val="51596C"/>
                      <w:lang w:val="en-GB" w:eastAsia="en-GB"/>
                    </w:rPr>
                  </w:pPr>
                  <w:r w:rsidRPr="00BB3283">
                    <w:rPr>
                      <w:rFonts w:ascii="Barlow" w:eastAsia="Times New Roman" w:hAnsi="Barlow" w:cs="Times New Roman"/>
                      <w:b/>
                      <w:bCs/>
                      <w:color w:val="51596C"/>
                      <w:lang w:eastAsia="en-GB"/>
                    </w:rPr>
                    <w:t>3F-1 Use and understand fraction notation</w:t>
                  </w:r>
                </w:p>
              </w:tc>
              <w:tc>
                <w:tcPr>
                  <w:tcW w:w="2438" w:type="dxa"/>
                  <w:shd w:val="clear" w:color="auto" w:fill="F7F1CD"/>
                </w:tcPr>
                <w:p w14:paraId="23336464" w14:textId="52925EB4" w:rsidR="00611902" w:rsidRPr="00611902" w:rsidRDefault="00111F1C" w:rsidP="00611902">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Whole, part, unequal, equal</w:t>
                  </w:r>
                </w:p>
              </w:tc>
            </w:tr>
            <w:tr w:rsidR="00611902" w:rsidRPr="00611902" w14:paraId="5C9EED80" w14:textId="2B193DD0" w:rsidTr="005D2395">
              <w:trPr>
                <w:trHeight w:val="255"/>
              </w:trPr>
              <w:tc>
                <w:tcPr>
                  <w:tcW w:w="405" w:type="dxa"/>
                  <w:shd w:val="clear" w:color="auto" w:fill="F7F1CD"/>
                  <w:vAlign w:val="center"/>
                  <w:hideMark/>
                </w:tcPr>
                <w:p w14:paraId="794FA168"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4</w:t>
                  </w:r>
                </w:p>
              </w:tc>
              <w:tc>
                <w:tcPr>
                  <w:tcW w:w="9656" w:type="dxa"/>
                  <w:shd w:val="clear" w:color="auto" w:fill="F7F1CD"/>
                  <w:vAlign w:val="center"/>
                  <w:hideMark/>
                </w:tcPr>
                <w:p w14:paraId="24138E07"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identify equal parts when they do not look the same (</w:t>
                  </w:r>
                  <w:proofErr w:type="spellStart"/>
                  <w:r w:rsidRPr="00611902">
                    <w:rPr>
                      <w:rFonts w:ascii="Barlow" w:eastAsia="Times New Roman" w:hAnsi="Barlow" w:cs="Times New Roman"/>
                      <w:color w:val="2D374B"/>
                      <w:lang w:val="en-GB" w:eastAsia="en-GB"/>
                    </w:rPr>
                    <w:t>i</w:t>
                  </w:r>
                  <w:proofErr w:type="spellEnd"/>
                  <w:r w:rsidRPr="00611902">
                    <w:rPr>
                      <w:rFonts w:ascii="Barlow" w:eastAsia="Times New Roman" w:hAnsi="Barlow" w:cs="Times New Roman"/>
                      <w:color w:val="2D374B"/>
                      <w:lang w:val="en-GB" w:eastAsia="en-GB"/>
                    </w:rPr>
                    <w:t>)</w:t>
                  </w:r>
                </w:p>
                <w:p w14:paraId="7EF01D3F" w14:textId="1D3C60AA" w:rsidR="006E1EF0" w:rsidRPr="00611902" w:rsidRDefault="006E1EF0" w:rsidP="00611902">
                  <w:pPr>
                    <w:widowControl/>
                    <w:autoSpaceDE/>
                    <w:autoSpaceDN/>
                    <w:rPr>
                      <w:rFonts w:ascii="Barlow" w:eastAsia="Times New Roman" w:hAnsi="Barlow" w:cs="Times New Roman"/>
                      <w:color w:val="2D374B"/>
                      <w:lang w:val="en-GB" w:eastAsia="en-GB"/>
                    </w:rPr>
                  </w:pPr>
                  <w:r w:rsidRPr="00BB3283">
                    <w:rPr>
                      <w:rFonts w:ascii="Barlow" w:eastAsia="Times New Roman" w:hAnsi="Barlow" w:cs="Times New Roman"/>
                      <w:b/>
                      <w:bCs/>
                      <w:color w:val="51596C"/>
                      <w:lang w:eastAsia="en-GB"/>
                    </w:rPr>
                    <w:t>3F-1 Use and understand fraction notation</w:t>
                  </w:r>
                </w:p>
              </w:tc>
              <w:tc>
                <w:tcPr>
                  <w:tcW w:w="2438" w:type="dxa"/>
                  <w:shd w:val="clear" w:color="auto" w:fill="F7F1CD"/>
                </w:tcPr>
                <w:p w14:paraId="02652E7B" w14:textId="356C0935" w:rsidR="00CA328F" w:rsidRPr="00CA328F" w:rsidRDefault="00CA328F" w:rsidP="00CA328F">
                  <w:pPr>
                    <w:rPr>
                      <w:rFonts w:ascii="Barlow" w:eastAsia="Times New Roman" w:hAnsi="Barlow" w:cs="Times New Roman"/>
                      <w:lang w:val="en-GB" w:eastAsia="en-GB"/>
                    </w:rPr>
                  </w:pPr>
                  <w:r>
                    <w:rPr>
                      <w:rFonts w:ascii="Barlow" w:eastAsia="Times New Roman" w:hAnsi="Barlow" w:cs="Times New Roman"/>
                      <w:color w:val="51596C"/>
                      <w:lang w:val="en-GB" w:eastAsia="en-GB"/>
                    </w:rPr>
                    <w:t>Whole, part, unequal, equal</w:t>
                  </w:r>
                </w:p>
              </w:tc>
            </w:tr>
            <w:tr w:rsidR="00A61CBA" w:rsidRPr="00611902" w14:paraId="23C1170A" w14:textId="77777777" w:rsidTr="0001559B">
              <w:trPr>
                <w:trHeight w:val="511"/>
              </w:trPr>
              <w:tc>
                <w:tcPr>
                  <w:tcW w:w="12499" w:type="dxa"/>
                  <w:gridSpan w:val="3"/>
                  <w:shd w:val="clear" w:color="auto" w:fill="FFFFFF"/>
                  <w:vAlign w:val="center"/>
                </w:tcPr>
                <w:p w14:paraId="0C6D650B" w14:textId="77777777" w:rsidR="00A61CBA" w:rsidRDefault="00A61CBA" w:rsidP="00A61CBA">
                  <w:pPr>
                    <w:widowControl/>
                    <w:autoSpaceDE/>
                    <w:autoSpaceDN/>
                    <w:rPr>
                      <w:rFonts w:ascii="Barlow" w:eastAsia="Times New Roman" w:hAnsi="Barlow" w:cs="Times New Roman"/>
                      <w:color w:val="51596C"/>
                      <w:lang w:val="en-GB" w:eastAsia="en-GB"/>
                    </w:rPr>
                  </w:pPr>
                </w:p>
                <w:p w14:paraId="31D6E9CC" w14:textId="1CD4026A" w:rsidR="00A61CBA" w:rsidRPr="00523B49" w:rsidRDefault="00F060F9" w:rsidP="00A61CBA">
                  <w:pPr>
                    <w:widowControl/>
                    <w:autoSpaceDE/>
                    <w:autoSpaceDN/>
                    <w:rPr>
                      <w:rFonts w:ascii="Barlow" w:eastAsia="Times New Roman" w:hAnsi="Barlow" w:cs="Times New Roman"/>
                      <w:color w:val="51596C"/>
                      <w:lang w:val="en-GB" w:eastAsia="en-GB"/>
                    </w:rPr>
                  </w:pPr>
                  <w:hyperlink r:id="rId87" w:history="1">
                    <w:r w:rsidR="00A61CBA" w:rsidRPr="00523B49">
                      <w:rPr>
                        <w:rStyle w:val="Hyperlink"/>
                        <w:rFonts w:ascii="Barlow" w:eastAsia="Times New Roman" w:hAnsi="Barlow" w:cs="Times New Roman"/>
                        <w:lang w:val="en-GB" w:eastAsia="en-GB"/>
                      </w:rPr>
                      <w:t>3.1 Preparing for fractions: the part whole relationship</w:t>
                    </w:r>
                  </w:hyperlink>
                </w:p>
                <w:p w14:paraId="2DFB7B97" w14:textId="656A2453" w:rsidR="00A61CBA" w:rsidRPr="00CD76D5" w:rsidRDefault="00CD76D5" w:rsidP="00CD76D5">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3: The relative size of parts can be compared.</w:t>
                  </w:r>
                </w:p>
              </w:tc>
            </w:tr>
            <w:tr w:rsidR="00611902" w:rsidRPr="00611902" w14:paraId="51D0DDE0" w14:textId="049902E6" w:rsidTr="00611902">
              <w:trPr>
                <w:trHeight w:val="511"/>
              </w:trPr>
              <w:tc>
                <w:tcPr>
                  <w:tcW w:w="405" w:type="dxa"/>
                  <w:shd w:val="clear" w:color="auto" w:fill="FFFFFF"/>
                  <w:vAlign w:val="center"/>
                  <w:hideMark/>
                </w:tcPr>
                <w:p w14:paraId="580A2BD4"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5</w:t>
                  </w:r>
                </w:p>
              </w:tc>
              <w:tc>
                <w:tcPr>
                  <w:tcW w:w="9656" w:type="dxa"/>
                  <w:shd w:val="clear" w:color="auto" w:fill="FFFFFF"/>
                  <w:vAlign w:val="center"/>
                  <w:hideMark/>
                </w:tcPr>
                <w:p w14:paraId="1940462D"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explain the size of the part in relation to the whole</w:t>
                  </w:r>
                </w:p>
              </w:tc>
              <w:tc>
                <w:tcPr>
                  <w:tcW w:w="2438" w:type="dxa"/>
                  <w:shd w:val="clear" w:color="auto" w:fill="FFFFFF"/>
                </w:tcPr>
                <w:p w14:paraId="7D10D165" w14:textId="77777777" w:rsidR="00611902" w:rsidRPr="00611902" w:rsidRDefault="00611902" w:rsidP="00611902">
                  <w:pPr>
                    <w:widowControl/>
                    <w:autoSpaceDE/>
                    <w:autoSpaceDN/>
                    <w:rPr>
                      <w:rFonts w:ascii="Barlow" w:eastAsia="Times New Roman" w:hAnsi="Barlow" w:cs="Times New Roman"/>
                      <w:color w:val="51596C"/>
                      <w:lang w:val="en-GB" w:eastAsia="en-GB"/>
                    </w:rPr>
                  </w:pPr>
                </w:p>
              </w:tc>
            </w:tr>
            <w:tr w:rsidR="0027718B" w:rsidRPr="00611902" w14:paraId="2A796150" w14:textId="77777777" w:rsidTr="00043880">
              <w:trPr>
                <w:trHeight w:val="255"/>
              </w:trPr>
              <w:tc>
                <w:tcPr>
                  <w:tcW w:w="12499" w:type="dxa"/>
                  <w:gridSpan w:val="3"/>
                  <w:shd w:val="clear" w:color="auto" w:fill="FFFFFF"/>
                  <w:vAlign w:val="center"/>
                </w:tcPr>
                <w:p w14:paraId="59060B2F" w14:textId="77777777" w:rsidR="0027718B" w:rsidRDefault="0027718B" w:rsidP="00611902">
                  <w:pPr>
                    <w:widowControl/>
                    <w:autoSpaceDE/>
                    <w:autoSpaceDN/>
                    <w:rPr>
                      <w:rFonts w:ascii="Barlow" w:eastAsia="Times New Roman" w:hAnsi="Barlow" w:cs="Times New Roman"/>
                      <w:color w:val="2D374B"/>
                      <w:lang w:val="en-GB" w:eastAsia="en-GB"/>
                    </w:rPr>
                  </w:pPr>
                </w:p>
                <w:p w14:paraId="57E7E077" w14:textId="77777777" w:rsidR="0027718B" w:rsidRPr="00523B49" w:rsidRDefault="00F060F9" w:rsidP="0027718B">
                  <w:pPr>
                    <w:widowControl/>
                    <w:autoSpaceDE/>
                    <w:autoSpaceDN/>
                    <w:rPr>
                      <w:rFonts w:ascii="Barlow" w:eastAsia="Times New Roman" w:hAnsi="Barlow" w:cs="Times New Roman"/>
                      <w:color w:val="51596C"/>
                      <w:lang w:val="en-GB" w:eastAsia="en-GB"/>
                    </w:rPr>
                  </w:pPr>
                  <w:hyperlink r:id="rId88" w:history="1">
                    <w:r w:rsidR="0027718B" w:rsidRPr="00523B49">
                      <w:rPr>
                        <w:rStyle w:val="Hyperlink"/>
                        <w:rFonts w:ascii="Barlow" w:eastAsia="Times New Roman" w:hAnsi="Barlow" w:cs="Times New Roman"/>
                        <w:lang w:val="en-GB" w:eastAsia="en-GB"/>
                      </w:rPr>
                      <w:t>3.1 Preparing for fractions: the part whole relationship</w:t>
                    </w:r>
                  </w:hyperlink>
                </w:p>
                <w:p w14:paraId="0F4378AE" w14:textId="5FD62346" w:rsidR="0027718B" w:rsidRPr="0027718B" w:rsidRDefault="0027718B" w:rsidP="0027718B">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 xml:space="preserve">Teaching point 4: If one of the equal parts and the number of equal parts </w:t>
                  </w:r>
                  <w:proofErr w:type="gramStart"/>
                  <w:r w:rsidRPr="00523B49">
                    <w:rPr>
                      <w:rFonts w:ascii="Barlow" w:eastAsia="Times New Roman" w:hAnsi="Barlow" w:cs="Times New Roman"/>
                      <w:b/>
                      <w:bCs/>
                      <w:color w:val="2D374B"/>
                      <w:lang w:val="en-GB" w:eastAsia="en-GB"/>
                    </w:rPr>
                    <w:t>are</w:t>
                  </w:r>
                  <w:proofErr w:type="gramEnd"/>
                  <w:r w:rsidRPr="00523B49">
                    <w:rPr>
                      <w:rFonts w:ascii="Barlow" w:eastAsia="Times New Roman" w:hAnsi="Barlow" w:cs="Times New Roman"/>
                      <w:b/>
                      <w:bCs/>
                      <w:color w:val="2D374B"/>
                      <w:lang w:val="en-GB" w:eastAsia="en-GB"/>
                    </w:rPr>
                    <w:t xml:space="preserve"> known, these can be used to construct the whole.</w:t>
                  </w:r>
                </w:p>
              </w:tc>
            </w:tr>
            <w:tr w:rsidR="00611902" w:rsidRPr="00611902" w14:paraId="27474D73" w14:textId="3FEDDFA2" w:rsidTr="00963996">
              <w:trPr>
                <w:trHeight w:val="255"/>
              </w:trPr>
              <w:tc>
                <w:tcPr>
                  <w:tcW w:w="405" w:type="dxa"/>
                  <w:shd w:val="clear" w:color="auto" w:fill="F7F1CD"/>
                  <w:vAlign w:val="center"/>
                  <w:hideMark/>
                </w:tcPr>
                <w:p w14:paraId="54DCB6B0"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6</w:t>
                  </w:r>
                </w:p>
              </w:tc>
              <w:tc>
                <w:tcPr>
                  <w:tcW w:w="9656" w:type="dxa"/>
                  <w:shd w:val="clear" w:color="auto" w:fill="F7F1CD"/>
                  <w:vAlign w:val="center"/>
                  <w:hideMark/>
                </w:tcPr>
                <w:p w14:paraId="4938C06C"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construct a whole when given a part and the number of parts</w:t>
                  </w:r>
                </w:p>
                <w:p w14:paraId="32594F63" w14:textId="213ACCB6" w:rsidR="006E1EF0" w:rsidRPr="00611902" w:rsidRDefault="006E1EF0" w:rsidP="00611902">
                  <w:pPr>
                    <w:widowControl/>
                    <w:autoSpaceDE/>
                    <w:autoSpaceDN/>
                    <w:rPr>
                      <w:rFonts w:ascii="Barlow" w:eastAsia="Times New Roman" w:hAnsi="Barlow" w:cs="Times New Roman"/>
                      <w:color w:val="2D374B"/>
                      <w:lang w:val="en-GB" w:eastAsia="en-GB"/>
                    </w:rPr>
                  </w:pPr>
                  <w:r w:rsidRPr="00BB3283">
                    <w:rPr>
                      <w:rFonts w:ascii="Barlow" w:eastAsia="Times New Roman" w:hAnsi="Barlow" w:cs="Times New Roman"/>
                      <w:b/>
                      <w:bCs/>
                      <w:color w:val="51596C"/>
                      <w:lang w:eastAsia="en-GB"/>
                    </w:rPr>
                    <w:t>3F-1 Use and understand fraction notation</w:t>
                  </w:r>
                </w:p>
              </w:tc>
              <w:tc>
                <w:tcPr>
                  <w:tcW w:w="2438" w:type="dxa"/>
                  <w:shd w:val="clear" w:color="auto" w:fill="F7F1CD"/>
                </w:tcPr>
                <w:p w14:paraId="23A9178E" w14:textId="71313D0C" w:rsidR="00611902" w:rsidRPr="00611902" w:rsidRDefault="00CA328F" w:rsidP="00611902">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Whole, part, construct</w:t>
                  </w:r>
                </w:p>
              </w:tc>
            </w:tr>
            <w:tr w:rsidR="00C32A0C" w:rsidRPr="00611902" w14:paraId="6FC9109A" w14:textId="77777777" w:rsidTr="001A0FFD">
              <w:trPr>
                <w:trHeight w:val="265"/>
              </w:trPr>
              <w:tc>
                <w:tcPr>
                  <w:tcW w:w="12499" w:type="dxa"/>
                  <w:gridSpan w:val="3"/>
                  <w:shd w:val="clear" w:color="auto" w:fill="FFFFFF"/>
                  <w:vAlign w:val="center"/>
                </w:tcPr>
                <w:p w14:paraId="1D0DA31E" w14:textId="77777777" w:rsidR="00C32A0C" w:rsidRDefault="00C32A0C" w:rsidP="00C32A0C">
                  <w:pPr>
                    <w:widowControl/>
                    <w:autoSpaceDE/>
                    <w:autoSpaceDN/>
                    <w:rPr>
                      <w:rFonts w:ascii="Barlow" w:eastAsia="Times New Roman" w:hAnsi="Barlow" w:cs="Times New Roman"/>
                      <w:color w:val="51596C"/>
                      <w:lang w:val="en-GB" w:eastAsia="en-GB"/>
                    </w:rPr>
                  </w:pPr>
                </w:p>
                <w:p w14:paraId="589D20D9" w14:textId="2C8247EA" w:rsidR="00C32A0C" w:rsidRPr="00C32A0C" w:rsidRDefault="00F060F9" w:rsidP="00C32A0C">
                  <w:pPr>
                    <w:widowControl/>
                    <w:autoSpaceDE/>
                    <w:autoSpaceDN/>
                    <w:rPr>
                      <w:rFonts w:ascii="Barlow" w:eastAsia="Times New Roman" w:hAnsi="Barlow" w:cs="Times New Roman"/>
                      <w:color w:val="51596C"/>
                      <w:lang w:val="en-GB" w:eastAsia="en-GB"/>
                    </w:rPr>
                  </w:pPr>
                  <w:hyperlink r:id="rId89" w:history="1">
                    <w:r w:rsidR="00C32A0C" w:rsidRPr="00C32A0C">
                      <w:rPr>
                        <w:rStyle w:val="Hyperlink"/>
                        <w:rFonts w:ascii="Barlow" w:eastAsia="Times New Roman" w:hAnsi="Barlow" w:cs="Times New Roman"/>
                        <w:lang w:val="en-GB" w:eastAsia="en-GB"/>
                      </w:rPr>
                      <w:t xml:space="preserve">3.2 Unit fractions: identifying, representing and comparing </w:t>
                    </w:r>
                  </w:hyperlink>
                </w:p>
                <w:p w14:paraId="6C1153CF" w14:textId="7C4D34F9" w:rsidR="00C32A0C" w:rsidRPr="00C32A0C" w:rsidRDefault="00C32A0C" w:rsidP="00C32A0C">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1: A whole can be divided into any number of equal parts.</w:t>
                  </w:r>
                </w:p>
              </w:tc>
            </w:tr>
            <w:tr w:rsidR="00611902" w:rsidRPr="00611902" w14:paraId="4B97CFD6" w14:textId="4CF57535" w:rsidTr="0009073D">
              <w:trPr>
                <w:trHeight w:val="265"/>
              </w:trPr>
              <w:tc>
                <w:tcPr>
                  <w:tcW w:w="405" w:type="dxa"/>
                  <w:shd w:val="clear" w:color="auto" w:fill="F7F1CD"/>
                  <w:vAlign w:val="center"/>
                  <w:hideMark/>
                </w:tcPr>
                <w:p w14:paraId="75730F5D"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7</w:t>
                  </w:r>
                </w:p>
              </w:tc>
              <w:tc>
                <w:tcPr>
                  <w:tcW w:w="9656" w:type="dxa"/>
                  <w:shd w:val="clear" w:color="auto" w:fill="F7F1CD"/>
                  <w:vAlign w:val="center"/>
                  <w:hideMark/>
                </w:tcPr>
                <w:p w14:paraId="697E33BC"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identify how many equal parts a whole has been divided into</w:t>
                  </w:r>
                </w:p>
                <w:p w14:paraId="5A2153C7" w14:textId="2993B573" w:rsidR="0009073D" w:rsidRPr="00611902" w:rsidRDefault="0009073D" w:rsidP="00611902">
                  <w:pPr>
                    <w:widowControl/>
                    <w:autoSpaceDE/>
                    <w:autoSpaceDN/>
                    <w:rPr>
                      <w:rFonts w:ascii="Barlow" w:eastAsia="Times New Roman" w:hAnsi="Barlow" w:cs="Times New Roman"/>
                      <w:color w:val="51596C"/>
                      <w:lang w:val="en-GB" w:eastAsia="en-GB"/>
                    </w:rPr>
                  </w:pPr>
                  <w:r w:rsidRPr="00BB3283">
                    <w:rPr>
                      <w:rFonts w:ascii="Barlow" w:eastAsia="Times New Roman" w:hAnsi="Barlow" w:cs="Times New Roman"/>
                      <w:b/>
                      <w:bCs/>
                      <w:color w:val="51596C"/>
                      <w:lang w:eastAsia="en-GB"/>
                    </w:rPr>
                    <w:t>3F-1 Use and understand fraction notation</w:t>
                  </w:r>
                </w:p>
              </w:tc>
              <w:tc>
                <w:tcPr>
                  <w:tcW w:w="2438" w:type="dxa"/>
                  <w:shd w:val="clear" w:color="auto" w:fill="F7F1CD"/>
                </w:tcPr>
                <w:p w14:paraId="7F9E5F6C" w14:textId="1B8CB0AF" w:rsidR="00611902" w:rsidRPr="00611902" w:rsidRDefault="00893E9A" w:rsidP="00611902">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Whole, part, unequal, equal</w:t>
                  </w:r>
                </w:p>
              </w:tc>
            </w:tr>
            <w:tr w:rsidR="00EC3CBB" w:rsidRPr="00611902" w14:paraId="249097A6" w14:textId="77777777" w:rsidTr="00FE5B7B">
              <w:trPr>
                <w:trHeight w:val="265"/>
              </w:trPr>
              <w:tc>
                <w:tcPr>
                  <w:tcW w:w="12499" w:type="dxa"/>
                  <w:gridSpan w:val="3"/>
                  <w:shd w:val="clear" w:color="auto" w:fill="FFFFFF"/>
                  <w:vAlign w:val="center"/>
                </w:tcPr>
                <w:p w14:paraId="6BE33445" w14:textId="77777777" w:rsidR="00EC3CBB" w:rsidRDefault="00EC3CBB" w:rsidP="00611902">
                  <w:pPr>
                    <w:widowControl/>
                    <w:autoSpaceDE/>
                    <w:autoSpaceDN/>
                    <w:rPr>
                      <w:rFonts w:ascii="Barlow" w:eastAsia="Times New Roman" w:hAnsi="Barlow" w:cs="Times New Roman"/>
                      <w:color w:val="2D374B"/>
                      <w:lang w:val="en-GB" w:eastAsia="en-GB"/>
                    </w:rPr>
                  </w:pPr>
                </w:p>
                <w:p w14:paraId="06593A60" w14:textId="77777777" w:rsidR="00EC3CBB" w:rsidRPr="00C32A0C" w:rsidRDefault="00F060F9" w:rsidP="00EC3CBB">
                  <w:pPr>
                    <w:widowControl/>
                    <w:autoSpaceDE/>
                    <w:autoSpaceDN/>
                    <w:rPr>
                      <w:rFonts w:ascii="Barlow" w:eastAsia="Times New Roman" w:hAnsi="Barlow" w:cs="Times New Roman"/>
                      <w:color w:val="51596C"/>
                      <w:lang w:val="en-GB" w:eastAsia="en-GB"/>
                    </w:rPr>
                  </w:pPr>
                  <w:hyperlink r:id="rId90" w:history="1">
                    <w:r w:rsidR="00EC3CBB" w:rsidRPr="00C32A0C">
                      <w:rPr>
                        <w:rStyle w:val="Hyperlink"/>
                        <w:rFonts w:ascii="Barlow" w:eastAsia="Times New Roman" w:hAnsi="Barlow" w:cs="Times New Roman"/>
                        <w:lang w:val="en-GB" w:eastAsia="en-GB"/>
                      </w:rPr>
                      <w:t xml:space="preserve">3.2 Unit fractions: identifying, representing and comparing </w:t>
                    </w:r>
                  </w:hyperlink>
                </w:p>
                <w:p w14:paraId="1E75B43F" w14:textId="4123940F" w:rsidR="00EC3CBB" w:rsidRPr="00EC3CBB" w:rsidRDefault="00EC3CBB" w:rsidP="00EC3CBB">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2: Fraction notation can be used to describe an equal part of the whole. One equal part of a whole is called a unit fraction. Each unit fraction has a name.</w:t>
                  </w:r>
                </w:p>
              </w:tc>
            </w:tr>
            <w:tr w:rsidR="00611902" w:rsidRPr="00611902" w14:paraId="78FF2257" w14:textId="68DC28C2" w:rsidTr="00E00573">
              <w:trPr>
                <w:trHeight w:val="265"/>
              </w:trPr>
              <w:tc>
                <w:tcPr>
                  <w:tcW w:w="405" w:type="dxa"/>
                  <w:shd w:val="clear" w:color="auto" w:fill="F7F1CD"/>
                  <w:vAlign w:val="center"/>
                  <w:hideMark/>
                </w:tcPr>
                <w:p w14:paraId="1A0D16B7"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8</w:t>
                  </w:r>
                </w:p>
              </w:tc>
              <w:tc>
                <w:tcPr>
                  <w:tcW w:w="9656" w:type="dxa"/>
                  <w:shd w:val="clear" w:color="auto" w:fill="F7F1CD"/>
                  <w:vAlign w:val="center"/>
                  <w:hideMark/>
                </w:tcPr>
                <w:p w14:paraId="28BA81AE"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use fraction notation to describe an equal part of the whole</w:t>
                  </w:r>
                </w:p>
                <w:p w14:paraId="032D3962" w14:textId="794346E6" w:rsidR="004D30D8" w:rsidRPr="00611902" w:rsidRDefault="004D30D8" w:rsidP="00611902">
                  <w:pPr>
                    <w:widowControl/>
                    <w:autoSpaceDE/>
                    <w:autoSpaceDN/>
                    <w:rPr>
                      <w:rFonts w:ascii="Barlow" w:eastAsia="Times New Roman" w:hAnsi="Barlow" w:cs="Times New Roman"/>
                      <w:b/>
                      <w:bCs/>
                      <w:color w:val="2D374B"/>
                      <w:lang w:val="en-GB" w:eastAsia="en-GB"/>
                    </w:rPr>
                  </w:pPr>
                  <w:r w:rsidRPr="004D30D8">
                    <w:rPr>
                      <w:rFonts w:ascii="Barlow" w:eastAsia="Times New Roman" w:hAnsi="Barlow" w:cs="Times New Roman"/>
                      <w:b/>
                      <w:bCs/>
                      <w:color w:val="2D374B"/>
                      <w:lang w:eastAsia="en-GB"/>
                    </w:rPr>
                    <w:t>3F-1 Use and understand fraction notation</w:t>
                  </w:r>
                </w:p>
              </w:tc>
              <w:tc>
                <w:tcPr>
                  <w:tcW w:w="2438" w:type="dxa"/>
                  <w:shd w:val="clear" w:color="auto" w:fill="F7F1CD"/>
                </w:tcPr>
                <w:p w14:paraId="61149B80" w14:textId="55655C06" w:rsidR="00611902" w:rsidRPr="00611902" w:rsidRDefault="00893E9A" w:rsidP="00611902">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Fraction, denominator, numerator</w:t>
                  </w:r>
                  <w:r w:rsidR="002F69DA">
                    <w:rPr>
                      <w:rFonts w:ascii="Barlow" w:eastAsia="Times New Roman" w:hAnsi="Barlow" w:cs="Times New Roman"/>
                      <w:color w:val="2D374B"/>
                      <w:lang w:val="en-GB" w:eastAsia="en-GB"/>
                    </w:rPr>
                    <w:t>, division bar (vinculum)</w:t>
                  </w:r>
                </w:p>
              </w:tc>
            </w:tr>
            <w:tr w:rsidR="00611902" w:rsidRPr="00611902" w14:paraId="0DBDB825" w14:textId="1E1DA33B" w:rsidTr="00611902">
              <w:trPr>
                <w:trHeight w:val="252"/>
              </w:trPr>
              <w:tc>
                <w:tcPr>
                  <w:tcW w:w="405" w:type="dxa"/>
                  <w:shd w:val="clear" w:color="auto" w:fill="FFFFFF"/>
                  <w:vAlign w:val="center"/>
                  <w:hideMark/>
                </w:tcPr>
                <w:p w14:paraId="6ED55738"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9</w:t>
                  </w:r>
                </w:p>
              </w:tc>
              <w:tc>
                <w:tcPr>
                  <w:tcW w:w="9656" w:type="dxa"/>
                  <w:shd w:val="clear" w:color="auto" w:fill="FFFFFF"/>
                  <w:vAlign w:val="center"/>
                  <w:hideMark/>
                </w:tcPr>
                <w:p w14:paraId="097FFA9B"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 xml:space="preserve">Pupils represent a </w:t>
                  </w:r>
                  <w:proofErr w:type="gramStart"/>
                  <w:r w:rsidRPr="00611902">
                    <w:rPr>
                      <w:rFonts w:ascii="Barlow" w:eastAsia="Times New Roman" w:hAnsi="Barlow" w:cs="Times New Roman"/>
                      <w:color w:val="51596C"/>
                      <w:lang w:val="en-GB" w:eastAsia="en-GB"/>
                    </w:rPr>
                    <w:t>unit fractions</w:t>
                  </w:r>
                  <w:proofErr w:type="gramEnd"/>
                  <w:r w:rsidRPr="00611902">
                    <w:rPr>
                      <w:rFonts w:ascii="Barlow" w:eastAsia="Times New Roman" w:hAnsi="Barlow" w:cs="Times New Roman"/>
                      <w:color w:val="51596C"/>
                      <w:lang w:val="en-GB" w:eastAsia="en-GB"/>
                    </w:rPr>
                    <w:t xml:space="preserve"> in different ways</w:t>
                  </w:r>
                </w:p>
              </w:tc>
              <w:tc>
                <w:tcPr>
                  <w:tcW w:w="2438" w:type="dxa"/>
                  <w:shd w:val="clear" w:color="auto" w:fill="FFFFFF"/>
                </w:tcPr>
                <w:p w14:paraId="720BD9CF" w14:textId="77777777" w:rsidR="00611902" w:rsidRPr="00611902" w:rsidRDefault="00611902" w:rsidP="00611902">
                  <w:pPr>
                    <w:widowControl/>
                    <w:autoSpaceDE/>
                    <w:autoSpaceDN/>
                    <w:rPr>
                      <w:rFonts w:ascii="Barlow" w:eastAsia="Times New Roman" w:hAnsi="Barlow" w:cs="Times New Roman"/>
                      <w:color w:val="51596C"/>
                      <w:lang w:val="en-GB" w:eastAsia="en-GB"/>
                    </w:rPr>
                  </w:pPr>
                </w:p>
              </w:tc>
            </w:tr>
            <w:tr w:rsidR="002013B5" w:rsidRPr="00611902" w14:paraId="0FFA6EA4" w14:textId="77777777" w:rsidTr="00C57637">
              <w:trPr>
                <w:trHeight w:val="265"/>
              </w:trPr>
              <w:tc>
                <w:tcPr>
                  <w:tcW w:w="12499" w:type="dxa"/>
                  <w:gridSpan w:val="3"/>
                  <w:shd w:val="clear" w:color="auto" w:fill="FFFFFF"/>
                  <w:vAlign w:val="center"/>
                </w:tcPr>
                <w:p w14:paraId="2ACBD91D" w14:textId="77777777" w:rsidR="002013B5" w:rsidRDefault="002013B5" w:rsidP="002013B5">
                  <w:pPr>
                    <w:widowControl/>
                    <w:autoSpaceDE/>
                    <w:autoSpaceDN/>
                    <w:rPr>
                      <w:rFonts w:ascii="Barlow" w:eastAsia="Times New Roman" w:hAnsi="Barlow" w:cs="Times New Roman"/>
                      <w:color w:val="2D374B"/>
                      <w:lang w:val="en-GB" w:eastAsia="en-GB"/>
                    </w:rPr>
                  </w:pPr>
                </w:p>
                <w:p w14:paraId="6954E654" w14:textId="77777777" w:rsidR="002013B5" w:rsidRPr="00C32A0C" w:rsidRDefault="00F060F9" w:rsidP="002013B5">
                  <w:pPr>
                    <w:widowControl/>
                    <w:autoSpaceDE/>
                    <w:autoSpaceDN/>
                    <w:rPr>
                      <w:rFonts w:ascii="Barlow" w:eastAsia="Times New Roman" w:hAnsi="Barlow" w:cs="Times New Roman"/>
                      <w:color w:val="51596C"/>
                      <w:lang w:val="en-GB" w:eastAsia="en-GB"/>
                    </w:rPr>
                  </w:pPr>
                  <w:hyperlink r:id="rId91" w:history="1">
                    <w:r w:rsidR="002013B5" w:rsidRPr="00C32A0C">
                      <w:rPr>
                        <w:rStyle w:val="Hyperlink"/>
                        <w:rFonts w:ascii="Barlow" w:eastAsia="Times New Roman" w:hAnsi="Barlow" w:cs="Times New Roman"/>
                        <w:lang w:val="en-GB" w:eastAsia="en-GB"/>
                      </w:rPr>
                      <w:t xml:space="preserve">3.2 Unit fractions: identifying, representing and comparing </w:t>
                    </w:r>
                  </w:hyperlink>
                </w:p>
                <w:p w14:paraId="510034E7" w14:textId="4014DD3F" w:rsidR="002013B5" w:rsidRPr="002013B5" w:rsidRDefault="002013B5" w:rsidP="002013B5">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3: Fractional notation can be applied to represent one part of a whole in different contexts.</w:t>
                  </w:r>
                </w:p>
              </w:tc>
            </w:tr>
            <w:tr w:rsidR="00611902" w:rsidRPr="00611902" w14:paraId="06FA0DD9" w14:textId="1B0BDDB5" w:rsidTr="00E00573">
              <w:trPr>
                <w:trHeight w:val="265"/>
              </w:trPr>
              <w:tc>
                <w:tcPr>
                  <w:tcW w:w="405" w:type="dxa"/>
                  <w:shd w:val="clear" w:color="auto" w:fill="F7F1CD"/>
                  <w:vAlign w:val="center"/>
                  <w:hideMark/>
                </w:tcPr>
                <w:p w14:paraId="424E20E2"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10</w:t>
                  </w:r>
                </w:p>
              </w:tc>
              <w:tc>
                <w:tcPr>
                  <w:tcW w:w="9656" w:type="dxa"/>
                  <w:shd w:val="clear" w:color="auto" w:fill="F7F1CD"/>
                  <w:vAlign w:val="center"/>
                  <w:hideMark/>
                </w:tcPr>
                <w:p w14:paraId="6E43F31E"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identify parts and wholes in different contexts (</w:t>
                  </w:r>
                  <w:proofErr w:type="spellStart"/>
                  <w:r w:rsidRPr="00611902">
                    <w:rPr>
                      <w:rFonts w:ascii="Barlow" w:eastAsia="Times New Roman" w:hAnsi="Barlow" w:cs="Times New Roman"/>
                      <w:color w:val="2D374B"/>
                      <w:lang w:val="en-GB" w:eastAsia="en-GB"/>
                    </w:rPr>
                    <w:t>i</w:t>
                  </w:r>
                  <w:proofErr w:type="spellEnd"/>
                  <w:r w:rsidRPr="00611902">
                    <w:rPr>
                      <w:rFonts w:ascii="Barlow" w:eastAsia="Times New Roman" w:hAnsi="Barlow" w:cs="Times New Roman"/>
                      <w:color w:val="2D374B"/>
                      <w:lang w:val="en-GB" w:eastAsia="en-GB"/>
                    </w:rPr>
                    <w:t>)</w:t>
                  </w:r>
                </w:p>
                <w:p w14:paraId="4A5055D8" w14:textId="2FF77682" w:rsidR="001175F9" w:rsidRPr="00611902" w:rsidRDefault="001175F9" w:rsidP="00611902">
                  <w:pPr>
                    <w:widowControl/>
                    <w:autoSpaceDE/>
                    <w:autoSpaceDN/>
                    <w:rPr>
                      <w:rFonts w:ascii="Barlow" w:eastAsia="Times New Roman" w:hAnsi="Barlow" w:cs="Times New Roman"/>
                      <w:b/>
                      <w:bCs/>
                      <w:color w:val="2D374B"/>
                      <w:lang w:val="en-GB" w:eastAsia="en-GB"/>
                    </w:rPr>
                  </w:pPr>
                  <w:r w:rsidRPr="001175F9">
                    <w:rPr>
                      <w:rFonts w:ascii="Barlow" w:eastAsia="Times New Roman" w:hAnsi="Barlow" w:cs="Times New Roman"/>
                      <w:b/>
                      <w:bCs/>
                      <w:color w:val="2D374B"/>
                      <w:lang w:eastAsia="en-GB"/>
                    </w:rPr>
                    <w:t>3F-1 Use and understand fraction notation</w:t>
                  </w:r>
                </w:p>
              </w:tc>
              <w:tc>
                <w:tcPr>
                  <w:tcW w:w="2438" w:type="dxa"/>
                  <w:shd w:val="clear" w:color="auto" w:fill="F7F1CD"/>
                </w:tcPr>
                <w:p w14:paraId="31452586" w14:textId="33681077" w:rsidR="00611902" w:rsidRPr="00611902" w:rsidRDefault="00FC5D0C" w:rsidP="00611902">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Whole, part, unequal, equal</w:t>
                  </w:r>
                </w:p>
              </w:tc>
            </w:tr>
            <w:tr w:rsidR="00611902" w:rsidRPr="00611902" w14:paraId="7456831E" w14:textId="6C2CB9E5" w:rsidTr="00E00573">
              <w:trPr>
                <w:trHeight w:val="265"/>
              </w:trPr>
              <w:tc>
                <w:tcPr>
                  <w:tcW w:w="405" w:type="dxa"/>
                  <w:shd w:val="clear" w:color="auto" w:fill="F7F1CD"/>
                  <w:vAlign w:val="center"/>
                  <w:hideMark/>
                </w:tcPr>
                <w:p w14:paraId="41F1F128"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11</w:t>
                  </w:r>
                </w:p>
              </w:tc>
              <w:tc>
                <w:tcPr>
                  <w:tcW w:w="9656" w:type="dxa"/>
                  <w:shd w:val="clear" w:color="auto" w:fill="F7F1CD"/>
                  <w:vAlign w:val="center"/>
                  <w:hideMark/>
                </w:tcPr>
                <w:p w14:paraId="341E4233"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identify parts and wholes in different contexts (ii)</w:t>
                  </w:r>
                </w:p>
                <w:p w14:paraId="79BD75A0" w14:textId="07DE5EBF" w:rsidR="008D12E2" w:rsidRPr="00611902" w:rsidRDefault="008D12E2" w:rsidP="00611902">
                  <w:pPr>
                    <w:widowControl/>
                    <w:autoSpaceDE/>
                    <w:autoSpaceDN/>
                    <w:rPr>
                      <w:rFonts w:ascii="Barlow" w:eastAsia="Times New Roman" w:hAnsi="Barlow" w:cs="Times New Roman"/>
                      <w:color w:val="51596C"/>
                      <w:lang w:val="en-GB" w:eastAsia="en-GB"/>
                    </w:rPr>
                  </w:pPr>
                  <w:r w:rsidRPr="001175F9">
                    <w:rPr>
                      <w:rFonts w:ascii="Barlow" w:eastAsia="Times New Roman" w:hAnsi="Barlow" w:cs="Times New Roman"/>
                      <w:b/>
                      <w:bCs/>
                      <w:color w:val="2D374B"/>
                      <w:lang w:eastAsia="en-GB"/>
                    </w:rPr>
                    <w:t>3F-1 Use and understand fraction notation</w:t>
                  </w:r>
                </w:p>
              </w:tc>
              <w:tc>
                <w:tcPr>
                  <w:tcW w:w="2438" w:type="dxa"/>
                  <w:shd w:val="clear" w:color="auto" w:fill="F7F1CD"/>
                </w:tcPr>
                <w:p w14:paraId="0AE469A0" w14:textId="7EDD529C" w:rsidR="00611902" w:rsidRPr="00611902" w:rsidRDefault="005B5CDB" w:rsidP="00611902">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2D374B"/>
                      <w:lang w:val="en-GB" w:eastAsia="en-GB"/>
                    </w:rPr>
                    <w:t>Whole, part, unequal, equal</w:t>
                  </w:r>
                </w:p>
              </w:tc>
            </w:tr>
            <w:tr w:rsidR="008D12E2" w:rsidRPr="00611902" w14:paraId="24BCAF00" w14:textId="77777777" w:rsidTr="008A30E7">
              <w:trPr>
                <w:trHeight w:val="265"/>
              </w:trPr>
              <w:tc>
                <w:tcPr>
                  <w:tcW w:w="12499" w:type="dxa"/>
                  <w:gridSpan w:val="3"/>
                  <w:shd w:val="clear" w:color="auto" w:fill="FFFFFF"/>
                  <w:vAlign w:val="center"/>
                </w:tcPr>
                <w:p w14:paraId="7E47F90E" w14:textId="77777777" w:rsidR="008D12E2" w:rsidRDefault="008D12E2" w:rsidP="00611902">
                  <w:pPr>
                    <w:widowControl/>
                    <w:autoSpaceDE/>
                    <w:autoSpaceDN/>
                    <w:rPr>
                      <w:rFonts w:ascii="Barlow" w:eastAsia="Times New Roman" w:hAnsi="Barlow" w:cs="Times New Roman"/>
                      <w:color w:val="2D374B"/>
                      <w:lang w:val="en-GB" w:eastAsia="en-GB"/>
                    </w:rPr>
                  </w:pPr>
                </w:p>
                <w:p w14:paraId="2A2A98EE" w14:textId="77777777" w:rsidR="008D12E2" w:rsidRPr="00C32A0C" w:rsidRDefault="00F060F9" w:rsidP="008D12E2">
                  <w:pPr>
                    <w:widowControl/>
                    <w:autoSpaceDE/>
                    <w:autoSpaceDN/>
                    <w:rPr>
                      <w:rFonts w:ascii="Barlow" w:eastAsia="Times New Roman" w:hAnsi="Barlow" w:cs="Times New Roman"/>
                      <w:color w:val="51596C"/>
                      <w:lang w:val="en-GB" w:eastAsia="en-GB"/>
                    </w:rPr>
                  </w:pPr>
                  <w:hyperlink r:id="rId92" w:history="1">
                    <w:r w:rsidR="008D12E2" w:rsidRPr="00C32A0C">
                      <w:rPr>
                        <w:rStyle w:val="Hyperlink"/>
                        <w:rFonts w:ascii="Barlow" w:eastAsia="Times New Roman" w:hAnsi="Barlow" w:cs="Times New Roman"/>
                        <w:lang w:val="en-GB" w:eastAsia="en-GB"/>
                      </w:rPr>
                      <w:t xml:space="preserve">3.2 Unit fractions: identifying, representing and comparing </w:t>
                    </w:r>
                  </w:hyperlink>
                </w:p>
                <w:p w14:paraId="38C2D045" w14:textId="4459A9BF" w:rsidR="008D12E2" w:rsidRPr="008D12E2" w:rsidRDefault="008D12E2" w:rsidP="008D12E2">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4: Equal parts do not need to look the same.</w:t>
                  </w:r>
                </w:p>
              </w:tc>
            </w:tr>
            <w:tr w:rsidR="00611902" w:rsidRPr="00611902" w14:paraId="07BD2318" w14:textId="12AFDFC1" w:rsidTr="00611902">
              <w:trPr>
                <w:trHeight w:val="265"/>
              </w:trPr>
              <w:tc>
                <w:tcPr>
                  <w:tcW w:w="405" w:type="dxa"/>
                  <w:shd w:val="clear" w:color="auto" w:fill="FFFFFF"/>
                  <w:vAlign w:val="center"/>
                  <w:hideMark/>
                </w:tcPr>
                <w:p w14:paraId="35F109D0"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12</w:t>
                  </w:r>
                </w:p>
              </w:tc>
              <w:tc>
                <w:tcPr>
                  <w:tcW w:w="9656" w:type="dxa"/>
                  <w:shd w:val="clear" w:color="auto" w:fill="FFFFFF"/>
                  <w:vAlign w:val="center"/>
                  <w:hideMark/>
                </w:tcPr>
                <w:p w14:paraId="7B124A66"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identify equal parts when they do not look the same (ii)</w:t>
                  </w:r>
                </w:p>
              </w:tc>
              <w:tc>
                <w:tcPr>
                  <w:tcW w:w="2438" w:type="dxa"/>
                  <w:shd w:val="clear" w:color="auto" w:fill="FFFFFF"/>
                </w:tcPr>
                <w:p w14:paraId="0027AC7C" w14:textId="77777777" w:rsidR="00611902" w:rsidRPr="00611902" w:rsidRDefault="00611902" w:rsidP="00611902">
                  <w:pPr>
                    <w:widowControl/>
                    <w:autoSpaceDE/>
                    <w:autoSpaceDN/>
                    <w:rPr>
                      <w:rFonts w:ascii="Barlow" w:eastAsia="Times New Roman" w:hAnsi="Barlow" w:cs="Times New Roman"/>
                      <w:color w:val="2D374B"/>
                      <w:lang w:val="en-GB" w:eastAsia="en-GB"/>
                    </w:rPr>
                  </w:pPr>
                </w:p>
              </w:tc>
            </w:tr>
            <w:tr w:rsidR="002D7A9E" w:rsidRPr="00611902" w14:paraId="616ADA66" w14:textId="77777777" w:rsidTr="00B25246">
              <w:trPr>
                <w:trHeight w:val="265"/>
              </w:trPr>
              <w:tc>
                <w:tcPr>
                  <w:tcW w:w="12499" w:type="dxa"/>
                  <w:gridSpan w:val="3"/>
                  <w:shd w:val="clear" w:color="auto" w:fill="FFFFFF"/>
                  <w:vAlign w:val="center"/>
                </w:tcPr>
                <w:p w14:paraId="1AF2D2C9" w14:textId="77777777" w:rsidR="002D7A9E" w:rsidRDefault="002D7A9E" w:rsidP="00611902">
                  <w:pPr>
                    <w:widowControl/>
                    <w:autoSpaceDE/>
                    <w:autoSpaceDN/>
                    <w:rPr>
                      <w:rFonts w:ascii="Barlow" w:eastAsia="Times New Roman" w:hAnsi="Barlow" w:cs="Times New Roman"/>
                      <w:color w:val="51596C"/>
                      <w:lang w:val="en-GB" w:eastAsia="en-GB"/>
                    </w:rPr>
                  </w:pPr>
                </w:p>
                <w:p w14:paraId="708D2A48" w14:textId="77777777" w:rsidR="002D7A9E" w:rsidRPr="00C32A0C" w:rsidRDefault="00F060F9" w:rsidP="002D7A9E">
                  <w:pPr>
                    <w:widowControl/>
                    <w:autoSpaceDE/>
                    <w:autoSpaceDN/>
                    <w:rPr>
                      <w:rFonts w:ascii="Barlow" w:eastAsia="Times New Roman" w:hAnsi="Barlow" w:cs="Times New Roman"/>
                      <w:color w:val="51596C"/>
                      <w:lang w:val="en-GB" w:eastAsia="en-GB"/>
                    </w:rPr>
                  </w:pPr>
                  <w:hyperlink r:id="rId93" w:history="1">
                    <w:r w:rsidR="002D7A9E" w:rsidRPr="00C32A0C">
                      <w:rPr>
                        <w:rStyle w:val="Hyperlink"/>
                        <w:rFonts w:ascii="Barlow" w:eastAsia="Times New Roman" w:hAnsi="Barlow" w:cs="Times New Roman"/>
                        <w:lang w:val="en-GB" w:eastAsia="en-GB"/>
                      </w:rPr>
                      <w:t xml:space="preserve">3.2 Unit fractions: identifying, representing and comparing </w:t>
                    </w:r>
                  </w:hyperlink>
                </w:p>
                <w:p w14:paraId="2A6435A6" w14:textId="7CD2FBB4" w:rsidR="002D7A9E" w:rsidRPr="00D455A9" w:rsidRDefault="002D7A9E" w:rsidP="00D455A9">
                  <w:pPr>
                    <w:widowControl/>
                    <w:shd w:val="clear" w:color="auto" w:fill="FFFFFF"/>
                    <w:autoSpaceDE/>
                    <w:autoSpaceDN/>
                    <w:rPr>
                      <w:rFonts w:ascii="Barlow" w:eastAsia="Times New Roman" w:hAnsi="Barlow" w:cs="Times New Roman"/>
                      <w:b/>
                      <w:bCs/>
                      <w:color w:val="2D374B"/>
                      <w:lang w:val="en-GB" w:eastAsia="en-GB"/>
                    </w:rPr>
                  </w:pPr>
                  <w:r w:rsidRPr="00523B49">
                    <w:rPr>
                      <w:rFonts w:ascii="Barlow" w:eastAsia="Times New Roman" w:hAnsi="Barlow" w:cs="Times New Roman"/>
                      <w:b/>
                      <w:bCs/>
                      <w:color w:val="2D374B"/>
                      <w:lang w:val="en-GB" w:eastAsia="en-GB"/>
                    </w:rPr>
                    <w:t>Teaching point 5: Unit fractions can be compared and ordered by looking at the denominator. The greater the denominator, the smaller the fraction.</w:t>
                  </w:r>
                </w:p>
              </w:tc>
            </w:tr>
            <w:tr w:rsidR="00611902" w:rsidRPr="00611902" w14:paraId="7B1F51B7" w14:textId="17C7C9B2" w:rsidTr="00D9585C">
              <w:trPr>
                <w:trHeight w:val="265"/>
              </w:trPr>
              <w:tc>
                <w:tcPr>
                  <w:tcW w:w="405" w:type="dxa"/>
                  <w:shd w:val="clear" w:color="auto" w:fill="F7F1CD"/>
                  <w:vAlign w:val="center"/>
                  <w:hideMark/>
                </w:tcPr>
                <w:p w14:paraId="7DF802E4"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13</w:t>
                  </w:r>
                </w:p>
              </w:tc>
              <w:tc>
                <w:tcPr>
                  <w:tcW w:w="9656" w:type="dxa"/>
                  <w:shd w:val="clear" w:color="auto" w:fill="F7F1CD"/>
                  <w:vAlign w:val="center"/>
                  <w:hideMark/>
                </w:tcPr>
                <w:p w14:paraId="2EC22B90"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compare and order unit fractions by looking at the denominator</w:t>
                  </w:r>
                </w:p>
                <w:p w14:paraId="2E93E75B" w14:textId="6A0E0715" w:rsidR="00F50FC6" w:rsidRPr="00611902" w:rsidRDefault="00F50FC6" w:rsidP="00611902">
                  <w:pPr>
                    <w:widowControl/>
                    <w:autoSpaceDE/>
                    <w:autoSpaceDN/>
                    <w:rPr>
                      <w:rFonts w:ascii="Barlow" w:eastAsia="Times New Roman" w:hAnsi="Barlow" w:cs="Times New Roman"/>
                      <w:color w:val="51596C"/>
                      <w:lang w:val="en-GB" w:eastAsia="en-GB"/>
                    </w:rPr>
                  </w:pPr>
                  <w:r w:rsidRPr="001175F9">
                    <w:rPr>
                      <w:rFonts w:ascii="Barlow" w:eastAsia="Times New Roman" w:hAnsi="Barlow" w:cs="Times New Roman"/>
                      <w:b/>
                      <w:bCs/>
                      <w:color w:val="2D374B"/>
                      <w:lang w:eastAsia="en-GB"/>
                    </w:rPr>
                    <w:t>3F-1 Use and understand fraction notation</w:t>
                  </w:r>
                </w:p>
              </w:tc>
              <w:tc>
                <w:tcPr>
                  <w:tcW w:w="2438" w:type="dxa"/>
                  <w:shd w:val="clear" w:color="auto" w:fill="F7F1CD"/>
                </w:tcPr>
                <w:p w14:paraId="669164D7" w14:textId="77777777" w:rsidR="00611902" w:rsidRPr="00611902" w:rsidRDefault="00611902" w:rsidP="00611902">
                  <w:pPr>
                    <w:widowControl/>
                    <w:autoSpaceDE/>
                    <w:autoSpaceDN/>
                    <w:rPr>
                      <w:rFonts w:ascii="Barlow" w:eastAsia="Times New Roman" w:hAnsi="Barlow" w:cs="Times New Roman"/>
                      <w:color w:val="51596C"/>
                      <w:lang w:val="en-GB" w:eastAsia="en-GB"/>
                    </w:rPr>
                  </w:pPr>
                </w:p>
              </w:tc>
            </w:tr>
            <w:tr w:rsidR="00611902" w:rsidRPr="00611902" w14:paraId="6150F6E3" w14:textId="6D831491" w:rsidTr="00D9585C">
              <w:trPr>
                <w:trHeight w:val="265"/>
              </w:trPr>
              <w:tc>
                <w:tcPr>
                  <w:tcW w:w="405" w:type="dxa"/>
                  <w:shd w:val="clear" w:color="auto" w:fill="F7F1CD"/>
                  <w:vAlign w:val="center"/>
                  <w:hideMark/>
                </w:tcPr>
                <w:p w14:paraId="7B8EDA81"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14</w:t>
                  </w:r>
                </w:p>
              </w:tc>
              <w:tc>
                <w:tcPr>
                  <w:tcW w:w="9656" w:type="dxa"/>
                  <w:shd w:val="clear" w:color="auto" w:fill="F7F1CD"/>
                  <w:vAlign w:val="center"/>
                  <w:hideMark/>
                </w:tcPr>
                <w:p w14:paraId="29642A5A"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identify when unit fractions cannot be compared</w:t>
                  </w:r>
                </w:p>
                <w:p w14:paraId="32617EF9" w14:textId="02B994F1" w:rsidR="00F50FC6" w:rsidRPr="00611902" w:rsidRDefault="00F50FC6" w:rsidP="00611902">
                  <w:pPr>
                    <w:widowControl/>
                    <w:autoSpaceDE/>
                    <w:autoSpaceDN/>
                    <w:rPr>
                      <w:rFonts w:ascii="Barlow" w:eastAsia="Times New Roman" w:hAnsi="Barlow" w:cs="Times New Roman"/>
                      <w:color w:val="2D374B"/>
                      <w:lang w:val="en-GB" w:eastAsia="en-GB"/>
                    </w:rPr>
                  </w:pPr>
                  <w:r w:rsidRPr="001175F9">
                    <w:rPr>
                      <w:rFonts w:ascii="Barlow" w:eastAsia="Times New Roman" w:hAnsi="Barlow" w:cs="Times New Roman"/>
                      <w:b/>
                      <w:bCs/>
                      <w:color w:val="2D374B"/>
                      <w:lang w:eastAsia="en-GB"/>
                    </w:rPr>
                    <w:t>3F-1 Use and understand fraction notation</w:t>
                  </w:r>
                </w:p>
              </w:tc>
              <w:tc>
                <w:tcPr>
                  <w:tcW w:w="2438" w:type="dxa"/>
                  <w:shd w:val="clear" w:color="auto" w:fill="F7F1CD"/>
                </w:tcPr>
                <w:p w14:paraId="58B8DF7B" w14:textId="77777777" w:rsidR="00611902" w:rsidRPr="00611902" w:rsidRDefault="00611902" w:rsidP="00611902">
                  <w:pPr>
                    <w:widowControl/>
                    <w:autoSpaceDE/>
                    <w:autoSpaceDN/>
                    <w:rPr>
                      <w:rFonts w:ascii="Barlow" w:eastAsia="Times New Roman" w:hAnsi="Barlow" w:cs="Times New Roman"/>
                      <w:color w:val="2D374B"/>
                      <w:lang w:val="en-GB" w:eastAsia="en-GB"/>
                    </w:rPr>
                  </w:pPr>
                </w:p>
              </w:tc>
            </w:tr>
            <w:tr w:rsidR="006A5E8D" w:rsidRPr="00611902" w14:paraId="70469C88" w14:textId="77777777" w:rsidTr="006951FC">
              <w:trPr>
                <w:trHeight w:val="265"/>
              </w:trPr>
              <w:tc>
                <w:tcPr>
                  <w:tcW w:w="12499" w:type="dxa"/>
                  <w:gridSpan w:val="3"/>
                  <w:shd w:val="clear" w:color="auto" w:fill="FFFFFF"/>
                  <w:vAlign w:val="center"/>
                </w:tcPr>
                <w:p w14:paraId="500E2FBD" w14:textId="77777777" w:rsidR="006A5E8D" w:rsidRDefault="006A5E8D" w:rsidP="006A5E8D">
                  <w:pPr>
                    <w:widowControl/>
                    <w:autoSpaceDE/>
                    <w:autoSpaceDN/>
                    <w:rPr>
                      <w:rFonts w:ascii="Barlow" w:eastAsia="Times New Roman" w:hAnsi="Barlow" w:cs="Times New Roman"/>
                      <w:color w:val="51596C"/>
                      <w:lang w:val="en-GB" w:eastAsia="en-GB"/>
                    </w:rPr>
                  </w:pPr>
                </w:p>
                <w:p w14:paraId="256FC931" w14:textId="4C861CDD" w:rsidR="006A5E8D" w:rsidRDefault="00F060F9" w:rsidP="006A5E8D">
                  <w:pPr>
                    <w:widowControl/>
                    <w:autoSpaceDE/>
                    <w:autoSpaceDN/>
                    <w:rPr>
                      <w:rFonts w:ascii="Barlow" w:eastAsia="Times New Roman" w:hAnsi="Barlow" w:cs="Times New Roman"/>
                      <w:color w:val="51596C"/>
                      <w:lang w:val="en-GB" w:eastAsia="en-GB"/>
                    </w:rPr>
                  </w:pPr>
                  <w:hyperlink r:id="rId94" w:history="1">
                    <w:r w:rsidR="006A5E8D" w:rsidRPr="00C32A0C">
                      <w:rPr>
                        <w:rStyle w:val="Hyperlink"/>
                        <w:rFonts w:ascii="Barlow" w:eastAsia="Times New Roman" w:hAnsi="Barlow" w:cs="Times New Roman"/>
                        <w:lang w:val="en-GB" w:eastAsia="en-GB"/>
                      </w:rPr>
                      <w:t xml:space="preserve">3.2 Unit fractions: identifying, representing and comparing </w:t>
                    </w:r>
                  </w:hyperlink>
                </w:p>
                <w:p w14:paraId="5E6D4BA7" w14:textId="77777777" w:rsidR="0067334E" w:rsidRPr="0083459A" w:rsidRDefault="0067334E" w:rsidP="0067334E">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21FC389C" w14:textId="25163D05" w:rsidR="0067334E" w:rsidRPr="0083459A" w:rsidRDefault="0067334E" w:rsidP="0067334E">
                  <w:pPr>
                    <w:pStyle w:val="TableParagraph"/>
                    <w:rPr>
                      <w:rFonts w:ascii="Barlow" w:hAnsi="Barlow"/>
                      <w:color w:val="E36C0A" w:themeColor="accent6" w:themeShade="BF"/>
                    </w:rPr>
                  </w:pPr>
                  <w:r>
                    <w:rPr>
                      <w:rFonts w:ascii="Barlow" w:hAnsi="Barlow"/>
                      <w:color w:val="E36C0A" w:themeColor="accent6" w:themeShade="BF"/>
                    </w:rPr>
                    <w:t>3F-2</w:t>
                  </w:r>
                </w:p>
                <w:p w14:paraId="321B5A8B" w14:textId="77777777" w:rsidR="0067334E" w:rsidRPr="00C32A0C" w:rsidRDefault="0067334E" w:rsidP="006A5E8D">
                  <w:pPr>
                    <w:widowControl/>
                    <w:autoSpaceDE/>
                    <w:autoSpaceDN/>
                    <w:rPr>
                      <w:rFonts w:ascii="Barlow" w:eastAsia="Times New Roman" w:hAnsi="Barlow" w:cs="Times New Roman"/>
                      <w:color w:val="51596C"/>
                      <w:lang w:val="en-GB" w:eastAsia="en-GB"/>
                    </w:rPr>
                  </w:pPr>
                </w:p>
                <w:p w14:paraId="0ABF8464" w14:textId="0EEFF919" w:rsidR="006A5E8D" w:rsidRPr="00611902" w:rsidRDefault="006A5E8D" w:rsidP="00611902">
                  <w:pPr>
                    <w:widowControl/>
                    <w:autoSpaceDE/>
                    <w:autoSpaceDN/>
                    <w:rPr>
                      <w:rFonts w:ascii="Barlow" w:eastAsia="Times New Roman" w:hAnsi="Barlow" w:cs="Times New Roman"/>
                      <w:color w:val="51596C"/>
                      <w:lang w:val="en-GB" w:eastAsia="en-GB"/>
                    </w:rPr>
                  </w:pPr>
                  <w:r w:rsidRPr="00523B49">
                    <w:rPr>
                      <w:rFonts w:ascii="Barlow" w:eastAsia="Times New Roman" w:hAnsi="Barlow" w:cs="Times New Roman"/>
                      <w:b/>
                      <w:bCs/>
                      <w:color w:val="2D374B"/>
                      <w:lang w:val="en-GB" w:eastAsia="en-GB"/>
                    </w:rPr>
                    <w:t>Teaching point 6: If the size of a unit fraction is known, the size of the whole can be worked out by repeated addition of that unit fraction.</w:t>
                  </w:r>
                </w:p>
              </w:tc>
            </w:tr>
            <w:tr w:rsidR="00611902" w:rsidRPr="00611902" w14:paraId="395CDF01" w14:textId="5275B909" w:rsidTr="00611902">
              <w:trPr>
                <w:trHeight w:val="265"/>
              </w:trPr>
              <w:tc>
                <w:tcPr>
                  <w:tcW w:w="405" w:type="dxa"/>
                  <w:shd w:val="clear" w:color="auto" w:fill="FFFFFF"/>
                  <w:vAlign w:val="center"/>
                  <w:hideMark/>
                </w:tcPr>
                <w:p w14:paraId="7A1C59E6"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15</w:t>
                  </w:r>
                </w:p>
              </w:tc>
              <w:tc>
                <w:tcPr>
                  <w:tcW w:w="9656" w:type="dxa"/>
                  <w:shd w:val="clear" w:color="auto" w:fill="FFFFFF"/>
                  <w:vAlign w:val="center"/>
                  <w:hideMark/>
                </w:tcPr>
                <w:p w14:paraId="2CB1BAED"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construct a whole when given one part and the fraction that it represents</w:t>
                  </w:r>
                </w:p>
              </w:tc>
              <w:tc>
                <w:tcPr>
                  <w:tcW w:w="2438" w:type="dxa"/>
                  <w:shd w:val="clear" w:color="auto" w:fill="FFFFFF"/>
                </w:tcPr>
                <w:p w14:paraId="09486BC9" w14:textId="77777777" w:rsidR="00611902" w:rsidRPr="00611902" w:rsidRDefault="00611902" w:rsidP="00611902">
                  <w:pPr>
                    <w:widowControl/>
                    <w:autoSpaceDE/>
                    <w:autoSpaceDN/>
                    <w:rPr>
                      <w:rFonts w:ascii="Barlow" w:eastAsia="Times New Roman" w:hAnsi="Barlow" w:cs="Times New Roman"/>
                      <w:color w:val="51596C"/>
                      <w:lang w:val="en-GB" w:eastAsia="en-GB"/>
                    </w:rPr>
                  </w:pPr>
                </w:p>
              </w:tc>
            </w:tr>
            <w:tr w:rsidR="00611902" w:rsidRPr="00611902" w14:paraId="29E29D77" w14:textId="569C7E15" w:rsidTr="00611902">
              <w:trPr>
                <w:trHeight w:val="252"/>
              </w:trPr>
              <w:tc>
                <w:tcPr>
                  <w:tcW w:w="405" w:type="dxa"/>
                  <w:shd w:val="clear" w:color="auto" w:fill="FFFFFF"/>
                  <w:vAlign w:val="center"/>
                  <w:hideMark/>
                </w:tcPr>
                <w:p w14:paraId="3AE3F916"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16</w:t>
                  </w:r>
                </w:p>
              </w:tc>
              <w:tc>
                <w:tcPr>
                  <w:tcW w:w="9656" w:type="dxa"/>
                  <w:shd w:val="clear" w:color="auto" w:fill="FFFFFF"/>
                  <w:vAlign w:val="center"/>
                  <w:hideMark/>
                </w:tcPr>
                <w:p w14:paraId="56D7A505"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use knowledge of the relationship between parts and wholes in unit fractions to solve problems</w:t>
                  </w:r>
                </w:p>
              </w:tc>
              <w:tc>
                <w:tcPr>
                  <w:tcW w:w="2438" w:type="dxa"/>
                  <w:shd w:val="clear" w:color="auto" w:fill="FFFFFF"/>
                </w:tcPr>
                <w:p w14:paraId="4C9DCAA3" w14:textId="77777777" w:rsidR="00611902" w:rsidRPr="00611902" w:rsidRDefault="00611902" w:rsidP="00611902">
                  <w:pPr>
                    <w:widowControl/>
                    <w:autoSpaceDE/>
                    <w:autoSpaceDN/>
                    <w:rPr>
                      <w:rFonts w:ascii="Barlow" w:eastAsia="Times New Roman" w:hAnsi="Barlow" w:cs="Times New Roman"/>
                      <w:color w:val="2D374B"/>
                      <w:lang w:val="en-GB" w:eastAsia="en-GB"/>
                    </w:rPr>
                  </w:pPr>
                </w:p>
              </w:tc>
            </w:tr>
            <w:tr w:rsidR="00611902" w:rsidRPr="00611902" w14:paraId="0837D3C8" w14:textId="5D0174EF" w:rsidTr="00E00573">
              <w:trPr>
                <w:trHeight w:val="265"/>
              </w:trPr>
              <w:tc>
                <w:tcPr>
                  <w:tcW w:w="405" w:type="dxa"/>
                  <w:shd w:val="clear" w:color="auto" w:fill="F7F1CD"/>
                  <w:vAlign w:val="center"/>
                  <w:hideMark/>
                </w:tcPr>
                <w:p w14:paraId="75BFA03D"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17</w:t>
                  </w:r>
                </w:p>
              </w:tc>
              <w:tc>
                <w:tcPr>
                  <w:tcW w:w="9656" w:type="dxa"/>
                  <w:shd w:val="clear" w:color="auto" w:fill="F7F1CD"/>
                  <w:vAlign w:val="center"/>
                  <w:hideMark/>
                </w:tcPr>
                <w:p w14:paraId="63EB6595"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identify the whole, the number of equal parts and the size of each part as a unit fraction</w:t>
                  </w:r>
                </w:p>
                <w:p w14:paraId="53734556" w14:textId="1170BA7F" w:rsidR="008E63D7" w:rsidRPr="00611902" w:rsidRDefault="008E63D7" w:rsidP="00611902">
                  <w:pPr>
                    <w:widowControl/>
                    <w:autoSpaceDE/>
                    <w:autoSpaceDN/>
                    <w:rPr>
                      <w:rFonts w:ascii="Barlow" w:eastAsia="Times New Roman" w:hAnsi="Barlow" w:cs="Times New Roman"/>
                      <w:b/>
                      <w:bCs/>
                      <w:color w:val="51596C"/>
                      <w:lang w:val="en-GB" w:eastAsia="en-GB"/>
                    </w:rPr>
                  </w:pPr>
                  <w:r w:rsidRPr="008E63D7">
                    <w:rPr>
                      <w:rFonts w:ascii="Barlow" w:eastAsia="Times New Roman" w:hAnsi="Barlow" w:cs="Times New Roman"/>
                      <w:b/>
                      <w:bCs/>
                      <w:color w:val="51596C"/>
                      <w:lang w:eastAsia="en-GB"/>
                    </w:rPr>
                    <w:t>3F-2 Find unit fractions of quantities</w:t>
                  </w:r>
                </w:p>
              </w:tc>
              <w:tc>
                <w:tcPr>
                  <w:tcW w:w="2438" w:type="dxa"/>
                  <w:shd w:val="clear" w:color="auto" w:fill="F7F1CD"/>
                </w:tcPr>
                <w:p w14:paraId="1BEFDA21" w14:textId="05E83646" w:rsidR="00611902" w:rsidRPr="00611902" w:rsidRDefault="003E7B45" w:rsidP="00611902">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Unit fraction</w:t>
                  </w:r>
                </w:p>
              </w:tc>
            </w:tr>
            <w:tr w:rsidR="00611902" w:rsidRPr="00611902" w14:paraId="6A3B796B" w14:textId="020B03F3" w:rsidTr="00E00573">
              <w:trPr>
                <w:trHeight w:val="265"/>
              </w:trPr>
              <w:tc>
                <w:tcPr>
                  <w:tcW w:w="405" w:type="dxa"/>
                  <w:shd w:val="clear" w:color="auto" w:fill="F7F1CD"/>
                  <w:vAlign w:val="center"/>
                  <w:hideMark/>
                </w:tcPr>
                <w:p w14:paraId="60C44378"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lastRenderedPageBreak/>
                    <w:t>18</w:t>
                  </w:r>
                </w:p>
              </w:tc>
              <w:tc>
                <w:tcPr>
                  <w:tcW w:w="9656" w:type="dxa"/>
                  <w:shd w:val="clear" w:color="auto" w:fill="F7F1CD"/>
                  <w:vAlign w:val="center"/>
                  <w:hideMark/>
                </w:tcPr>
                <w:p w14:paraId="6CD1B337"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quantify the number of items in each part and connect to the unit fraction operator</w:t>
                  </w:r>
                </w:p>
                <w:p w14:paraId="645D4C0D" w14:textId="43D54376" w:rsidR="008E63D7" w:rsidRPr="00611902" w:rsidRDefault="008E63D7" w:rsidP="00611902">
                  <w:pPr>
                    <w:widowControl/>
                    <w:autoSpaceDE/>
                    <w:autoSpaceDN/>
                    <w:rPr>
                      <w:rFonts w:ascii="Barlow" w:eastAsia="Times New Roman" w:hAnsi="Barlow" w:cs="Times New Roman"/>
                      <w:color w:val="2D374B"/>
                      <w:lang w:val="en-GB" w:eastAsia="en-GB"/>
                    </w:rPr>
                  </w:pPr>
                  <w:r w:rsidRPr="008E63D7">
                    <w:rPr>
                      <w:rFonts w:ascii="Barlow" w:eastAsia="Times New Roman" w:hAnsi="Barlow" w:cs="Times New Roman"/>
                      <w:b/>
                      <w:bCs/>
                      <w:color w:val="51596C"/>
                      <w:lang w:eastAsia="en-GB"/>
                    </w:rPr>
                    <w:t>3F-2 Find unit fractions of quantities</w:t>
                  </w:r>
                </w:p>
              </w:tc>
              <w:tc>
                <w:tcPr>
                  <w:tcW w:w="2438" w:type="dxa"/>
                  <w:shd w:val="clear" w:color="auto" w:fill="F7F1CD"/>
                </w:tcPr>
                <w:p w14:paraId="7BA324F1" w14:textId="56F0322A" w:rsidR="00611902" w:rsidRPr="00611902" w:rsidRDefault="002B0E6A" w:rsidP="00611902">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Unit fraction</w:t>
                  </w:r>
                </w:p>
              </w:tc>
            </w:tr>
            <w:tr w:rsidR="00611902" w:rsidRPr="00611902" w14:paraId="27C94409" w14:textId="143368E3" w:rsidTr="00E00573">
              <w:trPr>
                <w:trHeight w:val="265"/>
              </w:trPr>
              <w:tc>
                <w:tcPr>
                  <w:tcW w:w="405" w:type="dxa"/>
                  <w:shd w:val="clear" w:color="auto" w:fill="F7F1CD"/>
                  <w:vAlign w:val="center"/>
                  <w:hideMark/>
                </w:tcPr>
                <w:p w14:paraId="06ADF0E4"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19</w:t>
                  </w:r>
                </w:p>
              </w:tc>
              <w:tc>
                <w:tcPr>
                  <w:tcW w:w="9656" w:type="dxa"/>
                  <w:shd w:val="clear" w:color="auto" w:fill="F7F1CD"/>
                  <w:vAlign w:val="center"/>
                  <w:hideMark/>
                </w:tcPr>
                <w:p w14:paraId="666555F2"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calculate the value of a part by using knowledge of division and division facts</w:t>
                  </w:r>
                </w:p>
                <w:p w14:paraId="59FF0756" w14:textId="589F1F6C" w:rsidR="00E00573" w:rsidRPr="00611902" w:rsidRDefault="00E00573" w:rsidP="00611902">
                  <w:pPr>
                    <w:widowControl/>
                    <w:autoSpaceDE/>
                    <w:autoSpaceDN/>
                    <w:rPr>
                      <w:rFonts w:ascii="Barlow" w:eastAsia="Times New Roman" w:hAnsi="Barlow" w:cs="Times New Roman"/>
                      <w:color w:val="51596C"/>
                      <w:lang w:val="en-GB" w:eastAsia="en-GB"/>
                    </w:rPr>
                  </w:pPr>
                  <w:r w:rsidRPr="008E63D7">
                    <w:rPr>
                      <w:rFonts w:ascii="Barlow" w:eastAsia="Times New Roman" w:hAnsi="Barlow" w:cs="Times New Roman"/>
                      <w:b/>
                      <w:bCs/>
                      <w:color w:val="51596C"/>
                      <w:lang w:eastAsia="en-GB"/>
                    </w:rPr>
                    <w:t>3F-2 Find unit fractions of quantities</w:t>
                  </w:r>
                </w:p>
              </w:tc>
              <w:tc>
                <w:tcPr>
                  <w:tcW w:w="2438" w:type="dxa"/>
                  <w:shd w:val="clear" w:color="auto" w:fill="F7F1CD"/>
                </w:tcPr>
                <w:p w14:paraId="134B80D8" w14:textId="57C9D7B2" w:rsidR="00611902" w:rsidRPr="00611902" w:rsidRDefault="00E25176" w:rsidP="00611902">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divide</w:t>
                  </w:r>
                </w:p>
              </w:tc>
            </w:tr>
            <w:tr w:rsidR="00611902" w:rsidRPr="00611902" w14:paraId="10A22124" w14:textId="19D1C5BE" w:rsidTr="00E00573">
              <w:trPr>
                <w:trHeight w:val="265"/>
              </w:trPr>
              <w:tc>
                <w:tcPr>
                  <w:tcW w:w="405" w:type="dxa"/>
                  <w:shd w:val="clear" w:color="auto" w:fill="F7F1CD"/>
                  <w:vAlign w:val="center"/>
                  <w:hideMark/>
                </w:tcPr>
                <w:p w14:paraId="6F43E648" w14:textId="77777777" w:rsidR="00611902" w:rsidRP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20</w:t>
                  </w:r>
                </w:p>
              </w:tc>
              <w:tc>
                <w:tcPr>
                  <w:tcW w:w="9656" w:type="dxa"/>
                  <w:shd w:val="clear" w:color="auto" w:fill="F7F1CD"/>
                  <w:vAlign w:val="center"/>
                  <w:hideMark/>
                </w:tcPr>
                <w:p w14:paraId="73AA67BC" w14:textId="77777777" w:rsidR="00611902" w:rsidRDefault="00611902" w:rsidP="00611902">
                  <w:pPr>
                    <w:widowControl/>
                    <w:autoSpaceDE/>
                    <w:autoSpaceDN/>
                    <w:rPr>
                      <w:rFonts w:ascii="Barlow" w:eastAsia="Times New Roman" w:hAnsi="Barlow" w:cs="Times New Roman"/>
                      <w:color w:val="2D374B"/>
                      <w:lang w:val="en-GB" w:eastAsia="en-GB"/>
                    </w:rPr>
                  </w:pPr>
                  <w:r w:rsidRPr="00611902">
                    <w:rPr>
                      <w:rFonts w:ascii="Barlow" w:eastAsia="Times New Roman" w:hAnsi="Barlow" w:cs="Times New Roman"/>
                      <w:color w:val="2D374B"/>
                      <w:lang w:val="en-GB" w:eastAsia="en-GB"/>
                    </w:rPr>
                    <w:t>Pupils calculate the value of a part by connecting knowledge of division and division facts with finding a fraction of a quantity</w:t>
                  </w:r>
                </w:p>
                <w:p w14:paraId="1AE65045" w14:textId="6B5A95D9" w:rsidR="00E00573" w:rsidRPr="00611902" w:rsidRDefault="00E00573" w:rsidP="00611902">
                  <w:pPr>
                    <w:widowControl/>
                    <w:autoSpaceDE/>
                    <w:autoSpaceDN/>
                    <w:rPr>
                      <w:rFonts w:ascii="Barlow" w:eastAsia="Times New Roman" w:hAnsi="Barlow" w:cs="Times New Roman"/>
                      <w:color w:val="2D374B"/>
                      <w:lang w:val="en-GB" w:eastAsia="en-GB"/>
                    </w:rPr>
                  </w:pPr>
                  <w:r w:rsidRPr="008E63D7">
                    <w:rPr>
                      <w:rFonts w:ascii="Barlow" w:eastAsia="Times New Roman" w:hAnsi="Barlow" w:cs="Times New Roman"/>
                      <w:b/>
                      <w:bCs/>
                      <w:color w:val="51596C"/>
                      <w:lang w:eastAsia="en-GB"/>
                    </w:rPr>
                    <w:t>3F-2 Find unit fractions of quantities</w:t>
                  </w:r>
                </w:p>
              </w:tc>
              <w:tc>
                <w:tcPr>
                  <w:tcW w:w="2438" w:type="dxa"/>
                  <w:shd w:val="clear" w:color="auto" w:fill="F7F1CD"/>
                </w:tcPr>
                <w:p w14:paraId="1F9BD1E2" w14:textId="7C0A2988" w:rsidR="00611902" w:rsidRPr="00611902" w:rsidRDefault="000D6BF1" w:rsidP="00611902">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divide</w:t>
                  </w:r>
                </w:p>
              </w:tc>
            </w:tr>
            <w:tr w:rsidR="00611902" w:rsidRPr="00611902" w14:paraId="54E0EA28" w14:textId="51D92640" w:rsidTr="00E00573">
              <w:trPr>
                <w:trHeight w:val="252"/>
              </w:trPr>
              <w:tc>
                <w:tcPr>
                  <w:tcW w:w="405" w:type="dxa"/>
                  <w:shd w:val="clear" w:color="auto" w:fill="F7F1CD"/>
                  <w:vAlign w:val="center"/>
                  <w:hideMark/>
                </w:tcPr>
                <w:p w14:paraId="36DE0CCA" w14:textId="77777777" w:rsidR="00611902" w:rsidRP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21</w:t>
                  </w:r>
                </w:p>
              </w:tc>
              <w:tc>
                <w:tcPr>
                  <w:tcW w:w="9656" w:type="dxa"/>
                  <w:shd w:val="clear" w:color="auto" w:fill="F7F1CD"/>
                  <w:vAlign w:val="center"/>
                  <w:hideMark/>
                </w:tcPr>
                <w:p w14:paraId="1044C6BA" w14:textId="77777777" w:rsidR="00611902" w:rsidRDefault="00611902" w:rsidP="00611902">
                  <w:pPr>
                    <w:widowControl/>
                    <w:autoSpaceDE/>
                    <w:autoSpaceDN/>
                    <w:rPr>
                      <w:rFonts w:ascii="Barlow" w:eastAsia="Times New Roman" w:hAnsi="Barlow" w:cs="Times New Roman"/>
                      <w:color w:val="51596C"/>
                      <w:lang w:val="en-GB" w:eastAsia="en-GB"/>
                    </w:rPr>
                  </w:pPr>
                  <w:r w:rsidRPr="00611902">
                    <w:rPr>
                      <w:rFonts w:ascii="Barlow" w:eastAsia="Times New Roman" w:hAnsi="Barlow" w:cs="Times New Roman"/>
                      <w:color w:val="51596C"/>
                      <w:lang w:val="en-GB" w:eastAsia="en-GB"/>
                    </w:rPr>
                    <w:t>Pupils find fractions of quantities using knowledge of division facts with increasing fluency</w:t>
                  </w:r>
                </w:p>
                <w:p w14:paraId="7F9D6963" w14:textId="39889667" w:rsidR="00E00573" w:rsidRPr="00611902" w:rsidRDefault="00E00573" w:rsidP="00611902">
                  <w:pPr>
                    <w:widowControl/>
                    <w:autoSpaceDE/>
                    <w:autoSpaceDN/>
                    <w:rPr>
                      <w:rFonts w:ascii="Barlow" w:eastAsia="Times New Roman" w:hAnsi="Barlow" w:cs="Times New Roman"/>
                      <w:color w:val="51596C"/>
                      <w:lang w:val="en-GB" w:eastAsia="en-GB"/>
                    </w:rPr>
                  </w:pPr>
                  <w:r w:rsidRPr="008E63D7">
                    <w:rPr>
                      <w:rFonts w:ascii="Barlow" w:eastAsia="Times New Roman" w:hAnsi="Barlow" w:cs="Times New Roman"/>
                      <w:b/>
                      <w:bCs/>
                      <w:color w:val="51596C"/>
                      <w:lang w:eastAsia="en-GB"/>
                    </w:rPr>
                    <w:t>3F-2 Find unit fractions of quantities</w:t>
                  </w:r>
                </w:p>
              </w:tc>
              <w:tc>
                <w:tcPr>
                  <w:tcW w:w="2438" w:type="dxa"/>
                  <w:shd w:val="clear" w:color="auto" w:fill="F7F1CD"/>
                </w:tcPr>
                <w:p w14:paraId="129D5891" w14:textId="11591020" w:rsidR="00611902" w:rsidRPr="00611902" w:rsidRDefault="00115957" w:rsidP="00611902">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 xml:space="preserve">Divide </w:t>
                  </w:r>
                </w:p>
              </w:tc>
            </w:tr>
          </w:tbl>
          <w:p w14:paraId="623E79D1" w14:textId="77777777" w:rsidR="00611902" w:rsidRPr="00D75B3D" w:rsidRDefault="00611902" w:rsidP="007C2535">
            <w:pPr>
              <w:pStyle w:val="Heading2"/>
              <w:shd w:val="clear" w:color="auto" w:fill="FFFFFF"/>
              <w:spacing w:before="0" w:beforeAutospacing="0" w:after="0" w:afterAutospacing="0"/>
              <w:rPr>
                <w:rFonts w:ascii="Montserrat" w:hAnsi="Montserrat"/>
                <w:color w:val="2D374B"/>
                <w:sz w:val="20"/>
                <w:szCs w:val="20"/>
                <w:shd w:val="clear" w:color="auto" w:fill="FFFFFF"/>
              </w:rPr>
            </w:pPr>
          </w:p>
          <w:p w14:paraId="6ECDFE58" w14:textId="0DB25EEA" w:rsidR="00DB21AD" w:rsidRPr="008C5165" w:rsidRDefault="00DB21AD" w:rsidP="00A16B89">
            <w:pPr>
              <w:widowControl/>
              <w:shd w:val="clear" w:color="auto" w:fill="FFFFFF"/>
              <w:autoSpaceDE/>
              <w:autoSpaceDN/>
              <w:rPr>
                <w:rFonts w:ascii="Montserrat" w:eastAsia="Times New Roman" w:hAnsi="Montserrat" w:cs="Times New Roman"/>
                <w:color w:val="2D374B"/>
                <w:sz w:val="20"/>
                <w:szCs w:val="20"/>
                <w:lang w:val="en-GB" w:eastAsia="en-GB"/>
              </w:rPr>
            </w:pPr>
          </w:p>
        </w:tc>
      </w:tr>
      <w:tr w:rsidR="00DB21AD" w14:paraId="2040BDD8" w14:textId="77777777" w:rsidTr="00A75C87">
        <w:trPr>
          <w:trHeight w:val="235"/>
        </w:trPr>
        <w:tc>
          <w:tcPr>
            <w:tcW w:w="1428" w:type="dxa"/>
            <w:tcBorders>
              <w:top w:val="single" w:sz="8" w:space="0" w:color="FFFFFF"/>
              <w:right w:val="single" w:sz="8" w:space="0" w:color="FFFFFF"/>
            </w:tcBorders>
            <w:shd w:val="clear" w:color="auto" w:fill="E6E7E8"/>
          </w:tcPr>
          <w:p w14:paraId="54DDC55F" w14:textId="77777777" w:rsidR="00DB21AD" w:rsidRPr="008C5165" w:rsidRDefault="00DB21AD" w:rsidP="007C2535">
            <w:pPr>
              <w:pStyle w:val="TableParagraph"/>
              <w:rPr>
                <w:rFonts w:ascii="Montserrat" w:hAnsi="Montserrat"/>
                <w:sz w:val="20"/>
                <w:szCs w:val="20"/>
              </w:rPr>
            </w:pPr>
          </w:p>
        </w:tc>
        <w:tc>
          <w:tcPr>
            <w:tcW w:w="13608" w:type="dxa"/>
            <w:gridSpan w:val="2"/>
            <w:tcBorders>
              <w:top w:val="single" w:sz="8" w:space="0" w:color="FFFFFF"/>
              <w:left w:val="single" w:sz="8" w:space="0" w:color="FFFFFF"/>
              <w:bottom w:val="single" w:sz="8" w:space="0" w:color="FFFFFF"/>
              <w:right w:val="nil"/>
            </w:tcBorders>
            <w:shd w:val="clear" w:color="auto" w:fill="E6E7E8"/>
          </w:tcPr>
          <w:p w14:paraId="31157BF2" w14:textId="734C6579" w:rsidR="00DB21AD" w:rsidRPr="008C5165" w:rsidRDefault="00DB21AD" w:rsidP="007C2535">
            <w:pPr>
              <w:pStyle w:val="TableParagraph"/>
              <w:rPr>
                <w:rFonts w:ascii="Montserrat" w:hAnsi="Montserrat"/>
                <w:sz w:val="20"/>
                <w:szCs w:val="20"/>
              </w:rPr>
            </w:pPr>
          </w:p>
        </w:tc>
      </w:tr>
      <w:tr w:rsidR="00DB21AD" w14:paraId="7C05AB25" w14:textId="77777777" w:rsidTr="00A75C87">
        <w:trPr>
          <w:trHeight w:val="681"/>
        </w:trPr>
        <w:tc>
          <w:tcPr>
            <w:tcW w:w="1428" w:type="dxa"/>
            <w:tcBorders>
              <w:right w:val="single" w:sz="8" w:space="0" w:color="FFFFFF"/>
            </w:tcBorders>
            <w:shd w:val="clear" w:color="auto" w:fill="FFFFFF" w:themeFill="background1"/>
          </w:tcPr>
          <w:p w14:paraId="6FF65900" w14:textId="77777777" w:rsidR="00A9095E" w:rsidRPr="00A9095E" w:rsidRDefault="00F060F9" w:rsidP="00A9095E">
            <w:pPr>
              <w:pStyle w:val="TableParagraph"/>
              <w:spacing w:before="3"/>
              <w:rPr>
                <w:rFonts w:ascii="Barlow" w:hAnsi="Barlow"/>
                <w:szCs w:val="20"/>
                <w:lang w:val="en-GB"/>
              </w:rPr>
            </w:pPr>
            <w:hyperlink r:id="rId95" w:history="1">
              <w:r w:rsidR="00A9095E" w:rsidRPr="00A9095E">
                <w:rPr>
                  <w:rStyle w:val="Hyperlink"/>
                  <w:rFonts w:ascii="Barlow" w:hAnsi="Barlow"/>
                  <w:szCs w:val="20"/>
                  <w:lang w:val="en-GB"/>
                </w:rPr>
                <w:t xml:space="preserve">3F-1 Page </w:t>
              </w:r>
            </w:hyperlink>
            <w:hyperlink r:id="rId96" w:history="1">
              <w:r w:rsidR="00A9095E" w:rsidRPr="00A9095E">
                <w:rPr>
                  <w:rStyle w:val="Hyperlink"/>
                  <w:rFonts w:ascii="Barlow" w:hAnsi="Barlow"/>
                  <w:szCs w:val="20"/>
                  <w:lang w:val="en-GB"/>
                </w:rPr>
                <w:t>120</w:t>
              </w:r>
            </w:hyperlink>
          </w:p>
          <w:p w14:paraId="58C13E0C" w14:textId="77777777" w:rsidR="00A9095E" w:rsidRPr="00A9095E" w:rsidRDefault="00F060F9" w:rsidP="00A9095E">
            <w:pPr>
              <w:pStyle w:val="TableParagraph"/>
              <w:spacing w:before="3"/>
              <w:rPr>
                <w:rFonts w:ascii="Barlow" w:hAnsi="Barlow"/>
                <w:szCs w:val="20"/>
                <w:lang w:val="en-GB"/>
              </w:rPr>
            </w:pPr>
            <w:hyperlink r:id="rId97" w:history="1">
              <w:r w:rsidR="00A9095E" w:rsidRPr="00A9095E">
                <w:rPr>
                  <w:rStyle w:val="Hyperlink"/>
                  <w:rFonts w:ascii="Barlow" w:hAnsi="Barlow"/>
                  <w:szCs w:val="20"/>
                  <w:lang w:val="en-GB"/>
                </w:rPr>
                <w:t>3F-3</w:t>
              </w:r>
            </w:hyperlink>
            <w:hyperlink r:id="rId98" w:history="1">
              <w:r w:rsidR="00A9095E" w:rsidRPr="00A9095E">
                <w:rPr>
                  <w:rStyle w:val="Hyperlink"/>
                  <w:rFonts w:ascii="Barlow" w:hAnsi="Barlow"/>
                  <w:szCs w:val="20"/>
                  <w:lang w:val="en-GB"/>
                </w:rPr>
                <w:t xml:space="preserve"> Page </w:t>
              </w:r>
            </w:hyperlink>
            <w:hyperlink r:id="rId99" w:history="1">
              <w:r w:rsidR="00A9095E" w:rsidRPr="00A9095E">
                <w:rPr>
                  <w:rStyle w:val="Hyperlink"/>
                  <w:rFonts w:ascii="Barlow" w:hAnsi="Barlow"/>
                  <w:szCs w:val="20"/>
                  <w:lang w:val="en-GB"/>
                </w:rPr>
                <w:t>127</w:t>
              </w:r>
            </w:hyperlink>
          </w:p>
          <w:p w14:paraId="087645AD" w14:textId="77777777" w:rsidR="00A9095E" w:rsidRPr="00A9095E" w:rsidRDefault="00F060F9" w:rsidP="00A9095E">
            <w:pPr>
              <w:pStyle w:val="TableParagraph"/>
              <w:spacing w:before="3"/>
              <w:rPr>
                <w:rFonts w:ascii="Barlow" w:hAnsi="Barlow"/>
                <w:szCs w:val="20"/>
                <w:lang w:val="en-GB"/>
              </w:rPr>
            </w:pPr>
            <w:hyperlink r:id="rId100" w:history="1">
              <w:r w:rsidR="00A9095E" w:rsidRPr="00A9095E">
                <w:rPr>
                  <w:rStyle w:val="Hyperlink"/>
                  <w:rFonts w:ascii="Barlow" w:hAnsi="Barlow"/>
                  <w:szCs w:val="20"/>
                  <w:lang w:val="en-GB"/>
                </w:rPr>
                <w:t>3F-4</w:t>
              </w:r>
            </w:hyperlink>
            <w:hyperlink r:id="rId101" w:history="1">
              <w:r w:rsidR="00A9095E" w:rsidRPr="00A9095E">
                <w:rPr>
                  <w:rStyle w:val="Hyperlink"/>
                  <w:rFonts w:ascii="Barlow" w:hAnsi="Barlow"/>
                  <w:szCs w:val="20"/>
                  <w:lang w:val="en-GB"/>
                </w:rPr>
                <w:t xml:space="preserve"> Page 131</w:t>
              </w:r>
            </w:hyperlink>
          </w:p>
          <w:p w14:paraId="6D812305" w14:textId="77777777" w:rsidR="00DB21AD" w:rsidRDefault="00DB21AD" w:rsidP="00516F37">
            <w:pPr>
              <w:pStyle w:val="TableParagraph"/>
              <w:spacing w:before="3"/>
              <w:rPr>
                <w:rFonts w:ascii="Montserrat" w:hAnsi="Montserrat"/>
                <w:sz w:val="24"/>
              </w:rPr>
            </w:pPr>
          </w:p>
          <w:p w14:paraId="77C0D471" w14:textId="64584E93" w:rsidR="00516F37" w:rsidRPr="008C5165" w:rsidRDefault="00516F37" w:rsidP="00516F37">
            <w:pPr>
              <w:pStyle w:val="TableParagraph"/>
              <w:spacing w:before="3"/>
              <w:rPr>
                <w:rFonts w:ascii="Montserrat" w:hAnsi="Montserrat"/>
                <w:sz w:val="24"/>
              </w:rPr>
            </w:pPr>
            <w:r w:rsidRPr="00DF02B7">
              <w:rPr>
                <w:noProof/>
              </w:rPr>
              <w:drawing>
                <wp:inline distT="0" distB="0" distL="0" distR="0" wp14:anchorId="0E297AC5" wp14:editId="4226C4CA">
                  <wp:extent cx="685800" cy="228600"/>
                  <wp:effectExtent l="19050" t="19050" r="19050" b="190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w="9525" cmpd="sng">
                            <a:solidFill>
                              <a:srgbClr val="000000"/>
                            </a:solidFill>
                            <a:miter lim="800000"/>
                            <a:headEnd/>
                            <a:tailEnd/>
                          </a:ln>
                          <a:effectLst/>
                        </pic:spPr>
                      </pic:pic>
                    </a:graphicData>
                  </a:graphic>
                </wp:inline>
              </w:drawing>
            </w:r>
          </w:p>
        </w:tc>
        <w:tc>
          <w:tcPr>
            <w:tcW w:w="992" w:type="dxa"/>
            <w:tcBorders>
              <w:top w:val="single" w:sz="8" w:space="0" w:color="FFFFFF"/>
              <w:left w:val="single" w:sz="8" w:space="0" w:color="FFFFFF"/>
              <w:bottom w:val="single" w:sz="8" w:space="0" w:color="FFFFFF"/>
              <w:right w:val="single" w:sz="8" w:space="0" w:color="FFFFFF"/>
            </w:tcBorders>
            <w:shd w:val="clear" w:color="auto" w:fill="F7F1CD"/>
            <w:vAlign w:val="center"/>
          </w:tcPr>
          <w:p w14:paraId="5628AB2B" w14:textId="00271E44" w:rsidR="00DB21AD" w:rsidRPr="008C5165" w:rsidRDefault="00DB21AD" w:rsidP="00082793">
            <w:pPr>
              <w:pStyle w:val="TableParagraph"/>
              <w:spacing w:before="3"/>
              <w:jc w:val="center"/>
              <w:rPr>
                <w:rFonts w:ascii="Montserrat" w:hAnsi="Montserrat"/>
                <w:sz w:val="24"/>
              </w:rPr>
            </w:pPr>
          </w:p>
          <w:p w14:paraId="713B7493" w14:textId="77777777" w:rsidR="00DB21AD" w:rsidRPr="007D0EC2" w:rsidRDefault="00DB21AD" w:rsidP="00082793">
            <w:pPr>
              <w:pStyle w:val="TableParagraph"/>
              <w:ind w:left="32"/>
              <w:jc w:val="center"/>
              <w:rPr>
                <w:rFonts w:ascii="Barlow" w:hAnsi="Barlow"/>
                <w:sz w:val="24"/>
              </w:rPr>
            </w:pPr>
            <w:r w:rsidRPr="007D0EC2">
              <w:rPr>
                <w:rFonts w:ascii="Barlow" w:hAnsi="Barlow"/>
                <w:color w:val="505354"/>
                <w:w w:val="101"/>
                <w:sz w:val="36"/>
                <w:szCs w:val="32"/>
              </w:rPr>
              <w:t>9</w:t>
            </w:r>
          </w:p>
        </w:tc>
        <w:tc>
          <w:tcPr>
            <w:tcW w:w="12616" w:type="dxa"/>
            <w:tcBorders>
              <w:top w:val="single" w:sz="8" w:space="0" w:color="FFFFFF"/>
              <w:left w:val="single" w:sz="8" w:space="0" w:color="FFFFFF"/>
            </w:tcBorders>
          </w:tcPr>
          <w:p w14:paraId="19EA05BA" w14:textId="10BFF888" w:rsidR="00611902" w:rsidRDefault="00611902" w:rsidP="007C2535">
            <w:pPr>
              <w:pStyle w:val="Heading2"/>
              <w:shd w:val="clear" w:color="auto" w:fill="FFFFFF"/>
              <w:spacing w:before="0" w:beforeAutospacing="0" w:after="0" w:afterAutospacing="0"/>
              <w:rPr>
                <w:rFonts w:ascii="Barlow" w:hAnsi="Barlow"/>
                <w:color w:val="221F1F"/>
                <w:sz w:val="28"/>
                <w:szCs w:val="28"/>
              </w:rPr>
            </w:pPr>
            <w:r w:rsidRPr="00CD519D">
              <w:rPr>
                <w:rFonts w:ascii="Barlow" w:hAnsi="Barlow"/>
                <w:color w:val="221F1F"/>
                <w:sz w:val="28"/>
                <w:szCs w:val="28"/>
              </w:rPr>
              <w:t>Non-unit</w:t>
            </w:r>
            <w:r w:rsidRPr="00CD519D">
              <w:rPr>
                <w:rFonts w:ascii="Barlow" w:hAnsi="Barlow"/>
                <w:color w:val="221F1F"/>
                <w:spacing w:val="11"/>
                <w:sz w:val="28"/>
                <w:szCs w:val="28"/>
              </w:rPr>
              <w:t xml:space="preserve"> </w:t>
            </w:r>
            <w:r w:rsidRPr="00CD519D">
              <w:rPr>
                <w:rFonts w:ascii="Barlow" w:hAnsi="Barlow"/>
                <w:color w:val="221F1F"/>
                <w:sz w:val="28"/>
                <w:szCs w:val="28"/>
              </w:rPr>
              <w:t>fractions</w:t>
            </w:r>
          </w:p>
          <w:p w14:paraId="0DE749B5" w14:textId="77777777" w:rsidR="001A6E96" w:rsidRPr="0083459A" w:rsidRDefault="001A6E96" w:rsidP="001A6E96">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7D036796" w14:textId="17E45B77" w:rsidR="001A6E96" w:rsidRPr="0083459A" w:rsidRDefault="001A6E96" w:rsidP="001A6E96">
            <w:pPr>
              <w:pStyle w:val="TableParagraph"/>
              <w:rPr>
                <w:rFonts w:ascii="Barlow" w:hAnsi="Barlow"/>
                <w:color w:val="E36C0A" w:themeColor="accent6" w:themeShade="BF"/>
              </w:rPr>
            </w:pPr>
            <w:r>
              <w:rPr>
                <w:rFonts w:ascii="Barlow" w:hAnsi="Barlow"/>
                <w:color w:val="E36C0A" w:themeColor="accent6" w:themeShade="BF"/>
              </w:rPr>
              <w:t>3F-3</w:t>
            </w:r>
          </w:p>
          <w:p w14:paraId="5C7C881A" w14:textId="77777777" w:rsidR="006E3DA8" w:rsidRDefault="006E3DA8" w:rsidP="007C2535">
            <w:pPr>
              <w:pStyle w:val="Heading2"/>
              <w:shd w:val="clear" w:color="auto" w:fill="FFFFFF"/>
              <w:spacing w:before="0" w:beforeAutospacing="0" w:after="0" w:afterAutospacing="0"/>
              <w:rPr>
                <w:rFonts w:ascii="Barlow" w:hAnsi="Barlow"/>
                <w:color w:val="221F1F"/>
                <w:sz w:val="28"/>
                <w:szCs w:val="28"/>
              </w:rPr>
            </w:pPr>
          </w:p>
          <w:tbl>
            <w:tblPr>
              <w:tblW w:w="1245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14"/>
              <w:gridCol w:w="9705"/>
              <w:gridCol w:w="2438"/>
            </w:tblGrid>
            <w:tr w:rsidR="008760FA" w:rsidRPr="006E3DA8" w14:paraId="57B8BE7B" w14:textId="77777777" w:rsidTr="006340DD">
              <w:trPr>
                <w:trHeight w:val="255"/>
              </w:trPr>
              <w:tc>
                <w:tcPr>
                  <w:tcW w:w="12457" w:type="dxa"/>
                  <w:gridSpan w:val="3"/>
                  <w:shd w:val="clear" w:color="auto" w:fill="FFFFFF"/>
                  <w:vAlign w:val="center"/>
                </w:tcPr>
                <w:p w14:paraId="321301AF" w14:textId="77777777" w:rsidR="008760FA" w:rsidRPr="008760FA" w:rsidRDefault="00F060F9" w:rsidP="008760FA">
                  <w:pPr>
                    <w:widowControl/>
                    <w:autoSpaceDE/>
                    <w:autoSpaceDN/>
                    <w:rPr>
                      <w:rFonts w:ascii="Barlow" w:eastAsia="Times New Roman" w:hAnsi="Barlow" w:cs="Times New Roman"/>
                      <w:color w:val="51596C"/>
                      <w:lang w:val="en-GB" w:eastAsia="en-GB"/>
                    </w:rPr>
                  </w:pPr>
                  <w:hyperlink r:id="rId102" w:history="1">
                    <w:r w:rsidR="008760FA" w:rsidRPr="008760FA">
                      <w:rPr>
                        <w:rStyle w:val="Hyperlink"/>
                        <w:rFonts w:ascii="Barlow" w:eastAsia="Times New Roman" w:hAnsi="Barlow" w:cs="Times New Roman"/>
                        <w:lang w:val="en-GB" w:eastAsia="en-GB"/>
                      </w:rPr>
                      <w:t xml:space="preserve">3.3 </w:t>
                    </w:r>
                    <w:proofErr w:type="gramStart"/>
                    <w:r w:rsidR="008760FA" w:rsidRPr="008760FA">
                      <w:rPr>
                        <w:rStyle w:val="Hyperlink"/>
                        <w:rFonts w:ascii="Barlow" w:eastAsia="Times New Roman" w:hAnsi="Barlow" w:cs="Times New Roman"/>
                        <w:lang w:val="en-GB" w:eastAsia="en-GB"/>
                      </w:rPr>
                      <w:t>Non-unit</w:t>
                    </w:r>
                    <w:proofErr w:type="gramEnd"/>
                    <w:r w:rsidR="008760FA" w:rsidRPr="008760FA">
                      <w:rPr>
                        <w:rStyle w:val="Hyperlink"/>
                        <w:rFonts w:ascii="Barlow" w:eastAsia="Times New Roman" w:hAnsi="Barlow" w:cs="Times New Roman"/>
                        <w:lang w:val="en-GB" w:eastAsia="en-GB"/>
                      </w:rPr>
                      <w:t xml:space="preserve"> fractions: identifying, representing and comparing</w:t>
                    </w:r>
                  </w:hyperlink>
                </w:p>
                <w:p w14:paraId="0267807C" w14:textId="22AD522B" w:rsidR="008760FA" w:rsidRPr="00807D67" w:rsidRDefault="00807D67" w:rsidP="00807D67">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 xml:space="preserve">Teaching point 1: All non-unit fractions are made up of more than one of the same unit </w:t>
                  </w:r>
                  <w:proofErr w:type="gramStart"/>
                  <w:r w:rsidRPr="00807D67">
                    <w:rPr>
                      <w:rFonts w:ascii="Barlow" w:eastAsia="Times New Roman" w:hAnsi="Barlow" w:cs="Times New Roman"/>
                      <w:b/>
                      <w:bCs/>
                      <w:color w:val="2D374B"/>
                      <w:lang w:val="en-GB" w:eastAsia="en-GB"/>
                    </w:rPr>
                    <w:t>fraction</w:t>
                  </w:r>
                  <w:proofErr w:type="gramEnd"/>
                  <w:r w:rsidRPr="00807D67">
                    <w:rPr>
                      <w:rFonts w:ascii="Barlow" w:eastAsia="Times New Roman" w:hAnsi="Barlow" w:cs="Times New Roman"/>
                      <w:b/>
                      <w:bCs/>
                      <w:color w:val="2D374B"/>
                      <w:lang w:val="en-GB" w:eastAsia="en-GB"/>
                    </w:rPr>
                    <w:t>.</w:t>
                  </w:r>
                </w:p>
              </w:tc>
            </w:tr>
            <w:tr w:rsidR="006E3DA8" w:rsidRPr="006E3DA8" w14:paraId="0FDE9A71" w14:textId="0EAC1A3C" w:rsidTr="003368B3">
              <w:trPr>
                <w:trHeight w:val="255"/>
              </w:trPr>
              <w:tc>
                <w:tcPr>
                  <w:tcW w:w="314" w:type="dxa"/>
                  <w:shd w:val="clear" w:color="auto" w:fill="F7F1CD"/>
                  <w:vAlign w:val="center"/>
                  <w:hideMark/>
                </w:tcPr>
                <w:p w14:paraId="7C997644"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1</w:t>
                  </w:r>
                </w:p>
              </w:tc>
              <w:tc>
                <w:tcPr>
                  <w:tcW w:w="9705" w:type="dxa"/>
                  <w:shd w:val="clear" w:color="auto" w:fill="F7F1CD"/>
                  <w:vAlign w:val="center"/>
                  <w:hideMark/>
                </w:tcPr>
                <w:p w14:paraId="2DA40774"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explain that non-unit fractions are composed of more than one unit fraction</w:t>
                  </w:r>
                </w:p>
                <w:p w14:paraId="265B1919" w14:textId="07CB79E4" w:rsidR="00C672A8" w:rsidRPr="006E3DA8" w:rsidRDefault="00C672A8" w:rsidP="006E3DA8">
                  <w:pPr>
                    <w:widowControl/>
                    <w:autoSpaceDE/>
                    <w:autoSpaceDN/>
                    <w:rPr>
                      <w:rFonts w:ascii="Barlow" w:eastAsia="Times New Roman" w:hAnsi="Barlow" w:cs="Times New Roman"/>
                      <w:b/>
                      <w:bCs/>
                      <w:color w:val="51596C"/>
                      <w:lang w:val="en-GB" w:eastAsia="en-GB"/>
                    </w:rPr>
                  </w:pPr>
                  <w:r w:rsidRPr="00C672A8">
                    <w:rPr>
                      <w:rFonts w:ascii="Barlow" w:eastAsia="Times New Roman" w:hAnsi="Barlow" w:cs="Times New Roman"/>
                      <w:b/>
                      <w:bCs/>
                      <w:color w:val="51596C"/>
                      <w:lang w:eastAsia="en-GB"/>
                    </w:rPr>
                    <w:t>3F-1 Use and understand fraction notation</w:t>
                  </w:r>
                </w:p>
              </w:tc>
              <w:tc>
                <w:tcPr>
                  <w:tcW w:w="2438" w:type="dxa"/>
                  <w:shd w:val="clear" w:color="auto" w:fill="F7F1CD"/>
                </w:tcPr>
                <w:p w14:paraId="7B773B06" w14:textId="43343184" w:rsidR="006E3DA8" w:rsidRPr="006E3DA8" w:rsidRDefault="00DA5196"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Non-unit fraction</w:t>
                  </w:r>
                </w:p>
              </w:tc>
            </w:tr>
            <w:tr w:rsidR="006E3DA8" w:rsidRPr="006E3DA8" w14:paraId="2D698C7E" w14:textId="4343CC1D" w:rsidTr="006E3DA8">
              <w:trPr>
                <w:trHeight w:val="255"/>
              </w:trPr>
              <w:tc>
                <w:tcPr>
                  <w:tcW w:w="314" w:type="dxa"/>
                  <w:shd w:val="clear" w:color="auto" w:fill="FFFFFF"/>
                  <w:vAlign w:val="center"/>
                  <w:hideMark/>
                </w:tcPr>
                <w:p w14:paraId="69D7AA07"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2</w:t>
                  </w:r>
                </w:p>
              </w:tc>
              <w:tc>
                <w:tcPr>
                  <w:tcW w:w="9705" w:type="dxa"/>
                  <w:shd w:val="clear" w:color="auto" w:fill="FFFFFF"/>
                  <w:vAlign w:val="center"/>
                  <w:hideMark/>
                </w:tcPr>
                <w:p w14:paraId="11A2CB9A"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identify non-unit fractions</w:t>
                  </w:r>
                </w:p>
              </w:tc>
              <w:tc>
                <w:tcPr>
                  <w:tcW w:w="2438" w:type="dxa"/>
                  <w:shd w:val="clear" w:color="auto" w:fill="FFFFFF"/>
                </w:tcPr>
                <w:p w14:paraId="1AFA5EDC" w14:textId="77777777" w:rsidR="006E3DA8" w:rsidRPr="006E3DA8" w:rsidRDefault="006E3DA8" w:rsidP="006E3DA8">
                  <w:pPr>
                    <w:widowControl/>
                    <w:autoSpaceDE/>
                    <w:autoSpaceDN/>
                    <w:rPr>
                      <w:rFonts w:ascii="Barlow" w:eastAsia="Times New Roman" w:hAnsi="Barlow" w:cs="Times New Roman"/>
                      <w:color w:val="2D374B"/>
                      <w:lang w:val="en-GB" w:eastAsia="en-GB"/>
                    </w:rPr>
                  </w:pPr>
                </w:p>
              </w:tc>
            </w:tr>
            <w:tr w:rsidR="008D3CF3" w:rsidRPr="006E3DA8" w14:paraId="55A5D5EF" w14:textId="77777777" w:rsidTr="00972BB9">
              <w:trPr>
                <w:trHeight w:val="510"/>
              </w:trPr>
              <w:tc>
                <w:tcPr>
                  <w:tcW w:w="12457" w:type="dxa"/>
                  <w:gridSpan w:val="3"/>
                  <w:shd w:val="clear" w:color="auto" w:fill="FFFFFF"/>
                  <w:vAlign w:val="center"/>
                </w:tcPr>
                <w:p w14:paraId="7E3A633A" w14:textId="77777777" w:rsidR="008D3CF3" w:rsidRDefault="008D3CF3" w:rsidP="008D3CF3">
                  <w:pPr>
                    <w:widowControl/>
                    <w:autoSpaceDE/>
                    <w:autoSpaceDN/>
                    <w:rPr>
                      <w:rFonts w:ascii="Barlow" w:eastAsia="Times New Roman" w:hAnsi="Barlow" w:cs="Times New Roman"/>
                      <w:color w:val="51596C"/>
                      <w:lang w:val="en-GB" w:eastAsia="en-GB"/>
                    </w:rPr>
                  </w:pPr>
                </w:p>
                <w:p w14:paraId="385FF938" w14:textId="54E8B37B" w:rsidR="008D3CF3" w:rsidRPr="008760FA" w:rsidRDefault="00F060F9" w:rsidP="008D3CF3">
                  <w:pPr>
                    <w:widowControl/>
                    <w:autoSpaceDE/>
                    <w:autoSpaceDN/>
                    <w:rPr>
                      <w:rFonts w:ascii="Barlow" w:eastAsia="Times New Roman" w:hAnsi="Barlow" w:cs="Times New Roman"/>
                      <w:color w:val="51596C"/>
                      <w:lang w:val="en-GB" w:eastAsia="en-GB"/>
                    </w:rPr>
                  </w:pPr>
                  <w:hyperlink r:id="rId103" w:history="1">
                    <w:r w:rsidR="008D3CF3" w:rsidRPr="008760FA">
                      <w:rPr>
                        <w:rStyle w:val="Hyperlink"/>
                        <w:rFonts w:ascii="Barlow" w:eastAsia="Times New Roman" w:hAnsi="Barlow" w:cs="Times New Roman"/>
                        <w:lang w:val="en-GB" w:eastAsia="en-GB"/>
                      </w:rPr>
                      <w:t xml:space="preserve">3.3 </w:t>
                    </w:r>
                    <w:proofErr w:type="gramStart"/>
                    <w:r w:rsidR="008D3CF3" w:rsidRPr="008760FA">
                      <w:rPr>
                        <w:rStyle w:val="Hyperlink"/>
                        <w:rFonts w:ascii="Barlow" w:eastAsia="Times New Roman" w:hAnsi="Barlow" w:cs="Times New Roman"/>
                        <w:lang w:val="en-GB" w:eastAsia="en-GB"/>
                      </w:rPr>
                      <w:t>Non-unit</w:t>
                    </w:r>
                    <w:proofErr w:type="gramEnd"/>
                    <w:r w:rsidR="008D3CF3" w:rsidRPr="008760FA">
                      <w:rPr>
                        <w:rStyle w:val="Hyperlink"/>
                        <w:rFonts w:ascii="Barlow" w:eastAsia="Times New Roman" w:hAnsi="Barlow" w:cs="Times New Roman"/>
                        <w:lang w:val="en-GB" w:eastAsia="en-GB"/>
                      </w:rPr>
                      <w:t xml:space="preserve"> fractions: identifying, representing and comparing</w:t>
                    </w:r>
                  </w:hyperlink>
                </w:p>
                <w:p w14:paraId="04BCAF83" w14:textId="65EAC3C2" w:rsidR="008D3CF3" w:rsidRPr="008D3CF3" w:rsidRDefault="008D3CF3" w:rsidP="008D3CF3">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 xml:space="preserve">Teaching point 2: </w:t>
                  </w:r>
                  <w:proofErr w:type="gramStart"/>
                  <w:r w:rsidRPr="00807D67">
                    <w:rPr>
                      <w:rFonts w:ascii="Barlow" w:eastAsia="Times New Roman" w:hAnsi="Barlow" w:cs="Times New Roman"/>
                      <w:b/>
                      <w:bCs/>
                      <w:color w:val="2D374B"/>
                      <w:lang w:val="en-GB" w:eastAsia="en-GB"/>
                    </w:rPr>
                    <w:t>Non-unit</w:t>
                  </w:r>
                  <w:proofErr w:type="gramEnd"/>
                  <w:r w:rsidRPr="00807D67">
                    <w:rPr>
                      <w:rFonts w:ascii="Barlow" w:eastAsia="Times New Roman" w:hAnsi="Barlow" w:cs="Times New Roman"/>
                      <w:b/>
                      <w:bCs/>
                      <w:color w:val="2D374B"/>
                      <w:lang w:val="en-GB" w:eastAsia="en-GB"/>
                    </w:rPr>
                    <w:t xml:space="preserve"> fractions are written using the same convention as unit fractions. A non-unit fraction has a numerator greater than one.</w:t>
                  </w:r>
                </w:p>
              </w:tc>
            </w:tr>
            <w:tr w:rsidR="006E3DA8" w:rsidRPr="006E3DA8" w14:paraId="106A9C23" w14:textId="5900B015" w:rsidTr="003368B3">
              <w:trPr>
                <w:trHeight w:val="510"/>
              </w:trPr>
              <w:tc>
                <w:tcPr>
                  <w:tcW w:w="314" w:type="dxa"/>
                  <w:shd w:val="clear" w:color="auto" w:fill="F7F1CD"/>
                  <w:vAlign w:val="center"/>
                  <w:hideMark/>
                </w:tcPr>
                <w:p w14:paraId="453F846E"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3</w:t>
                  </w:r>
                </w:p>
              </w:tc>
              <w:tc>
                <w:tcPr>
                  <w:tcW w:w="9705" w:type="dxa"/>
                  <w:shd w:val="clear" w:color="auto" w:fill="F7F1CD"/>
                  <w:vAlign w:val="center"/>
                  <w:hideMark/>
                </w:tcPr>
                <w:p w14:paraId="051CDBCF"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identify the number of equal or unequal parts in a whole</w:t>
                  </w:r>
                </w:p>
                <w:p w14:paraId="30C854D1" w14:textId="3F294C52" w:rsidR="00E74DF8" w:rsidRPr="006E3DA8" w:rsidRDefault="00E74DF8" w:rsidP="006E3DA8">
                  <w:pPr>
                    <w:widowControl/>
                    <w:autoSpaceDE/>
                    <w:autoSpaceDN/>
                    <w:rPr>
                      <w:rFonts w:ascii="Barlow" w:eastAsia="Times New Roman" w:hAnsi="Barlow" w:cs="Times New Roman"/>
                      <w:color w:val="51596C"/>
                      <w:lang w:val="en-GB" w:eastAsia="en-GB"/>
                    </w:rPr>
                  </w:pPr>
                  <w:r w:rsidRPr="00C672A8">
                    <w:rPr>
                      <w:rFonts w:ascii="Barlow" w:eastAsia="Times New Roman" w:hAnsi="Barlow" w:cs="Times New Roman"/>
                      <w:b/>
                      <w:bCs/>
                      <w:color w:val="51596C"/>
                      <w:lang w:eastAsia="en-GB"/>
                    </w:rPr>
                    <w:t>3F-1 Use and understand fraction notation</w:t>
                  </w:r>
                </w:p>
              </w:tc>
              <w:tc>
                <w:tcPr>
                  <w:tcW w:w="2438" w:type="dxa"/>
                  <w:shd w:val="clear" w:color="auto" w:fill="F7F1CD"/>
                </w:tcPr>
                <w:p w14:paraId="4573FD45" w14:textId="4F409A58" w:rsidR="006E3DA8" w:rsidRDefault="002C4F17"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Equal</w:t>
                  </w:r>
                </w:p>
                <w:p w14:paraId="0A700041" w14:textId="3BDBB4A1" w:rsidR="002C4F17" w:rsidRPr="006E3DA8" w:rsidRDefault="002C4F17"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unequal</w:t>
                  </w:r>
                </w:p>
              </w:tc>
            </w:tr>
            <w:tr w:rsidR="006E3DA8" w:rsidRPr="006E3DA8" w14:paraId="3005B54E" w14:textId="6020D65D" w:rsidTr="003368B3">
              <w:trPr>
                <w:trHeight w:val="255"/>
              </w:trPr>
              <w:tc>
                <w:tcPr>
                  <w:tcW w:w="314" w:type="dxa"/>
                  <w:shd w:val="clear" w:color="auto" w:fill="F7F1CD"/>
                  <w:vAlign w:val="center"/>
                  <w:hideMark/>
                </w:tcPr>
                <w:p w14:paraId="64F4A5C2"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4</w:t>
                  </w:r>
                </w:p>
              </w:tc>
              <w:tc>
                <w:tcPr>
                  <w:tcW w:w="9705" w:type="dxa"/>
                  <w:shd w:val="clear" w:color="auto" w:fill="F7F1CD"/>
                  <w:vAlign w:val="center"/>
                  <w:hideMark/>
                </w:tcPr>
                <w:p w14:paraId="29A4B7D8" w14:textId="77777777" w:rsid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use knowledge of non-unit fractions to solve problems</w:t>
                  </w:r>
                </w:p>
                <w:p w14:paraId="1887E26A" w14:textId="2F2DA539" w:rsidR="00F15495" w:rsidRPr="006E3DA8" w:rsidRDefault="00F15495" w:rsidP="006E3DA8">
                  <w:pPr>
                    <w:widowControl/>
                    <w:autoSpaceDE/>
                    <w:autoSpaceDN/>
                    <w:rPr>
                      <w:rFonts w:ascii="Barlow" w:eastAsia="Times New Roman" w:hAnsi="Barlow" w:cs="Times New Roman"/>
                      <w:color w:val="2D374B"/>
                      <w:lang w:val="en-GB" w:eastAsia="en-GB"/>
                    </w:rPr>
                  </w:pPr>
                  <w:r w:rsidRPr="00C672A8">
                    <w:rPr>
                      <w:rFonts w:ascii="Barlow" w:eastAsia="Times New Roman" w:hAnsi="Barlow" w:cs="Times New Roman"/>
                      <w:b/>
                      <w:bCs/>
                      <w:color w:val="51596C"/>
                      <w:lang w:eastAsia="en-GB"/>
                    </w:rPr>
                    <w:t>3F-1 Use and understand fraction notation</w:t>
                  </w:r>
                </w:p>
              </w:tc>
              <w:tc>
                <w:tcPr>
                  <w:tcW w:w="2438" w:type="dxa"/>
                  <w:shd w:val="clear" w:color="auto" w:fill="F7F1CD"/>
                </w:tcPr>
                <w:p w14:paraId="71C7D4B6" w14:textId="77777777" w:rsidR="006E3DA8" w:rsidRDefault="00966CBF"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 xml:space="preserve">Denominator </w:t>
                  </w:r>
                </w:p>
                <w:p w14:paraId="66CC8A52" w14:textId="5F4A33FA" w:rsidR="00966CBF" w:rsidRPr="006E3DA8" w:rsidRDefault="00966CBF"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 xml:space="preserve">Numerator </w:t>
                  </w:r>
                </w:p>
              </w:tc>
            </w:tr>
            <w:tr w:rsidR="000A5DF1" w:rsidRPr="006E3DA8" w14:paraId="1CFACD54" w14:textId="77777777" w:rsidTr="009E521E">
              <w:trPr>
                <w:trHeight w:val="510"/>
              </w:trPr>
              <w:tc>
                <w:tcPr>
                  <w:tcW w:w="12457" w:type="dxa"/>
                  <w:gridSpan w:val="3"/>
                  <w:shd w:val="clear" w:color="auto" w:fill="FFFFFF"/>
                  <w:vAlign w:val="center"/>
                </w:tcPr>
                <w:p w14:paraId="76111094" w14:textId="77777777" w:rsidR="000A5DF1" w:rsidRDefault="000A5DF1" w:rsidP="000A5DF1">
                  <w:pPr>
                    <w:widowControl/>
                    <w:autoSpaceDE/>
                    <w:autoSpaceDN/>
                    <w:rPr>
                      <w:rFonts w:ascii="Barlow" w:eastAsia="Times New Roman" w:hAnsi="Barlow" w:cs="Times New Roman"/>
                      <w:color w:val="51596C"/>
                      <w:lang w:val="en-GB" w:eastAsia="en-GB"/>
                    </w:rPr>
                  </w:pPr>
                </w:p>
                <w:p w14:paraId="07B5E6BE" w14:textId="77777777" w:rsidR="000A5DF1" w:rsidRPr="008760FA" w:rsidRDefault="00F060F9" w:rsidP="000A5DF1">
                  <w:pPr>
                    <w:widowControl/>
                    <w:autoSpaceDE/>
                    <w:autoSpaceDN/>
                    <w:rPr>
                      <w:rFonts w:ascii="Barlow" w:eastAsia="Times New Roman" w:hAnsi="Barlow" w:cs="Times New Roman"/>
                      <w:color w:val="51596C"/>
                      <w:lang w:val="en-GB" w:eastAsia="en-GB"/>
                    </w:rPr>
                  </w:pPr>
                  <w:hyperlink r:id="rId104" w:history="1">
                    <w:r w:rsidR="000A5DF1" w:rsidRPr="008760FA">
                      <w:rPr>
                        <w:rStyle w:val="Hyperlink"/>
                        <w:rFonts w:ascii="Barlow" w:eastAsia="Times New Roman" w:hAnsi="Barlow" w:cs="Times New Roman"/>
                        <w:lang w:val="en-GB" w:eastAsia="en-GB"/>
                      </w:rPr>
                      <w:t xml:space="preserve">3.3 </w:t>
                    </w:r>
                    <w:proofErr w:type="gramStart"/>
                    <w:r w:rsidR="000A5DF1" w:rsidRPr="008760FA">
                      <w:rPr>
                        <w:rStyle w:val="Hyperlink"/>
                        <w:rFonts w:ascii="Barlow" w:eastAsia="Times New Roman" w:hAnsi="Barlow" w:cs="Times New Roman"/>
                        <w:lang w:val="en-GB" w:eastAsia="en-GB"/>
                      </w:rPr>
                      <w:t>Non-unit</w:t>
                    </w:r>
                    <w:proofErr w:type="gramEnd"/>
                    <w:r w:rsidR="000A5DF1" w:rsidRPr="008760FA">
                      <w:rPr>
                        <w:rStyle w:val="Hyperlink"/>
                        <w:rFonts w:ascii="Barlow" w:eastAsia="Times New Roman" w:hAnsi="Barlow" w:cs="Times New Roman"/>
                        <w:lang w:val="en-GB" w:eastAsia="en-GB"/>
                      </w:rPr>
                      <w:t xml:space="preserve"> fractions: identifying, representing and comparing</w:t>
                    </w:r>
                  </w:hyperlink>
                </w:p>
                <w:p w14:paraId="51D96B6B" w14:textId="18B605F9" w:rsidR="000A5DF1" w:rsidRPr="006E3DA8" w:rsidRDefault="000A5DF1" w:rsidP="006E3DA8">
                  <w:pPr>
                    <w:widowControl/>
                    <w:autoSpaceDE/>
                    <w:autoSpaceDN/>
                    <w:rPr>
                      <w:rFonts w:ascii="Barlow" w:eastAsia="Times New Roman" w:hAnsi="Barlow" w:cs="Times New Roman"/>
                      <w:color w:val="51596C"/>
                      <w:lang w:val="en-GB" w:eastAsia="en-GB"/>
                    </w:rPr>
                  </w:pPr>
                  <w:r w:rsidRPr="00807D67">
                    <w:rPr>
                      <w:rFonts w:ascii="Barlow" w:eastAsia="Times New Roman" w:hAnsi="Barlow" w:cs="Times New Roman"/>
                      <w:b/>
                      <w:bCs/>
                      <w:color w:val="2D374B"/>
                      <w:lang w:val="en-GB" w:eastAsia="en-GB"/>
                    </w:rPr>
                    <w:t>Teaching point 3: When the numerator and the denominator in a fraction are the same, the fraction is equivalent to one whole.</w:t>
                  </w:r>
                </w:p>
              </w:tc>
            </w:tr>
            <w:tr w:rsidR="006E3DA8" w:rsidRPr="006E3DA8" w14:paraId="7EA4C9EA" w14:textId="61BC2906" w:rsidTr="006E3DA8">
              <w:trPr>
                <w:trHeight w:val="510"/>
              </w:trPr>
              <w:tc>
                <w:tcPr>
                  <w:tcW w:w="314" w:type="dxa"/>
                  <w:shd w:val="clear" w:color="auto" w:fill="FFFFFF"/>
                  <w:vAlign w:val="center"/>
                  <w:hideMark/>
                </w:tcPr>
                <w:p w14:paraId="66093F09"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5</w:t>
                  </w:r>
                </w:p>
              </w:tc>
              <w:tc>
                <w:tcPr>
                  <w:tcW w:w="9705" w:type="dxa"/>
                  <w:shd w:val="clear" w:color="auto" w:fill="FFFFFF"/>
                  <w:vAlign w:val="center"/>
                  <w:hideMark/>
                </w:tcPr>
                <w:p w14:paraId="0BC423F9"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use knowledge of unit fractions to find one whole</w:t>
                  </w:r>
                </w:p>
              </w:tc>
              <w:tc>
                <w:tcPr>
                  <w:tcW w:w="2438" w:type="dxa"/>
                  <w:shd w:val="clear" w:color="auto" w:fill="FFFFFF"/>
                </w:tcPr>
                <w:p w14:paraId="0A7EB19C" w14:textId="77777777" w:rsidR="006E3DA8" w:rsidRPr="006E3DA8" w:rsidRDefault="006E3DA8" w:rsidP="006E3DA8">
                  <w:pPr>
                    <w:widowControl/>
                    <w:autoSpaceDE/>
                    <w:autoSpaceDN/>
                    <w:rPr>
                      <w:rFonts w:ascii="Barlow" w:eastAsia="Times New Roman" w:hAnsi="Barlow" w:cs="Times New Roman"/>
                      <w:color w:val="51596C"/>
                      <w:lang w:val="en-GB" w:eastAsia="en-GB"/>
                    </w:rPr>
                  </w:pPr>
                </w:p>
              </w:tc>
            </w:tr>
            <w:tr w:rsidR="00A1054E" w:rsidRPr="006E3DA8" w14:paraId="65200738" w14:textId="77777777" w:rsidTr="00E16C4B">
              <w:trPr>
                <w:trHeight w:val="255"/>
              </w:trPr>
              <w:tc>
                <w:tcPr>
                  <w:tcW w:w="12457" w:type="dxa"/>
                  <w:gridSpan w:val="3"/>
                  <w:shd w:val="clear" w:color="auto" w:fill="FFFFFF"/>
                  <w:vAlign w:val="center"/>
                </w:tcPr>
                <w:p w14:paraId="30212E61" w14:textId="77777777" w:rsidR="00A1054E" w:rsidRDefault="00A1054E" w:rsidP="00A1054E">
                  <w:pPr>
                    <w:widowControl/>
                    <w:autoSpaceDE/>
                    <w:autoSpaceDN/>
                    <w:rPr>
                      <w:rFonts w:ascii="Barlow" w:eastAsia="Times New Roman" w:hAnsi="Barlow" w:cs="Times New Roman"/>
                      <w:color w:val="51596C"/>
                      <w:lang w:val="en-GB" w:eastAsia="en-GB"/>
                    </w:rPr>
                  </w:pPr>
                </w:p>
                <w:p w14:paraId="36B5C3FF" w14:textId="762CCF7F" w:rsidR="00A1054E" w:rsidRPr="008760FA" w:rsidRDefault="00F060F9" w:rsidP="00A1054E">
                  <w:pPr>
                    <w:widowControl/>
                    <w:autoSpaceDE/>
                    <w:autoSpaceDN/>
                    <w:rPr>
                      <w:rFonts w:ascii="Barlow" w:eastAsia="Times New Roman" w:hAnsi="Barlow" w:cs="Times New Roman"/>
                      <w:color w:val="51596C"/>
                      <w:lang w:val="en-GB" w:eastAsia="en-GB"/>
                    </w:rPr>
                  </w:pPr>
                  <w:hyperlink r:id="rId105" w:history="1">
                    <w:r w:rsidR="00A1054E" w:rsidRPr="008760FA">
                      <w:rPr>
                        <w:rStyle w:val="Hyperlink"/>
                        <w:rFonts w:ascii="Barlow" w:eastAsia="Times New Roman" w:hAnsi="Barlow" w:cs="Times New Roman"/>
                        <w:lang w:val="en-GB" w:eastAsia="en-GB"/>
                      </w:rPr>
                      <w:t xml:space="preserve">3.3 </w:t>
                    </w:r>
                    <w:proofErr w:type="gramStart"/>
                    <w:r w:rsidR="00A1054E" w:rsidRPr="008760FA">
                      <w:rPr>
                        <w:rStyle w:val="Hyperlink"/>
                        <w:rFonts w:ascii="Barlow" w:eastAsia="Times New Roman" w:hAnsi="Barlow" w:cs="Times New Roman"/>
                        <w:lang w:val="en-GB" w:eastAsia="en-GB"/>
                      </w:rPr>
                      <w:t>Non-unit</w:t>
                    </w:r>
                    <w:proofErr w:type="gramEnd"/>
                    <w:r w:rsidR="00A1054E" w:rsidRPr="008760FA">
                      <w:rPr>
                        <w:rStyle w:val="Hyperlink"/>
                        <w:rFonts w:ascii="Barlow" w:eastAsia="Times New Roman" w:hAnsi="Barlow" w:cs="Times New Roman"/>
                        <w:lang w:val="en-GB" w:eastAsia="en-GB"/>
                      </w:rPr>
                      <w:t xml:space="preserve"> fractions: identifying, representing and comparing</w:t>
                    </w:r>
                  </w:hyperlink>
                </w:p>
                <w:p w14:paraId="63B65677" w14:textId="06998D0A" w:rsidR="00A1054E" w:rsidRPr="00A1054E" w:rsidRDefault="00A1054E" w:rsidP="00A1054E">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Teaching point 4: All unit and non-unit fractions are numbers that can be placed on a number line.</w:t>
                  </w:r>
                </w:p>
              </w:tc>
            </w:tr>
            <w:tr w:rsidR="006E3DA8" w:rsidRPr="006E3DA8" w14:paraId="5C110290" w14:textId="64C5FEC3" w:rsidTr="003368B3">
              <w:trPr>
                <w:trHeight w:val="255"/>
              </w:trPr>
              <w:tc>
                <w:tcPr>
                  <w:tcW w:w="314" w:type="dxa"/>
                  <w:shd w:val="clear" w:color="auto" w:fill="F7F1CD"/>
                  <w:vAlign w:val="center"/>
                  <w:hideMark/>
                </w:tcPr>
                <w:p w14:paraId="12E31AA2"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6</w:t>
                  </w:r>
                </w:p>
              </w:tc>
              <w:tc>
                <w:tcPr>
                  <w:tcW w:w="9705" w:type="dxa"/>
                  <w:shd w:val="clear" w:color="auto" w:fill="F7F1CD"/>
                  <w:vAlign w:val="center"/>
                  <w:hideMark/>
                </w:tcPr>
                <w:p w14:paraId="474125F6" w14:textId="3CB8F508" w:rsid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place fractions between 0 and 1 on a number</w:t>
                  </w:r>
                  <w:r w:rsidR="00966CBF">
                    <w:rPr>
                      <w:rFonts w:ascii="Barlow" w:eastAsia="Times New Roman" w:hAnsi="Barlow" w:cs="Times New Roman"/>
                      <w:color w:val="2D374B"/>
                      <w:lang w:val="en-GB" w:eastAsia="en-GB"/>
                    </w:rPr>
                    <w:t xml:space="preserve"> </w:t>
                  </w:r>
                  <w:r w:rsidRPr="006E3DA8">
                    <w:rPr>
                      <w:rFonts w:ascii="Barlow" w:eastAsia="Times New Roman" w:hAnsi="Barlow" w:cs="Times New Roman"/>
                      <w:color w:val="2D374B"/>
                      <w:lang w:val="en-GB" w:eastAsia="en-GB"/>
                    </w:rPr>
                    <w:t>line</w:t>
                  </w:r>
                </w:p>
                <w:p w14:paraId="2D817FCF" w14:textId="59E193DE" w:rsidR="007637A1" w:rsidRPr="006E3DA8" w:rsidRDefault="007637A1" w:rsidP="006E3DA8">
                  <w:pPr>
                    <w:widowControl/>
                    <w:autoSpaceDE/>
                    <w:autoSpaceDN/>
                    <w:rPr>
                      <w:rFonts w:ascii="Barlow" w:eastAsia="Times New Roman" w:hAnsi="Barlow" w:cs="Times New Roman"/>
                      <w:b/>
                      <w:bCs/>
                      <w:color w:val="2D374B"/>
                      <w:lang w:val="en-GB" w:eastAsia="en-GB"/>
                    </w:rPr>
                  </w:pPr>
                  <w:r w:rsidRPr="007637A1">
                    <w:rPr>
                      <w:rFonts w:ascii="Barlow" w:eastAsia="Times New Roman" w:hAnsi="Barlow" w:cs="Times New Roman"/>
                      <w:b/>
                      <w:bCs/>
                      <w:color w:val="2D374B"/>
                      <w:lang w:eastAsia="en-GB"/>
                    </w:rPr>
                    <w:lastRenderedPageBreak/>
                    <w:t>3F-3 Fractions within 1 in the linear number system</w:t>
                  </w:r>
                </w:p>
              </w:tc>
              <w:tc>
                <w:tcPr>
                  <w:tcW w:w="2438" w:type="dxa"/>
                  <w:shd w:val="clear" w:color="auto" w:fill="F7F1CD"/>
                </w:tcPr>
                <w:p w14:paraId="1ACB60C6" w14:textId="4E796C2F" w:rsidR="006E3DA8" w:rsidRPr="006E3DA8" w:rsidRDefault="00966CBF"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lastRenderedPageBreak/>
                    <w:t>Proper fraction</w:t>
                  </w:r>
                </w:p>
              </w:tc>
            </w:tr>
            <w:tr w:rsidR="00850670" w:rsidRPr="006E3DA8" w14:paraId="4B909028" w14:textId="77777777" w:rsidTr="00AE58BA">
              <w:trPr>
                <w:trHeight w:val="264"/>
              </w:trPr>
              <w:tc>
                <w:tcPr>
                  <w:tcW w:w="12457" w:type="dxa"/>
                  <w:gridSpan w:val="3"/>
                  <w:shd w:val="clear" w:color="auto" w:fill="FFFFFF"/>
                  <w:vAlign w:val="center"/>
                </w:tcPr>
                <w:p w14:paraId="0A11428E" w14:textId="77777777" w:rsidR="00850670" w:rsidRDefault="00850670" w:rsidP="006E3DA8">
                  <w:pPr>
                    <w:widowControl/>
                    <w:autoSpaceDE/>
                    <w:autoSpaceDN/>
                    <w:rPr>
                      <w:rFonts w:ascii="Barlow" w:eastAsia="Times New Roman" w:hAnsi="Barlow" w:cs="Times New Roman"/>
                      <w:color w:val="51596C"/>
                      <w:lang w:val="en-GB" w:eastAsia="en-GB"/>
                    </w:rPr>
                  </w:pPr>
                </w:p>
                <w:p w14:paraId="5332FF53" w14:textId="77777777" w:rsidR="00850670" w:rsidRPr="008760FA" w:rsidRDefault="00F060F9" w:rsidP="00850670">
                  <w:pPr>
                    <w:widowControl/>
                    <w:autoSpaceDE/>
                    <w:autoSpaceDN/>
                    <w:rPr>
                      <w:rFonts w:ascii="Barlow" w:eastAsia="Times New Roman" w:hAnsi="Barlow" w:cs="Times New Roman"/>
                      <w:color w:val="51596C"/>
                      <w:lang w:val="en-GB" w:eastAsia="en-GB"/>
                    </w:rPr>
                  </w:pPr>
                  <w:hyperlink r:id="rId106" w:history="1">
                    <w:r w:rsidR="00850670" w:rsidRPr="008760FA">
                      <w:rPr>
                        <w:rStyle w:val="Hyperlink"/>
                        <w:rFonts w:ascii="Barlow" w:eastAsia="Times New Roman" w:hAnsi="Barlow" w:cs="Times New Roman"/>
                        <w:lang w:val="en-GB" w:eastAsia="en-GB"/>
                      </w:rPr>
                      <w:t xml:space="preserve">3.3 </w:t>
                    </w:r>
                    <w:proofErr w:type="gramStart"/>
                    <w:r w:rsidR="00850670" w:rsidRPr="008760FA">
                      <w:rPr>
                        <w:rStyle w:val="Hyperlink"/>
                        <w:rFonts w:ascii="Barlow" w:eastAsia="Times New Roman" w:hAnsi="Barlow" w:cs="Times New Roman"/>
                        <w:lang w:val="en-GB" w:eastAsia="en-GB"/>
                      </w:rPr>
                      <w:t>Non-unit</w:t>
                    </w:r>
                    <w:proofErr w:type="gramEnd"/>
                    <w:r w:rsidR="00850670" w:rsidRPr="008760FA">
                      <w:rPr>
                        <w:rStyle w:val="Hyperlink"/>
                        <w:rFonts w:ascii="Barlow" w:eastAsia="Times New Roman" w:hAnsi="Barlow" w:cs="Times New Roman"/>
                        <w:lang w:val="en-GB" w:eastAsia="en-GB"/>
                      </w:rPr>
                      <w:t xml:space="preserve"> fractions: identifying, representing and comparing</w:t>
                    </w:r>
                  </w:hyperlink>
                </w:p>
                <w:p w14:paraId="7F32666E" w14:textId="3A7418F1" w:rsidR="00850670" w:rsidRPr="00850670" w:rsidRDefault="00850670" w:rsidP="00850670">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Teaching point 5: Repeated addition of a unit fraction results in a non-unit fraction.</w:t>
                  </w:r>
                </w:p>
              </w:tc>
            </w:tr>
            <w:tr w:rsidR="006E3DA8" w:rsidRPr="006E3DA8" w14:paraId="296E4737" w14:textId="5D09BCE5" w:rsidTr="006E3DA8">
              <w:trPr>
                <w:trHeight w:val="264"/>
              </w:trPr>
              <w:tc>
                <w:tcPr>
                  <w:tcW w:w="314" w:type="dxa"/>
                  <w:shd w:val="clear" w:color="auto" w:fill="FFFFFF"/>
                  <w:vAlign w:val="center"/>
                  <w:hideMark/>
                </w:tcPr>
                <w:p w14:paraId="139C2A67"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7</w:t>
                  </w:r>
                </w:p>
              </w:tc>
              <w:tc>
                <w:tcPr>
                  <w:tcW w:w="9705" w:type="dxa"/>
                  <w:shd w:val="clear" w:color="auto" w:fill="FFFFFF"/>
                  <w:vAlign w:val="center"/>
                  <w:hideMark/>
                </w:tcPr>
                <w:p w14:paraId="69136DF5"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use repeated addition of a unit fraction to form a non-unit fraction</w:t>
                  </w:r>
                </w:p>
              </w:tc>
              <w:tc>
                <w:tcPr>
                  <w:tcW w:w="2438" w:type="dxa"/>
                  <w:shd w:val="clear" w:color="auto" w:fill="FFFFFF"/>
                </w:tcPr>
                <w:p w14:paraId="59A0929A" w14:textId="77777777" w:rsidR="006E3DA8" w:rsidRPr="006E3DA8" w:rsidRDefault="006E3DA8" w:rsidP="006E3DA8">
                  <w:pPr>
                    <w:widowControl/>
                    <w:autoSpaceDE/>
                    <w:autoSpaceDN/>
                    <w:rPr>
                      <w:rFonts w:ascii="Barlow" w:eastAsia="Times New Roman" w:hAnsi="Barlow" w:cs="Times New Roman"/>
                      <w:color w:val="51596C"/>
                      <w:lang w:val="en-GB" w:eastAsia="en-GB"/>
                    </w:rPr>
                  </w:pPr>
                </w:p>
              </w:tc>
            </w:tr>
            <w:tr w:rsidR="005473C7" w:rsidRPr="006E3DA8" w14:paraId="27E5D1B2" w14:textId="77777777" w:rsidTr="007B75AE">
              <w:trPr>
                <w:trHeight w:val="264"/>
              </w:trPr>
              <w:tc>
                <w:tcPr>
                  <w:tcW w:w="12457" w:type="dxa"/>
                  <w:gridSpan w:val="3"/>
                  <w:shd w:val="clear" w:color="auto" w:fill="FFFFFF"/>
                  <w:vAlign w:val="center"/>
                </w:tcPr>
                <w:p w14:paraId="154A8418" w14:textId="77777777" w:rsidR="005473C7" w:rsidRDefault="005473C7" w:rsidP="006E3DA8">
                  <w:pPr>
                    <w:widowControl/>
                    <w:autoSpaceDE/>
                    <w:autoSpaceDN/>
                    <w:rPr>
                      <w:rFonts w:ascii="Barlow" w:eastAsia="Times New Roman" w:hAnsi="Barlow" w:cs="Times New Roman"/>
                      <w:color w:val="2D374B"/>
                      <w:lang w:val="en-GB" w:eastAsia="en-GB"/>
                    </w:rPr>
                  </w:pPr>
                </w:p>
                <w:p w14:paraId="66BA4AAF" w14:textId="77777777" w:rsidR="005473C7" w:rsidRPr="008760FA" w:rsidRDefault="00F060F9" w:rsidP="005473C7">
                  <w:pPr>
                    <w:widowControl/>
                    <w:autoSpaceDE/>
                    <w:autoSpaceDN/>
                    <w:rPr>
                      <w:rFonts w:ascii="Barlow" w:eastAsia="Times New Roman" w:hAnsi="Barlow" w:cs="Times New Roman"/>
                      <w:color w:val="51596C"/>
                      <w:lang w:val="en-GB" w:eastAsia="en-GB"/>
                    </w:rPr>
                  </w:pPr>
                  <w:hyperlink r:id="rId107" w:history="1">
                    <w:r w:rsidR="005473C7" w:rsidRPr="008760FA">
                      <w:rPr>
                        <w:rStyle w:val="Hyperlink"/>
                        <w:rFonts w:ascii="Barlow" w:eastAsia="Times New Roman" w:hAnsi="Barlow" w:cs="Times New Roman"/>
                        <w:lang w:val="en-GB" w:eastAsia="en-GB"/>
                      </w:rPr>
                      <w:t xml:space="preserve">3.3 </w:t>
                    </w:r>
                    <w:proofErr w:type="gramStart"/>
                    <w:r w:rsidR="005473C7" w:rsidRPr="008760FA">
                      <w:rPr>
                        <w:rStyle w:val="Hyperlink"/>
                        <w:rFonts w:ascii="Barlow" w:eastAsia="Times New Roman" w:hAnsi="Barlow" w:cs="Times New Roman"/>
                        <w:lang w:val="en-GB" w:eastAsia="en-GB"/>
                      </w:rPr>
                      <w:t>Non-unit</w:t>
                    </w:r>
                    <w:proofErr w:type="gramEnd"/>
                    <w:r w:rsidR="005473C7" w:rsidRPr="008760FA">
                      <w:rPr>
                        <w:rStyle w:val="Hyperlink"/>
                        <w:rFonts w:ascii="Barlow" w:eastAsia="Times New Roman" w:hAnsi="Barlow" w:cs="Times New Roman"/>
                        <w:lang w:val="en-GB" w:eastAsia="en-GB"/>
                      </w:rPr>
                      <w:t xml:space="preserve"> fractions: identifying, representing and comparing</w:t>
                    </w:r>
                  </w:hyperlink>
                </w:p>
                <w:p w14:paraId="22300969" w14:textId="702F8BE3" w:rsidR="005473C7" w:rsidRPr="006E3DA8" w:rsidRDefault="005473C7" w:rsidP="006E3DA8">
                  <w:pPr>
                    <w:widowControl/>
                    <w:autoSpaceDE/>
                    <w:autoSpaceDN/>
                    <w:rPr>
                      <w:rFonts w:ascii="Barlow" w:eastAsia="Times New Roman" w:hAnsi="Barlow" w:cs="Times New Roman"/>
                      <w:color w:val="2D374B"/>
                      <w:lang w:val="en-GB" w:eastAsia="en-GB"/>
                    </w:rPr>
                  </w:pPr>
                  <w:r w:rsidRPr="00807D67">
                    <w:rPr>
                      <w:rFonts w:ascii="Barlow" w:eastAsia="Times New Roman" w:hAnsi="Barlow" w:cs="Times New Roman"/>
                      <w:b/>
                      <w:bCs/>
                      <w:color w:val="2D374B"/>
                      <w:lang w:val="en-GB" w:eastAsia="en-GB"/>
                    </w:rPr>
                    <w:t>Teaching point 6: When the numerator and the denominator are the same, the value of the fraction is one.</w:t>
                  </w:r>
                </w:p>
              </w:tc>
            </w:tr>
            <w:tr w:rsidR="006E3DA8" w:rsidRPr="006E3DA8" w14:paraId="5FE79C4D" w14:textId="2C991961" w:rsidTr="006E3DA8">
              <w:trPr>
                <w:trHeight w:val="264"/>
              </w:trPr>
              <w:tc>
                <w:tcPr>
                  <w:tcW w:w="314" w:type="dxa"/>
                  <w:shd w:val="clear" w:color="auto" w:fill="FFFFFF"/>
                  <w:vAlign w:val="center"/>
                  <w:hideMark/>
                </w:tcPr>
                <w:p w14:paraId="06AEE273"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8</w:t>
                  </w:r>
                </w:p>
              </w:tc>
              <w:tc>
                <w:tcPr>
                  <w:tcW w:w="9705" w:type="dxa"/>
                  <w:shd w:val="clear" w:color="auto" w:fill="FFFFFF"/>
                  <w:vAlign w:val="center"/>
                  <w:hideMark/>
                </w:tcPr>
                <w:p w14:paraId="7E32049B"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use repeated addition of a unit fraction to form 1</w:t>
                  </w:r>
                </w:p>
              </w:tc>
              <w:tc>
                <w:tcPr>
                  <w:tcW w:w="2438" w:type="dxa"/>
                  <w:shd w:val="clear" w:color="auto" w:fill="FFFFFF"/>
                </w:tcPr>
                <w:p w14:paraId="086F5A69" w14:textId="77777777" w:rsidR="006E3DA8" w:rsidRPr="006E3DA8" w:rsidRDefault="006E3DA8" w:rsidP="006E3DA8">
                  <w:pPr>
                    <w:widowControl/>
                    <w:autoSpaceDE/>
                    <w:autoSpaceDN/>
                    <w:rPr>
                      <w:rFonts w:ascii="Barlow" w:eastAsia="Times New Roman" w:hAnsi="Barlow" w:cs="Times New Roman"/>
                      <w:color w:val="2D374B"/>
                      <w:lang w:val="en-GB" w:eastAsia="en-GB"/>
                    </w:rPr>
                  </w:pPr>
                </w:p>
              </w:tc>
            </w:tr>
            <w:tr w:rsidR="006E3DA8" w:rsidRPr="006E3DA8" w14:paraId="0E92DAE4" w14:textId="649A23B1" w:rsidTr="006E3DA8">
              <w:trPr>
                <w:trHeight w:val="252"/>
              </w:trPr>
              <w:tc>
                <w:tcPr>
                  <w:tcW w:w="314" w:type="dxa"/>
                  <w:shd w:val="clear" w:color="auto" w:fill="FFFFFF"/>
                  <w:vAlign w:val="center"/>
                  <w:hideMark/>
                </w:tcPr>
                <w:p w14:paraId="536428B0"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9</w:t>
                  </w:r>
                </w:p>
              </w:tc>
              <w:tc>
                <w:tcPr>
                  <w:tcW w:w="9705" w:type="dxa"/>
                  <w:shd w:val="clear" w:color="auto" w:fill="FFFFFF"/>
                  <w:vAlign w:val="center"/>
                  <w:hideMark/>
                </w:tcPr>
                <w:p w14:paraId="4479C54C"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compare using knowledge of non-unit fractions equivalent to one</w:t>
                  </w:r>
                </w:p>
              </w:tc>
              <w:tc>
                <w:tcPr>
                  <w:tcW w:w="2438" w:type="dxa"/>
                  <w:shd w:val="clear" w:color="auto" w:fill="FFFFFF"/>
                </w:tcPr>
                <w:p w14:paraId="08583CE8" w14:textId="77777777" w:rsidR="006E3DA8" w:rsidRPr="006E3DA8" w:rsidRDefault="006E3DA8" w:rsidP="006E3DA8">
                  <w:pPr>
                    <w:widowControl/>
                    <w:autoSpaceDE/>
                    <w:autoSpaceDN/>
                    <w:rPr>
                      <w:rFonts w:ascii="Barlow" w:eastAsia="Times New Roman" w:hAnsi="Barlow" w:cs="Times New Roman"/>
                      <w:color w:val="51596C"/>
                      <w:lang w:val="en-GB" w:eastAsia="en-GB"/>
                    </w:rPr>
                  </w:pPr>
                </w:p>
              </w:tc>
            </w:tr>
            <w:tr w:rsidR="00CB3C14" w:rsidRPr="006E3DA8" w14:paraId="25B9F90F" w14:textId="77777777" w:rsidTr="00D34280">
              <w:trPr>
                <w:trHeight w:val="264"/>
              </w:trPr>
              <w:tc>
                <w:tcPr>
                  <w:tcW w:w="12457" w:type="dxa"/>
                  <w:gridSpan w:val="3"/>
                  <w:shd w:val="clear" w:color="auto" w:fill="FFFFFF"/>
                  <w:vAlign w:val="center"/>
                </w:tcPr>
                <w:p w14:paraId="6DA85A59" w14:textId="77777777" w:rsidR="00CB3C14" w:rsidRDefault="00CB3C14" w:rsidP="006E3DA8">
                  <w:pPr>
                    <w:widowControl/>
                    <w:autoSpaceDE/>
                    <w:autoSpaceDN/>
                    <w:rPr>
                      <w:rFonts w:ascii="Barlow" w:eastAsia="Times New Roman" w:hAnsi="Barlow" w:cs="Times New Roman"/>
                      <w:color w:val="2D374B"/>
                      <w:lang w:val="en-GB" w:eastAsia="en-GB"/>
                    </w:rPr>
                  </w:pPr>
                </w:p>
                <w:p w14:paraId="6E9F09CE" w14:textId="77777777" w:rsidR="00CB3C14" w:rsidRPr="008760FA" w:rsidRDefault="00F060F9" w:rsidP="00CB3C14">
                  <w:pPr>
                    <w:widowControl/>
                    <w:autoSpaceDE/>
                    <w:autoSpaceDN/>
                    <w:rPr>
                      <w:rFonts w:ascii="Barlow" w:eastAsia="Times New Roman" w:hAnsi="Barlow" w:cs="Times New Roman"/>
                      <w:color w:val="51596C"/>
                      <w:lang w:val="en-GB" w:eastAsia="en-GB"/>
                    </w:rPr>
                  </w:pPr>
                  <w:hyperlink r:id="rId108" w:history="1">
                    <w:r w:rsidR="00CB3C14" w:rsidRPr="008760FA">
                      <w:rPr>
                        <w:rStyle w:val="Hyperlink"/>
                        <w:rFonts w:ascii="Barlow" w:eastAsia="Times New Roman" w:hAnsi="Barlow" w:cs="Times New Roman"/>
                        <w:lang w:val="en-GB" w:eastAsia="en-GB"/>
                      </w:rPr>
                      <w:t xml:space="preserve">3.3 </w:t>
                    </w:r>
                    <w:proofErr w:type="gramStart"/>
                    <w:r w:rsidR="00CB3C14" w:rsidRPr="008760FA">
                      <w:rPr>
                        <w:rStyle w:val="Hyperlink"/>
                        <w:rFonts w:ascii="Barlow" w:eastAsia="Times New Roman" w:hAnsi="Barlow" w:cs="Times New Roman"/>
                        <w:lang w:val="en-GB" w:eastAsia="en-GB"/>
                      </w:rPr>
                      <w:t>Non-unit</w:t>
                    </w:r>
                    <w:proofErr w:type="gramEnd"/>
                    <w:r w:rsidR="00CB3C14" w:rsidRPr="008760FA">
                      <w:rPr>
                        <w:rStyle w:val="Hyperlink"/>
                        <w:rFonts w:ascii="Barlow" w:eastAsia="Times New Roman" w:hAnsi="Barlow" w:cs="Times New Roman"/>
                        <w:lang w:val="en-GB" w:eastAsia="en-GB"/>
                      </w:rPr>
                      <w:t xml:space="preserve"> fractions: identifying, representing and comparing</w:t>
                    </w:r>
                  </w:hyperlink>
                </w:p>
                <w:p w14:paraId="4ACFECBD" w14:textId="594F3E46" w:rsidR="00CB3C14" w:rsidRPr="00CB3C14" w:rsidRDefault="00CB3C14" w:rsidP="00CB3C14">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 xml:space="preserve">Teaching point 7: </w:t>
                  </w:r>
                  <w:proofErr w:type="gramStart"/>
                  <w:r w:rsidRPr="00807D67">
                    <w:rPr>
                      <w:rFonts w:ascii="Barlow" w:eastAsia="Times New Roman" w:hAnsi="Barlow" w:cs="Times New Roman"/>
                      <w:b/>
                      <w:bCs/>
                      <w:color w:val="2D374B"/>
                      <w:lang w:val="en-GB" w:eastAsia="en-GB"/>
                    </w:rPr>
                    <w:t>Non-unit</w:t>
                  </w:r>
                  <w:proofErr w:type="gramEnd"/>
                  <w:r w:rsidRPr="00807D67">
                    <w:rPr>
                      <w:rFonts w:ascii="Barlow" w:eastAsia="Times New Roman" w:hAnsi="Barlow" w:cs="Times New Roman"/>
                      <w:b/>
                      <w:bCs/>
                      <w:color w:val="2D374B"/>
                      <w:lang w:val="en-GB" w:eastAsia="en-GB"/>
                    </w:rPr>
                    <w:t xml:space="preserve"> fractions with the same denominator can be compared. If the denominators are the same, then the greater the numerator, the greater the fraction.</w:t>
                  </w:r>
                </w:p>
              </w:tc>
            </w:tr>
            <w:tr w:rsidR="006E3DA8" w:rsidRPr="006E3DA8" w14:paraId="009A1D82" w14:textId="12E3B580" w:rsidTr="00AF6EAF">
              <w:trPr>
                <w:trHeight w:val="264"/>
              </w:trPr>
              <w:tc>
                <w:tcPr>
                  <w:tcW w:w="314" w:type="dxa"/>
                  <w:shd w:val="clear" w:color="auto" w:fill="F7F1CD"/>
                  <w:vAlign w:val="center"/>
                  <w:hideMark/>
                </w:tcPr>
                <w:p w14:paraId="32E40DFB"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10</w:t>
                  </w:r>
                </w:p>
              </w:tc>
              <w:tc>
                <w:tcPr>
                  <w:tcW w:w="9705" w:type="dxa"/>
                  <w:shd w:val="clear" w:color="auto" w:fill="F7F1CD"/>
                  <w:vAlign w:val="center"/>
                  <w:hideMark/>
                </w:tcPr>
                <w:p w14:paraId="5B342F66" w14:textId="77777777" w:rsid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compare non-unit fractions with the same denominator</w:t>
                  </w:r>
                </w:p>
                <w:p w14:paraId="71F93604" w14:textId="7C0B41E1" w:rsidR="00AF6EAF" w:rsidRPr="006E3DA8" w:rsidRDefault="00AF6EAF" w:rsidP="006E3DA8">
                  <w:pPr>
                    <w:widowControl/>
                    <w:autoSpaceDE/>
                    <w:autoSpaceDN/>
                    <w:rPr>
                      <w:rFonts w:ascii="Barlow" w:eastAsia="Times New Roman" w:hAnsi="Barlow" w:cs="Times New Roman"/>
                      <w:color w:val="2D374B"/>
                      <w:lang w:val="en-GB" w:eastAsia="en-GB"/>
                    </w:rPr>
                  </w:pPr>
                  <w:r w:rsidRPr="007637A1">
                    <w:rPr>
                      <w:rFonts w:ascii="Barlow" w:eastAsia="Times New Roman" w:hAnsi="Barlow" w:cs="Times New Roman"/>
                      <w:b/>
                      <w:bCs/>
                      <w:color w:val="2D374B"/>
                      <w:lang w:eastAsia="en-GB"/>
                    </w:rPr>
                    <w:t>3F-3 Fractions within 1 in the linear number system</w:t>
                  </w:r>
                </w:p>
              </w:tc>
              <w:tc>
                <w:tcPr>
                  <w:tcW w:w="2438" w:type="dxa"/>
                  <w:shd w:val="clear" w:color="auto" w:fill="F7F1CD"/>
                </w:tcPr>
                <w:p w14:paraId="44B6B110" w14:textId="77777777" w:rsidR="006E3DA8" w:rsidRPr="006E3DA8" w:rsidRDefault="006E3DA8" w:rsidP="006E3DA8">
                  <w:pPr>
                    <w:widowControl/>
                    <w:autoSpaceDE/>
                    <w:autoSpaceDN/>
                    <w:rPr>
                      <w:rFonts w:ascii="Barlow" w:eastAsia="Times New Roman" w:hAnsi="Barlow" w:cs="Times New Roman"/>
                      <w:color w:val="2D374B"/>
                      <w:lang w:val="en-GB" w:eastAsia="en-GB"/>
                    </w:rPr>
                  </w:pPr>
                </w:p>
              </w:tc>
            </w:tr>
            <w:tr w:rsidR="003368B3" w:rsidRPr="006E3DA8" w14:paraId="51F54A4E" w14:textId="77777777" w:rsidTr="007D0108">
              <w:trPr>
                <w:trHeight w:val="264"/>
              </w:trPr>
              <w:tc>
                <w:tcPr>
                  <w:tcW w:w="12457" w:type="dxa"/>
                  <w:gridSpan w:val="3"/>
                  <w:shd w:val="clear" w:color="auto" w:fill="FFFFFF"/>
                  <w:vAlign w:val="center"/>
                </w:tcPr>
                <w:p w14:paraId="477F1B3A" w14:textId="77777777" w:rsidR="003368B3" w:rsidRDefault="003368B3" w:rsidP="006E3DA8">
                  <w:pPr>
                    <w:widowControl/>
                    <w:autoSpaceDE/>
                    <w:autoSpaceDN/>
                    <w:rPr>
                      <w:rFonts w:ascii="Barlow" w:eastAsia="Times New Roman" w:hAnsi="Barlow" w:cs="Times New Roman"/>
                      <w:color w:val="51596C"/>
                      <w:lang w:val="en-GB" w:eastAsia="en-GB"/>
                    </w:rPr>
                  </w:pPr>
                </w:p>
                <w:p w14:paraId="72445D21" w14:textId="77777777" w:rsidR="003368B3" w:rsidRPr="008760FA" w:rsidRDefault="00F060F9" w:rsidP="003368B3">
                  <w:pPr>
                    <w:widowControl/>
                    <w:autoSpaceDE/>
                    <w:autoSpaceDN/>
                    <w:rPr>
                      <w:rFonts w:ascii="Barlow" w:eastAsia="Times New Roman" w:hAnsi="Barlow" w:cs="Times New Roman"/>
                      <w:color w:val="51596C"/>
                      <w:lang w:val="en-GB" w:eastAsia="en-GB"/>
                    </w:rPr>
                  </w:pPr>
                  <w:hyperlink r:id="rId109" w:history="1">
                    <w:r w:rsidR="003368B3" w:rsidRPr="008760FA">
                      <w:rPr>
                        <w:rStyle w:val="Hyperlink"/>
                        <w:rFonts w:ascii="Barlow" w:eastAsia="Times New Roman" w:hAnsi="Barlow" w:cs="Times New Roman"/>
                        <w:lang w:val="en-GB" w:eastAsia="en-GB"/>
                      </w:rPr>
                      <w:t xml:space="preserve">3.3 </w:t>
                    </w:r>
                    <w:proofErr w:type="gramStart"/>
                    <w:r w:rsidR="003368B3" w:rsidRPr="008760FA">
                      <w:rPr>
                        <w:rStyle w:val="Hyperlink"/>
                        <w:rFonts w:ascii="Barlow" w:eastAsia="Times New Roman" w:hAnsi="Barlow" w:cs="Times New Roman"/>
                        <w:lang w:val="en-GB" w:eastAsia="en-GB"/>
                      </w:rPr>
                      <w:t>Non-unit</w:t>
                    </w:r>
                    <w:proofErr w:type="gramEnd"/>
                    <w:r w:rsidR="003368B3" w:rsidRPr="008760FA">
                      <w:rPr>
                        <w:rStyle w:val="Hyperlink"/>
                        <w:rFonts w:ascii="Barlow" w:eastAsia="Times New Roman" w:hAnsi="Barlow" w:cs="Times New Roman"/>
                        <w:lang w:val="en-GB" w:eastAsia="en-GB"/>
                      </w:rPr>
                      <w:t xml:space="preserve"> fractions: identifying, representing and comparing</w:t>
                    </w:r>
                  </w:hyperlink>
                </w:p>
                <w:p w14:paraId="6D863D94" w14:textId="01C553AD" w:rsidR="003368B3" w:rsidRPr="003368B3" w:rsidRDefault="003368B3" w:rsidP="003368B3">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 xml:space="preserve">Teaching point 8: </w:t>
                  </w:r>
                  <w:proofErr w:type="gramStart"/>
                  <w:r w:rsidRPr="00807D67">
                    <w:rPr>
                      <w:rFonts w:ascii="Barlow" w:eastAsia="Times New Roman" w:hAnsi="Barlow" w:cs="Times New Roman"/>
                      <w:b/>
                      <w:bCs/>
                      <w:color w:val="2D374B"/>
                      <w:lang w:val="en-GB" w:eastAsia="en-GB"/>
                    </w:rPr>
                    <w:t>Non-unit</w:t>
                  </w:r>
                  <w:proofErr w:type="gramEnd"/>
                  <w:r w:rsidRPr="00807D67">
                    <w:rPr>
                      <w:rFonts w:ascii="Barlow" w:eastAsia="Times New Roman" w:hAnsi="Barlow" w:cs="Times New Roman"/>
                      <w:b/>
                      <w:bCs/>
                      <w:color w:val="2D374B"/>
                      <w:lang w:val="en-GB" w:eastAsia="en-GB"/>
                    </w:rPr>
                    <w:t xml:space="preserve"> fractions with the same numerator can be compared. If the numerators are the same, then the greater the denominator, the smaller the fraction.</w:t>
                  </w:r>
                </w:p>
              </w:tc>
            </w:tr>
            <w:tr w:rsidR="006E3DA8" w:rsidRPr="006E3DA8" w14:paraId="71A71A65" w14:textId="552AA09A" w:rsidTr="00AF6EAF">
              <w:trPr>
                <w:trHeight w:val="264"/>
              </w:trPr>
              <w:tc>
                <w:tcPr>
                  <w:tcW w:w="314" w:type="dxa"/>
                  <w:shd w:val="clear" w:color="auto" w:fill="F7F1CD"/>
                  <w:vAlign w:val="center"/>
                  <w:hideMark/>
                </w:tcPr>
                <w:p w14:paraId="336AC6FD"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11</w:t>
                  </w:r>
                </w:p>
              </w:tc>
              <w:tc>
                <w:tcPr>
                  <w:tcW w:w="9705" w:type="dxa"/>
                  <w:shd w:val="clear" w:color="auto" w:fill="F7F1CD"/>
                  <w:vAlign w:val="center"/>
                  <w:hideMark/>
                </w:tcPr>
                <w:p w14:paraId="1C491D55"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compare unit fractions</w:t>
                  </w:r>
                </w:p>
                <w:p w14:paraId="2260ABAF" w14:textId="3BF71142" w:rsidR="00AF6EAF" w:rsidRPr="006E3DA8" w:rsidRDefault="00AF6EAF" w:rsidP="006E3DA8">
                  <w:pPr>
                    <w:widowControl/>
                    <w:autoSpaceDE/>
                    <w:autoSpaceDN/>
                    <w:rPr>
                      <w:rFonts w:ascii="Barlow" w:eastAsia="Times New Roman" w:hAnsi="Barlow" w:cs="Times New Roman"/>
                      <w:color w:val="51596C"/>
                      <w:lang w:val="en-GB" w:eastAsia="en-GB"/>
                    </w:rPr>
                  </w:pPr>
                  <w:r w:rsidRPr="007637A1">
                    <w:rPr>
                      <w:rFonts w:ascii="Barlow" w:eastAsia="Times New Roman" w:hAnsi="Barlow" w:cs="Times New Roman"/>
                      <w:b/>
                      <w:bCs/>
                      <w:color w:val="2D374B"/>
                      <w:lang w:eastAsia="en-GB"/>
                    </w:rPr>
                    <w:t>3F-3 Fractions within 1 in the linear number system</w:t>
                  </w:r>
                </w:p>
              </w:tc>
              <w:tc>
                <w:tcPr>
                  <w:tcW w:w="2438" w:type="dxa"/>
                  <w:shd w:val="clear" w:color="auto" w:fill="F7F1CD"/>
                </w:tcPr>
                <w:p w14:paraId="5F601C2B" w14:textId="77777777" w:rsidR="006E3DA8" w:rsidRPr="006E3DA8" w:rsidRDefault="006E3DA8" w:rsidP="006E3DA8">
                  <w:pPr>
                    <w:widowControl/>
                    <w:autoSpaceDE/>
                    <w:autoSpaceDN/>
                    <w:rPr>
                      <w:rFonts w:ascii="Barlow" w:eastAsia="Times New Roman" w:hAnsi="Barlow" w:cs="Times New Roman"/>
                      <w:color w:val="51596C"/>
                      <w:lang w:val="en-GB" w:eastAsia="en-GB"/>
                    </w:rPr>
                  </w:pPr>
                </w:p>
              </w:tc>
            </w:tr>
            <w:tr w:rsidR="006E3DA8" w:rsidRPr="006E3DA8" w14:paraId="52290E9E" w14:textId="7FB9AF74" w:rsidTr="001A6E96">
              <w:trPr>
                <w:trHeight w:val="264"/>
              </w:trPr>
              <w:tc>
                <w:tcPr>
                  <w:tcW w:w="314" w:type="dxa"/>
                  <w:shd w:val="clear" w:color="auto" w:fill="F7F1CD"/>
                  <w:vAlign w:val="center"/>
                  <w:hideMark/>
                </w:tcPr>
                <w:p w14:paraId="32AC97A1"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12</w:t>
                  </w:r>
                </w:p>
              </w:tc>
              <w:tc>
                <w:tcPr>
                  <w:tcW w:w="9705" w:type="dxa"/>
                  <w:shd w:val="clear" w:color="auto" w:fill="F7F1CD"/>
                  <w:vAlign w:val="center"/>
                  <w:hideMark/>
                </w:tcPr>
                <w:p w14:paraId="2BFA31D1" w14:textId="77777777" w:rsid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compare fractions with the same numerator</w:t>
                  </w:r>
                </w:p>
                <w:p w14:paraId="2241D22F" w14:textId="3855E309" w:rsidR="001A6E96" w:rsidRPr="006E3DA8" w:rsidRDefault="001A6E96" w:rsidP="006E3DA8">
                  <w:pPr>
                    <w:widowControl/>
                    <w:autoSpaceDE/>
                    <w:autoSpaceDN/>
                    <w:rPr>
                      <w:rFonts w:ascii="Barlow" w:eastAsia="Times New Roman" w:hAnsi="Barlow" w:cs="Times New Roman"/>
                      <w:color w:val="2D374B"/>
                      <w:lang w:val="en-GB" w:eastAsia="en-GB"/>
                    </w:rPr>
                  </w:pPr>
                  <w:r w:rsidRPr="007637A1">
                    <w:rPr>
                      <w:rFonts w:ascii="Barlow" w:eastAsia="Times New Roman" w:hAnsi="Barlow" w:cs="Times New Roman"/>
                      <w:b/>
                      <w:bCs/>
                      <w:color w:val="2D374B"/>
                      <w:lang w:eastAsia="en-GB"/>
                    </w:rPr>
                    <w:t>3F-3 Fractions within 1 in the linear number system</w:t>
                  </w:r>
                </w:p>
              </w:tc>
              <w:tc>
                <w:tcPr>
                  <w:tcW w:w="2438" w:type="dxa"/>
                  <w:shd w:val="clear" w:color="auto" w:fill="F7F1CD"/>
                </w:tcPr>
                <w:p w14:paraId="7F89B86E" w14:textId="77777777" w:rsidR="006E3DA8" w:rsidRDefault="007A49CE"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 xml:space="preserve">Denominator </w:t>
                  </w:r>
                </w:p>
                <w:p w14:paraId="118CF5A5" w14:textId="171F5CCD" w:rsidR="007A49CE" w:rsidRPr="006E3DA8" w:rsidRDefault="007A49CE"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 xml:space="preserve">Numerator </w:t>
                  </w:r>
                </w:p>
              </w:tc>
            </w:tr>
            <w:tr w:rsidR="00FC4F0B" w:rsidRPr="006E3DA8" w14:paraId="11D3D1FA" w14:textId="77777777" w:rsidTr="005B3CB3">
              <w:trPr>
                <w:trHeight w:val="264"/>
              </w:trPr>
              <w:tc>
                <w:tcPr>
                  <w:tcW w:w="12457" w:type="dxa"/>
                  <w:gridSpan w:val="3"/>
                  <w:shd w:val="clear" w:color="auto" w:fill="FFFFFF"/>
                  <w:vAlign w:val="center"/>
                </w:tcPr>
                <w:p w14:paraId="3A42F64A" w14:textId="77777777" w:rsidR="00FC4F0B" w:rsidRDefault="00FC4F0B" w:rsidP="00FC4F0B">
                  <w:pPr>
                    <w:widowControl/>
                    <w:autoSpaceDE/>
                    <w:autoSpaceDN/>
                    <w:rPr>
                      <w:rFonts w:ascii="Barlow" w:eastAsia="Times New Roman" w:hAnsi="Barlow" w:cs="Times New Roman"/>
                      <w:color w:val="51596C"/>
                      <w:lang w:val="en-GB" w:eastAsia="en-GB"/>
                    </w:rPr>
                  </w:pPr>
                </w:p>
                <w:p w14:paraId="3DAC5D55" w14:textId="4D4063D6" w:rsidR="00FC4F0B" w:rsidRDefault="00F060F9" w:rsidP="00FC4F0B">
                  <w:pPr>
                    <w:widowControl/>
                    <w:autoSpaceDE/>
                    <w:autoSpaceDN/>
                    <w:rPr>
                      <w:rFonts w:ascii="Barlow" w:eastAsia="Times New Roman" w:hAnsi="Barlow" w:cs="Times New Roman"/>
                      <w:color w:val="51596C"/>
                      <w:lang w:val="en-GB" w:eastAsia="en-GB"/>
                    </w:rPr>
                  </w:pPr>
                  <w:hyperlink r:id="rId110" w:history="1">
                    <w:r w:rsidR="00FC4F0B" w:rsidRPr="00FC4F0B">
                      <w:rPr>
                        <w:rStyle w:val="Hyperlink"/>
                        <w:rFonts w:ascii="Barlow" w:eastAsia="Times New Roman" w:hAnsi="Barlow" w:cs="Times New Roman"/>
                        <w:lang w:val="en-GB" w:eastAsia="en-GB"/>
                      </w:rPr>
                      <w:t>3.4 Adding and subtracting within one whole</w:t>
                    </w:r>
                  </w:hyperlink>
                </w:p>
                <w:p w14:paraId="5F7A87CC" w14:textId="77777777" w:rsidR="001A6E96" w:rsidRPr="0083459A" w:rsidRDefault="001A6E96" w:rsidP="001A6E96">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7AB878BE" w14:textId="4DD56E21" w:rsidR="001A6E96" w:rsidRPr="0083459A" w:rsidRDefault="001A6E96" w:rsidP="001A6E96">
                  <w:pPr>
                    <w:pStyle w:val="TableParagraph"/>
                    <w:rPr>
                      <w:rFonts w:ascii="Barlow" w:hAnsi="Barlow"/>
                      <w:color w:val="E36C0A" w:themeColor="accent6" w:themeShade="BF"/>
                    </w:rPr>
                  </w:pPr>
                  <w:r>
                    <w:rPr>
                      <w:rFonts w:ascii="Barlow" w:hAnsi="Barlow"/>
                      <w:color w:val="E36C0A" w:themeColor="accent6" w:themeShade="BF"/>
                    </w:rPr>
                    <w:t>3F-4</w:t>
                  </w:r>
                </w:p>
                <w:p w14:paraId="7DEF46C2" w14:textId="77777777" w:rsidR="001A6E96" w:rsidRPr="00FC4F0B" w:rsidRDefault="001A6E96" w:rsidP="00FC4F0B">
                  <w:pPr>
                    <w:widowControl/>
                    <w:autoSpaceDE/>
                    <w:autoSpaceDN/>
                    <w:rPr>
                      <w:rFonts w:ascii="Barlow" w:eastAsia="Times New Roman" w:hAnsi="Barlow" w:cs="Times New Roman"/>
                      <w:color w:val="51596C"/>
                      <w:lang w:val="en-GB" w:eastAsia="en-GB"/>
                    </w:rPr>
                  </w:pPr>
                </w:p>
                <w:p w14:paraId="7065F0CD" w14:textId="51C1B629" w:rsidR="00FC4F0B" w:rsidRPr="00FC4F0B" w:rsidRDefault="00FC4F0B" w:rsidP="00FC4F0B">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Teaching point 1: When adding fractions with the same denominators, just add the numerators.</w:t>
                  </w:r>
                </w:p>
              </w:tc>
            </w:tr>
            <w:tr w:rsidR="006E3DA8" w:rsidRPr="006E3DA8" w14:paraId="3304EEC7" w14:textId="209A7106" w:rsidTr="00F33EA9">
              <w:trPr>
                <w:trHeight w:val="264"/>
              </w:trPr>
              <w:tc>
                <w:tcPr>
                  <w:tcW w:w="314" w:type="dxa"/>
                  <w:shd w:val="clear" w:color="auto" w:fill="F7F1CD"/>
                  <w:vAlign w:val="center"/>
                  <w:hideMark/>
                </w:tcPr>
                <w:p w14:paraId="0C22B06C"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13</w:t>
                  </w:r>
                </w:p>
              </w:tc>
              <w:tc>
                <w:tcPr>
                  <w:tcW w:w="9705" w:type="dxa"/>
                  <w:shd w:val="clear" w:color="auto" w:fill="F7F1CD"/>
                  <w:vAlign w:val="center"/>
                  <w:hideMark/>
                </w:tcPr>
                <w:p w14:paraId="231BCC91"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add up fractions with the same denominator</w:t>
                  </w:r>
                </w:p>
                <w:p w14:paraId="29D6DDBA" w14:textId="3EE72A35" w:rsidR="00822BFA" w:rsidRPr="006E3DA8" w:rsidRDefault="00822BFA" w:rsidP="006E3DA8">
                  <w:pPr>
                    <w:widowControl/>
                    <w:autoSpaceDE/>
                    <w:autoSpaceDN/>
                    <w:rPr>
                      <w:rFonts w:ascii="Barlow" w:eastAsia="Times New Roman" w:hAnsi="Barlow" w:cs="Times New Roman"/>
                      <w:b/>
                      <w:bCs/>
                      <w:color w:val="51596C"/>
                      <w:lang w:val="en-GB" w:eastAsia="en-GB"/>
                    </w:rPr>
                  </w:pPr>
                  <w:r w:rsidRPr="00822BFA">
                    <w:rPr>
                      <w:rFonts w:ascii="Barlow" w:eastAsia="Times New Roman" w:hAnsi="Barlow" w:cs="Times New Roman"/>
                      <w:b/>
                      <w:bCs/>
                      <w:color w:val="51596C"/>
                      <w:lang w:eastAsia="en-GB"/>
                    </w:rPr>
                    <w:t>3F-4 Add and subtract fractions within 1</w:t>
                  </w:r>
                </w:p>
              </w:tc>
              <w:tc>
                <w:tcPr>
                  <w:tcW w:w="2438" w:type="dxa"/>
                  <w:shd w:val="clear" w:color="auto" w:fill="F7F1CD"/>
                </w:tcPr>
                <w:p w14:paraId="5FEEB138" w14:textId="7A0A6A6A" w:rsidR="006E3DA8" w:rsidRPr="006E3DA8" w:rsidRDefault="00B37AB1"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 xml:space="preserve">Unit, denominator, numerator </w:t>
                  </w:r>
                </w:p>
              </w:tc>
            </w:tr>
            <w:tr w:rsidR="006E3DA8" w:rsidRPr="006E3DA8" w14:paraId="47993A87" w14:textId="3589E979" w:rsidTr="00F33EA9">
              <w:trPr>
                <w:trHeight w:val="264"/>
              </w:trPr>
              <w:tc>
                <w:tcPr>
                  <w:tcW w:w="314" w:type="dxa"/>
                  <w:shd w:val="clear" w:color="auto" w:fill="F7F1CD"/>
                  <w:vAlign w:val="center"/>
                  <w:hideMark/>
                </w:tcPr>
                <w:p w14:paraId="5F4929B3"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14</w:t>
                  </w:r>
                </w:p>
              </w:tc>
              <w:tc>
                <w:tcPr>
                  <w:tcW w:w="9705" w:type="dxa"/>
                  <w:shd w:val="clear" w:color="auto" w:fill="F7F1CD"/>
                  <w:vAlign w:val="center"/>
                  <w:hideMark/>
                </w:tcPr>
                <w:p w14:paraId="4911E436" w14:textId="77777777" w:rsid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add on fractions with the same denominator</w:t>
                  </w:r>
                </w:p>
                <w:p w14:paraId="14D196F7" w14:textId="4E6CD68A" w:rsidR="00C33A2D" w:rsidRPr="006E3DA8" w:rsidRDefault="00C33A2D" w:rsidP="006E3DA8">
                  <w:pPr>
                    <w:widowControl/>
                    <w:autoSpaceDE/>
                    <w:autoSpaceDN/>
                    <w:rPr>
                      <w:rFonts w:ascii="Barlow" w:eastAsia="Times New Roman" w:hAnsi="Barlow" w:cs="Times New Roman"/>
                      <w:color w:val="2D374B"/>
                      <w:lang w:val="en-GB" w:eastAsia="en-GB"/>
                    </w:rPr>
                  </w:pPr>
                  <w:r w:rsidRPr="00822BFA">
                    <w:rPr>
                      <w:rFonts w:ascii="Barlow" w:eastAsia="Times New Roman" w:hAnsi="Barlow" w:cs="Times New Roman"/>
                      <w:b/>
                      <w:bCs/>
                      <w:color w:val="51596C"/>
                      <w:lang w:eastAsia="en-GB"/>
                    </w:rPr>
                    <w:t>3F-4 Add and subtract fractions within 1</w:t>
                  </w:r>
                </w:p>
              </w:tc>
              <w:tc>
                <w:tcPr>
                  <w:tcW w:w="2438" w:type="dxa"/>
                  <w:shd w:val="clear" w:color="auto" w:fill="F7F1CD"/>
                </w:tcPr>
                <w:p w14:paraId="06CE94E3" w14:textId="4F94ECAA" w:rsidR="006E3DA8" w:rsidRPr="006E3DA8" w:rsidRDefault="006E55E1"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51596C"/>
                      <w:lang w:val="en-GB" w:eastAsia="en-GB"/>
                    </w:rPr>
                    <w:t>Unit, denominator, numerator</w:t>
                  </w:r>
                </w:p>
              </w:tc>
            </w:tr>
            <w:tr w:rsidR="006E3DA8" w:rsidRPr="006E3DA8" w14:paraId="2E95EC08" w14:textId="7193EF58" w:rsidTr="00F33EA9">
              <w:trPr>
                <w:trHeight w:val="264"/>
              </w:trPr>
              <w:tc>
                <w:tcPr>
                  <w:tcW w:w="314" w:type="dxa"/>
                  <w:shd w:val="clear" w:color="auto" w:fill="F7F1CD"/>
                  <w:vAlign w:val="center"/>
                  <w:hideMark/>
                </w:tcPr>
                <w:p w14:paraId="5C671ABE"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15</w:t>
                  </w:r>
                </w:p>
              </w:tc>
              <w:tc>
                <w:tcPr>
                  <w:tcW w:w="9705" w:type="dxa"/>
                  <w:shd w:val="clear" w:color="auto" w:fill="F7F1CD"/>
                  <w:vAlign w:val="center"/>
                  <w:hideMark/>
                </w:tcPr>
                <w:p w14:paraId="2B417D79"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add fractions with the same denominator using a generalised rule</w:t>
                  </w:r>
                </w:p>
                <w:p w14:paraId="7A79D2B9" w14:textId="0A7754EA" w:rsidR="00F33EA9" w:rsidRPr="006E3DA8" w:rsidRDefault="00F33EA9" w:rsidP="006E3DA8">
                  <w:pPr>
                    <w:widowControl/>
                    <w:autoSpaceDE/>
                    <w:autoSpaceDN/>
                    <w:rPr>
                      <w:rFonts w:ascii="Barlow" w:eastAsia="Times New Roman" w:hAnsi="Barlow" w:cs="Times New Roman"/>
                      <w:color w:val="51596C"/>
                      <w:lang w:val="en-GB" w:eastAsia="en-GB"/>
                    </w:rPr>
                  </w:pPr>
                  <w:r w:rsidRPr="00822BFA">
                    <w:rPr>
                      <w:rFonts w:ascii="Barlow" w:eastAsia="Times New Roman" w:hAnsi="Barlow" w:cs="Times New Roman"/>
                      <w:b/>
                      <w:bCs/>
                      <w:color w:val="51596C"/>
                      <w:lang w:eastAsia="en-GB"/>
                    </w:rPr>
                    <w:t>3F-4 Add and subtract fractions within 1</w:t>
                  </w:r>
                </w:p>
              </w:tc>
              <w:tc>
                <w:tcPr>
                  <w:tcW w:w="2438" w:type="dxa"/>
                  <w:shd w:val="clear" w:color="auto" w:fill="F7F1CD"/>
                </w:tcPr>
                <w:p w14:paraId="5351E593" w14:textId="54FD1B59" w:rsidR="006E3DA8" w:rsidRPr="006E3DA8" w:rsidRDefault="006E55E1"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51596C"/>
                      <w:lang w:val="en-GB" w:eastAsia="en-GB"/>
                    </w:rPr>
                    <w:t>Generalis</w:t>
                  </w:r>
                  <w:r w:rsidR="008F5552">
                    <w:rPr>
                      <w:rFonts w:ascii="Barlow" w:eastAsia="Times New Roman" w:hAnsi="Barlow" w:cs="Times New Roman"/>
                      <w:color w:val="51596C"/>
                      <w:lang w:val="en-GB" w:eastAsia="en-GB"/>
                    </w:rPr>
                    <w:t>e</w:t>
                  </w:r>
                  <w:r>
                    <w:rPr>
                      <w:rFonts w:ascii="Barlow" w:eastAsia="Times New Roman" w:hAnsi="Barlow" w:cs="Times New Roman"/>
                      <w:color w:val="51596C"/>
                      <w:lang w:val="en-GB" w:eastAsia="en-GB"/>
                    </w:rPr>
                    <w:t xml:space="preserve">, denominator, numerator  </w:t>
                  </w:r>
                </w:p>
              </w:tc>
            </w:tr>
            <w:tr w:rsidR="00A815E2" w:rsidRPr="006E3DA8" w14:paraId="2FCC3DD9" w14:textId="77777777" w:rsidTr="00983A69">
              <w:trPr>
                <w:trHeight w:val="252"/>
              </w:trPr>
              <w:tc>
                <w:tcPr>
                  <w:tcW w:w="12457" w:type="dxa"/>
                  <w:gridSpan w:val="3"/>
                  <w:shd w:val="clear" w:color="auto" w:fill="FFFFFF"/>
                  <w:vAlign w:val="center"/>
                </w:tcPr>
                <w:p w14:paraId="77152B9A" w14:textId="77777777" w:rsidR="00A815E2" w:rsidRDefault="00A815E2" w:rsidP="006E3DA8">
                  <w:pPr>
                    <w:widowControl/>
                    <w:autoSpaceDE/>
                    <w:autoSpaceDN/>
                    <w:rPr>
                      <w:rFonts w:ascii="Barlow" w:eastAsia="Times New Roman" w:hAnsi="Barlow" w:cs="Times New Roman"/>
                      <w:color w:val="2D374B"/>
                      <w:lang w:val="en-GB" w:eastAsia="en-GB"/>
                    </w:rPr>
                  </w:pPr>
                </w:p>
                <w:p w14:paraId="0236AB49" w14:textId="77777777" w:rsidR="00A815E2" w:rsidRPr="00FC4F0B" w:rsidRDefault="00F060F9" w:rsidP="00A815E2">
                  <w:pPr>
                    <w:widowControl/>
                    <w:autoSpaceDE/>
                    <w:autoSpaceDN/>
                    <w:rPr>
                      <w:rFonts w:ascii="Barlow" w:eastAsia="Times New Roman" w:hAnsi="Barlow" w:cs="Times New Roman"/>
                      <w:color w:val="51596C"/>
                      <w:lang w:val="en-GB" w:eastAsia="en-GB"/>
                    </w:rPr>
                  </w:pPr>
                  <w:hyperlink r:id="rId111" w:history="1">
                    <w:r w:rsidR="00A815E2" w:rsidRPr="00FC4F0B">
                      <w:rPr>
                        <w:rStyle w:val="Hyperlink"/>
                        <w:rFonts w:ascii="Barlow" w:eastAsia="Times New Roman" w:hAnsi="Barlow" w:cs="Times New Roman"/>
                        <w:lang w:val="en-GB" w:eastAsia="en-GB"/>
                      </w:rPr>
                      <w:t>3.4 Adding and subtracting within one whole</w:t>
                    </w:r>
                  </w:hyperlink>
                </w:p>
                <w:p w14:paraId="4D8CDB77" w14:textId="740B2930" w:rsidR="00A815E2" w:rsidRPr="00A815E2" w:rsidRDefault="00A815E2" w:rsidP="00A815E2">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lastRenderedPageBreak/>
                    <w:t>Teaching point 2: When subtracting fractions with the same denominators, just subtract the numerators.</w:t>
                  </w:r>
                </w:p>
              </w:tc>
            </w:tr>
            <w:tr w:rsidR="006E3DA8" w:rsidRPr="006E3DA8" w14:paraId="1694FF48" w14:textId="1FC5EB5E" w:rsidTr="007A1584">
              <w:trPr>
                <w:trHeight w:val="252"/>
              </w:trPr>
              <w:tc>
                <w:tcPr>
                  <w:tcW w:w="314" w:type="dxa"/>
                  <w:shd w:val="clear" w:color="auto" w:fill="F7F1CD"/>
                  <w:vAlign w:val="center"/>
                  <w:hideMark/>
                </w:tcPr>
                <w:p w14:paraId="488CCD3E"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lastRenderedPageBreak/>
                    <w:t>16</w:t>
                  </w:r>
                </w:p>
              </w:tc>
              <w:tc>
                <w:tcPr>
                  <w:tcW w:w="9705" w:type="dxa"/>
                  <w:shd w:val="clear" w:color="auto" w:fill="F7F1CD"/>
                  <w:vAlign w:val="center"/>
                  <w:hideMark/>
                </w:tcPr>
                <w:p w14:paraId="70E277A7" w14:textId="77777777" w:rsid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subtract fractions with the same denominator</w:t>
                  </w:r>
                </w:p>
                <w:p w14:paraId="5CAA914C" w14:textId="3B15435F" w:rsidR="00297BF3" w:rsidRPr="006E3DA8" w:rsidRDefault="00297BF3" w:rsidP="006E3DA8">
                  <w:pPr>
                    <w:widowControl/>
                    <w:autoSpaceDE/>
                    <w:autoSpaceDN/>
                    <w:rPr>
                      <w:rFonts w:ascii="Barlow" w:eastAsia="Times New Roman" w:hAnsi="Barlow" w:cs="Times New Roman"/>
                      <w:color w:val="2D374B"/>
                      <w:lang w:val="en-GB" w:eastAsia="en-GB"/>
                    </w:rPr>
                  </w:pPr>
                  <w:r w:rsidRPr="00822BFA">
                    <w:rPr>
                      <w:rFonts w:ascii="Barlow" w:eastAsia="Times New Roman" w:hAnsi="Barlow" w:cs="Times New Roman"/>
                      <w:b/>
                      <w:bCs/>
                      <w:color w:val="51596C"/>
                      <w:lang w:eastAsia="en-GB"/>
                    </w:rPr>
                    <w:t>3F-4 Add and subtract fractions within 1</w:t>
                  </w:r>
                </w:p>
              </w:tc>
              <w:tc>
                <w:tcPr>
                  <w:tcW w:w="2438" w:type="dxa"/>
                  <w:shd w:val="clear" w:color="auto" w:fill="F7F1CD"/>
                </w:tcPr>
                <w:p w14:paraId="06E34ADF" w14:textId="17F91EB4" w:rsidR="006E3DA8" w:rsidRPr="006E3DA8" w:rsidRDefault="00E24CE9" w:rsidP="006E3DA8">
                  <w:pPr>
                    <w:widowControl/>
                    <w:autoSpaceDE/>
                    <w:autoSpaceDN/>
                    <w:rPr>
                      <w:rFonts w:ascii="Barlow" w:eastAsia="Times New Roman" w:hAnsi="Barlow" w:cs="Times New Roman"/>
                      <w:color w:val="2D374B"/>
                      <w:lang w:val="en-GB" w:eastAsia="en-GB"/>
                    </w:rPr>
                  </w:pPr>
                  <w:r>
                    <w:rPr>
                      <w:rFonts w:ascii="Barlow" w:eastAsia="Times New Roman" w:hAnsi="Barlow" w:cs="Times New Roman"/>
                      <w:color w:val="2D374B"/>
                      <w:lang w:val="en-GB" w:eastAsia="en-GB"/>
                    </w:rPr>
                    <w:t xml:space="preserve">Minuend, subtrahend, numerator, denominator </w:t>
                  </w:r>
                </w:p>
              </w:tc>
            </w:tr>
            <w:tr w:rsidR="006E3DA8" w:rsidRPr="006E3DA8" w14:paraId="53E7C04A" w14:textId="4F753364" w:rsidTr="007A1584">
              <w:trPr>
                <w:trHeight w:val="264"/>
              </w:trPr>
              <w:tc>
                <w:tcPr>
                  <w:tcW w:w="314" w:type="dxa"/>
                  <w:shd w:val="clear" w:color="auto" w:fill="F7F1CD"/>
                  <w:vAlign w:val="center"/>
                  <w:hideMark/>
                </w:tcPr>
                <w:p w14:paraId="6D122B7F"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17</w:t>
                  </w:r>
                </w:p>
              </w:tc>
              <w:tc>
                <w:tcPr>
                  <w:tcW w:w="9705" w:type="dxa"/>
                  <w:shd w:val="clear" w:color="auto" w:fill="F7F1CD"/>
                  <w:vAlign w:val="center"/>
                  <w:hideMark/>
                </w:tcPr>
                <w:p w14:paraId="090B0DA7"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identify the whole, the number of equal parts and the size of each part as a unit fraction</w:t>
                  </w:r>
                </w:p>
                <w:p w14:paraId="6D1B85C5" w14:textId="08176AE8" w:rsidR="00297BF3" w:rsidRPr="006E3DA8" w:rsidRDefault="00297BF3" w:rsidP="006E3DA8">
                  <w:pPr>
                    <w:widowControl/>
                    <w:autoSpaceDE/>
                    <w:autoSpaceDN/>
                    <w:rPr>
                      <w:rFonts w:ascii="Barlow" w:eastAsia="Times New Roman" w:hAnsi="Barlow" w:cs="Times New Roman"/>
                      <w:color w:val="51596C"/>
                      <w:lang w:val="en-GB" w:eastAsia="en-GB"/>
                    </w:rPr>
                  </w:pPr>
                  <w:r w:rsidRPr="00822BFA">
                    <w:rPr>
                      <w:rFonts w:ascii="Barlow" w:eastAsia="Times New Roman" w:hAnsi="Barlow" w:cs="Times New Roman"/>
                      <w:b/>
                      <w:bCs/>
                      <w:color w:val="51596C"/>
                      <w:lang w:eastAsia="en-GB"/>
                    </w:rPr>
                    <w:t>3F-4 Add and subtract fractions within 1</w:t>
                  </w:r>
                </w:p>
              </w:tc>
              <w:tc>
                <w:tcPr>
                  <w:tcW w:w="2438" w:type="dxa"/>
                  <w:shd w:val="clear" w:color="auto" w:fill="F7F1CD"/>
                </w:tcPr>
                <w:p w14:paraId="5E4150F4" w14:textId="258F4C74" w:rsidR="006E3DA8" w:rsidRPr="006E3DA8" w:rsidRDefault="00E401ED"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2D374B"/>
                      <w:lang w:val="en-GB" w:eastAsia="en-GB"/>
                    </w:rPr>
                    <w:t>Minuend, subtrahend, numerator, denominator</w:t>
                  </w:r>
                </w:p>
              </w:tc>
            </w:tr>
            <w:tr w:rsidR="00297BF3" w:rsidRPr="006E3DA8" w14:paraId="7F28BCE5" w14:textId="77777777" w:rsidTr="00044C9B">
              <w:trPr>
                <w:trHeight w:val="264"/>
              </w:trPr>
              <w:tc>
                <w:tcPr>
                  <w:tcW w:w="12457" w:type="dxa"/>
                  <w:gridSpan w:val="3"/>
                  <w:shd w:val="clear" w:color="auto" w:fill="FFFFFF"/>
                  <w:vAlign w:val="center"/>
                </w:tcPr>
                <w:p w14:paraId="5F7E312F" w14:textId="77777777" w:rsidR="00297BF3" w:rsidRDefault="00297BF3" w:rsidP="00297BF3">
                  <w:pPr>
                    <w:widowControl/>
                    <w:autoSpaceDE/>
                    <w:autoSpaceDN/>
                    <w:rPr>
                      <w:rFonts w:ascii="Barlow" w:eastAsia="Times New Roman" w:hAnsi="Barlow" w:cs="Times New Roman"/>
                      <w:color w:val="2D374B"/>
                      <w:lang w:val="en-GB" w:eastAsia="en-GB"/>
                    </w:rPr>
                  </w:pPr>
                </w:p>
                <w:p w14:paraId="0731C9E5" w14:textId="77777777" w:rsidR="00297BF3" w:rsidRPr="00FC4F0B" w:rsidRDefault="00F060F9" w:rsidP="00297BF3">
                  <w:pPr>
                    <w:widowControl/>
                    <w:autoSpaceDE/>
                    <w:autoSpaceDN/>
                    <w:rPr>
                      <w:rFonts w:ascii="Barlow" w:eastAsia="Times New Roman" w:hAnsi="Barlow" w:cs="Times New Roman"/>
                      <w:color w:val="51596C"/>
                      <w:lang w:val="en-GB" w:eastAsia="en-GB"/>
                    </w:rPr>
                  </w:pPr>
                  <w:hyperlink r:id="rId112" w:history="1">
                    <w:r w:rsidR="00297BF3" w:rsidRPr="00FC4F0B">
                      <w:rPr>
                        <w:rStyle w:val="Hyperlink"/>
                        <w:rFonts w:ascii="Barlow" w:eastAsia="Times New Roman" w:hAnsi="Barlow" w:cs="Times New Roman"/>
                        <w:lang w:val="en-GB" w:eastAsia="en-GB"/>
                      </w:rPr>
                      <w:t>3.4 Adding and subtracting within one whole</w:t>
                    </w:r>
                  </w:hyperlink>
                </w:p>
                <w:p w14:paraId="6EF9C5DE" w14:textId="12054641" w:rsidR="00297BF3" w:rsidRPr="00297BF3" w:rsidRDefault="00297BF3" w:rsidP="00297BF3">
                  <w:pPr>
                    <w:widowControl/>
                    <w:shd w:val="clear" w:color="auto" w:fill="FFFFFF"/>
                    <w:autoSpaceDE/>
                    <w:autoSpaceDN/>
                    <w:rPr>
                      <w:rFonts w:ascii="Barlow" w:eastAsia="Times New Roman" w:hAnsi="Barlow" w:cs="Times New Roman"/>
                      <w:b/>
                      <w:bCs/>
                      <w:color w:val="2D374B"/>
                      <w:lang w:val="en-GB" w:eastAsia="en-GB"/>
                    </w:rPr>
                  </w:pPr>
                  <w:r w:rsidRPr="00807D67">
                    <w:rPr>
                      <w:rFonts w:ascii="Barlow" w:eastAsia="Times New Roman" w:hAnsi="Barlow" w:cs="Times New Roman"/>
                      <w:b/>
                      <w:bCs/>
                      <w:color w:val="2D374B"/>
                      <w:lang w:val="en-GB" w:eastAsia="en-GB"/>
                    </w:rPr>
                    <w:t>Teaching point 3: Addition and subtraction of fractions are the inverse of each other, just as they are for whole numbers.</w:t>
                  </w:r>
                </w:p>
              </w:tc>
            </w:tr>
            <w:tr w:rsidR="006E3DA8" w:rsidRPr="006E3DA8" w14:paraId="6AB5C2A8" w14:textId="73179463" w:rsidTr="006E3DA8">
              <w:trPr>
                <w:trHeight w:val="264"/>
              </w:trPr>
              <w:tc>
                <w:tcPr>
                  <w:tcW w:w="314" w:type="dxa"/>
                  <w:shd w:val="clear" w:color="auto" w:fill="FFFFFF"/>
                  <w:vAlign w:val="center"/>
                  <w:hideMark/>
                </w:tcPr>
                <w:p w14:paraId="7CC8BC1C"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18</w:t>
                  </w:r>
                </w:p>
              </w:tc>
              <w:tc>
                <w:tcPr>
                  <w:tcW w:w="9705" w:type="dxa"/>
                  <w:shd w:val="clear" w:color="auto" w:fill="FFFFFF"/>
                  <w:vAlign w:val="center"/>
                  <w:hideMark/>
                </w:tcPr>
                <w:p w14:paraId="3BE56739"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explain that addition and subtraction of fractions are inverse operations</w:t>
                  </w:r>
                </w:p>
              </w:tc>
              <w:tc>
                <w:tcPr>
                  <w:tcW w:w="2438" w:type="dxa"/>
                  <w:shd w:val="clear" w:color="auto" w:fill="FFFFFF"/>
                </w:tcPr>
                <w:p w14:paraId="6AA48AA8" w14:textId="77777777" w:rsidR="006E3DA8" w:rsidRPr="006E3DA8" w:rsidRDefault="006E3DA8" w:rsidP="006E3DA8">
                  <w:pPr>
                    <w:widowControl/>
                    <w:autoSpaceDE/>
                    <w:autoSpaceDN/>
                    <w:rPr>
                      <w:rFonts w:ascii="Barlow" w:eastAsia="Times New Roman" w:hAnsi="Barlow" w:cs="Times New Roman"/>
                      <w:color w:val="2D374B"/>
                      <w:lang w:val="en-GB" w:eastAsia="en-GB"/>
                    </w:rPr>
                  </w:pPr>
                </w:p>
              </w:tc>
            </w:tr>
            <w:tr w:rsidR="000816AE" w:rsidRPr="006E3DA8" w14:paraId="0066FAA5" w14:textId="77777777" w:rsidTr="002237EC">
              <w:trPr>
                <w:trHeight w:val="264"/>
              </w:trPr>
              <w:tc>
                <w:tcPr>
                  <w:tcW w:w="12457" w:type="dxa"/>
                  <w:gridSpan w:val="3"/>
                  <w:shd w:val="clear" w:color="auto" w:fill="FFFFFF"/>
                  <w:vAlign w:val="center"/>
                </w:tcPr>
                <w:p w14:paraId="56C39B7B" w14:textId="77777777" w:rsidR="000816AE" w:rsidRDefault="000816AE" w:rsidP="000816AE">
                  <w:pPr>
                    <w:widowControl/>
                    <w:autoSpaceDE/>
                    <w:autoSpaceDN/>
                    <w:rPr>
                      <w:rFonts w:ascii="Barlow" w:eastAsia="Times New Roman" w:hAnsi="Barlow" w:cs="Times New Roman"/>
                      <w:color w:val="2D374B"/>
                      <w:lang w:val="en-GB" w:eastAsia="en-GB"/>
                    </w:rPr>
                  </w:pPr>
                </w:p>
                <w:p w14:paraId="293092CE" w14:textId="77777777" w:rsidR="000816AE" w:rsidRPr="00FC4F0B" w:rsidRDefault="00F060F9" w:rsidP="000816AE">
                  <w:pPr>
                    <w:widowControl/>
                    <w:autoSpaceDE/>
                    <w:autoSpaceDN/>
                    <w:rPr>
                      <w:rFonts w:ascii="Barlow" w:eastAsia="Times New Roman" w:hAnsi="Barlow" w:cs="Times New Roman"/>
                      <w:color w:val="51596C"/>
                      <w:lang w:val="en-GB" w:eastAsia="en-GB"/>
                    </w:rPr>
                  </w:pPr>
                  <w:hyperlink r:id="rId113" w:history="1">
                    <w:r w:rsidR="000816AE" w:rsidRPr="00FC4F0B">
                      <w:rPr>
                        <w:rStyle w:val="Hyperlink"/>
                        <w:rFonts w:ascii="Barlow" w:eastAsia="Times New Roman" w:hAnsi="Barlow" w:cs="Times New Roman"/>
                        <w:lang w:val="en-GB" w:eastAsia="en-GB"/>
                      </w:rPr>
                      <w:t>3.4 Adding and subtracting within one whole</w:t>
                    </w:r>
                  </w:hyperlink>
                </w:p>
                <w:p w14:paraId="78917CA0" w14:textId="1480398E" w:rsidR="000816AE" w:rsidRPr="006E3DA8" w:rsidRDefault="000816AE" w:rsidP="006E3DA8">
                  <w:pPr>
                    <w:widowControl/>
                    <w:autoSpaceDE/>
                    <w:autoSpaceDN/>
                    <w:rPr>
                      <w:rFonts w:ascii="Barlow" w:eastAsia="Times New Roman" w:hAnsi="Barlow" w:cs="Times New Roman"/>
                      <w:color w:val="51596C"/>
                      <w:lang w:val="en-GB" w:eastAsia="en-GB"/>
                    </w:rPr>
                  </w:pPr>
                  <w:r w:rsidRPr="00807D67">
                    <w:rPr>
                      <w:rFonts w:ascii="Barlow" w:eastAsia="Times New Roman" w:hAnsi="Barlow" w:cs="Times New Roman"/>
                      <w:b/>
                      <w:bCs/>
                      <w:color w:val="2D374B"/>
                      <w:lang w:val="en-GB" w:eastAsia="en-GB"/>
                    </w:rPr>
                    <w:t>Teaching point 4: To subtract from one whole, first convert the whole to a fraction where the denominator and numerator are the same.</w:t>
                  </w:r>
                </w:p>
              </w:tc>
            </w:tr>
            <w:tr w:rsidR="006E3DA8" w:rsidRPr="006E3DA8" w14:paraId="5EFDC675" w14:textId="6E91FC77" w:rsidTr="005578D8">
              <w:trPr>
                <w:trHeight w:val="264"/>
              </w:trPr>
              <w:tc>
                <w:tcPr>
                  <w:tcW w:w="314" w:type="dxa"/>
                  <w:shd w:val="clear" w:color="auto" w:fill="F7F1CD"/>
                  <w:vAlign w:val="center"/>
                  <w:hideMark/>
                </w:tcPr>
                <w:p w14:paraId="59F995C6" w14:textId="77777777" w:rsidR="006E3DA8" w:rsidRP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19</w:t>
                  </w:r>
                </w:p>
              </w:tc>
              <w:tc>
                <w:tcPr>
                  <w:tcW w:w="9705" w:type="dxa"/>
                  <w:shd w:val="clear" w:color="auto" w:fill="F7F1CD"/>
                  <w:vAlign w:val="center"/>
                  <w:hideMark/>
                </w:tcPr>
                <w:p w14:paraId="52E945B6" w14:textId="77777777" w:rsidR="006E3DA8" w:rsidRDefault="006E3DA8" w:rsidP="006E3DA8">
                  <w:pPr>
                    <w:widowControl/>
                    <w:autoSpaceDE/>
                    <w:autoSpaceDN/>
                    <w:rPr>
                      <w:rFonts w:ascii="Barlow" w:eastAsia="Times New Roman" w:hAnsi="Barlow" w:cs="Times New Roman"/>
                      <w:color w:val="51596C"/>
                      <w:lang w:val="en-GB" w:eastAsia="en-GB"/>
                    </w:rPr>
                  </w:pPr>
                  <w:r w:rsidRPr="006E3DA8">
                    <w:rPr>
                      <w:rFonts w:ascii="Barlow" w:eastAsia="Times New Roman" w:hAnsi="Barlow" w:cs="Times New Roman"/>
                      <w:color w:val="51596C"/>
                      <w:lang w:val="en-GB" w:eastAsia="en-GB"/>
                    </w:rPr>
                    <w:t>Pupils subtract fractions from a whole by converting the whole to a fraction</w:t>
                  </w:r>
                </w:p>
                <w:p w14:paraId="56F3B89A" w14:textId="5A2445A3" w:rsidR="005578D8" w:rsidRPr="006E3DA8" w:rsidRDefault="005578D8" w:rsidP="006E3DA8">
                  <w:pPr>
                    <w:widowControl/>
                    <w:autoSpaceDE/>
                    <w:autoSpaceDN/>
                    <w:rPr>
                      <w:rFonts w:ascii="Barlow" w:eastAsia="Times New Roman" w:hAnsi="Barlow" w:cs="Times New Roman"/>
                      <w:color w:val="51596C"/>
                      <w:lang w:val="en-GB" w:eastAsia="en-GB"/>
                    </w:rPr>
                  </w:pPr>
                  <w:r w:rsidRPr="00822BFA">
                    <w:rPr>
                      <w:rFonts w:ascii="Barlow" w:eastAsia="Times New Roman" w:hAnsi="Barlow" w:cs="Times New Roman"/>
                      <w:b/>
                      <w:bCs/>
                      <w:color w:val="51596C"/>
                      <w:lang w:eastAsia="en-GB"/>
                    </w:rPr>
                    <w:t>3F-4 Add and subtract fractions within 1</w:t>
                  </w:r>
                </w:p>
              </w:tc>
              <w:tc>
                <w:tcPr>
                  <w:tcW w:w="2438" w:type="dxa"/>
                  <w:shd w:val="clear" w:color="auto" w:fill="F7F1CD"/>
                </w:tcPr>
                <w:p w14:paraId="718F536B" w14:textId="75266B55" w:rsidR="006E3DA8" w:rsidRPr="006E3DA8" w:rsidRDefault="001A6698" w:rsidP="006E3DA8">
                  <w:pPr>
                    <w:widowControl/>
                    <w:autoSpaceDE/>
                    <w:autoSpaceDN/>
                    <w:rPr>
                      <w:rFonts w:ascii="Barlow" w:eastAsia="Times New Roman" w:hAnsi="Barlow" w:cs="Times New Roman"/>
                      <w:color w:val="51596C"/>
                      <w:lang w:val="en-GB" w:eastAsia="en-GB"/>
                    </w:rPr>
                  </w:pPr>
                  <w:r>
                    <w:rPr>
                      <w:rFonts w:ascii="Barlow" w:eastAsia="Times New Roman" w:hAnsi="Barlow" w:cs="Times New Roman"/>
                      <w:color w:val="2D374B"/>
                      <w:lang w:val="en-GB" w:eastAsia="en-GB"/>
                    </w:rPr>
                    <w:t>Minuend, subtrahend, numerator, denominator</w:t>
                  </w:r>
                </w:p>
              </w:tc>
            </w:tr>
            <w:tr w:rsidR="006E3DA8" w:rsidRPr="006E3DA8" w14:paraId="0200F25B" w14:textId="2BDA24B9" w:rsidTr="006E3DA8">
              <w:trPr>
                <w:trHeight w:val="252"/>
              </w:trPr>
              <w:tc>
                <w:tcPr>
                  <w:tcW w:w="314" w:type="dxa"/>
                  <w:shd w:val="clear" w:color="auto" w:fill="FFFFFF"/>
                  <w:vAlign w:val="center"/>
                  <w:hideMark/>
                </w:tcPr>
                <w:p w14:paraId="48B36087"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20</w:t>
                  </w:r>
                </w:p>
              </w:tc>
              <w:tc>
                <w:tcPr>
                  <w:tcW w:w="9705" w:type="dxa"/>
                  <w:shd w:val="clear" w:color="auto" w:fill="FFFFFF"/>
                  <w:vAlign w:val="center"/>
                  <w:hideMark/>
                </w:tcPr>
                <w:p w14:paraId="248AF5B5" w14:textId="77777777" w:rsidR="006E3DA8" w:rsidRPr="006E3DA8" w:rsidRDefault="006E3DA8" w:rsidP="006E3DA8">
                  <w:pPr>
                    <w:widowControl/>
                    <w:autoSpaceDE/>
                    <w:autoSpaceDN/>
                    <w:rPr>
                      <w:rFonts w:ascii="Barlow" w:eastAsia="Times New Roman" w:hAnsi="Barlow" w:cs="Times New Roman"/>
                      <w:color w:val="2D374B"/>
                      <w:lang w:val="en-GB" w:eastAsia="en-GB"/>
                    </w:rPr>
                  </w:pPr>
                  <w:r w:rsidRPr="006E3DA8">
                    <w:rPr>
                      <w:rFonts w:ascii="Barlow" w:eastAsia="Times New Roman" w:hAnsi="Barlow" w:cs="Times New Roman"/>
                      <w:color w:val="2D374B"/>
                      <w:lang w:val="en-GB" w:eastAsia="en-GB"/>
                    </w:rPr>
                    <w:t>Pupils represent a whole as a fraction in different ways and use this to solve problems involving subtraction</w:t>
                  </w:r>
                </w:p>
              </w:tc>
              <w:tc>
                <w:tcPr>
                  <w:tcW w:w="2438" w:type="dxa"/>
                  <w:shd w:val="clear" w:color="auto" w:fill="FFFFFF"/>
                </w:tcPr>
                <w:p w14:paraId="6ABF9B35" w14:textId="77777777" w:rsidR="006E3DA8" w:rsidRPr="006E3DA8" w:rsidRDefault="006E3DA8" w:rsidP="006E3DA8">
                  <w:pPr>
                    <w:widowControl/>
                    <w:autoSpaceDE/>
                    <w:autoSpaceDN/>
                    <w:rPr>
                      <w:rFonts w:ascii="Barlow" w:eastAsia="Times New Roman" w:hAnsi="Barlow" w:cs="Times New Roman"/>
                      <w:color w:val="2D374B"/>
                      <w:lang w:val="en-GB" w:eastAsia="en-GB"/>
                    </w:rPr>
                  </w:pPr>
                </w:p>
              </w:tc>
            </w:tr>
          </w:tbl>
          <w:p w14:paraId="770E5B24" w14:textId="77777777" w:rsidR="006E3DA8" w:rsidRDefault="006E3DA8" w:rsidP="007C2535">
            <w:pPr>
              <w:pStyle w:val="Heading2"/>
              <w:shd w:val="clear" w:color="auto" w:fill="FFFFFF"/>
              <w:spacing w:before="0" w:beforeAutospacing="0" w:after="0" w:afterAutospacing="0"/>
              <w:rPr>
                <w:rFonts w:ascii="Montserrat" w:hAnsi="Montserrat"/>
                <w:b w:val="0"/>
                <w:bCs w:val="0"/>
                <w:color w:val="2D374B"/>
                <w:sz w:val="20"/>
                <w:szCs w:val="20"/>
                <w:shd w:val="clear" w:color="auto" w:fill="FFFFFF"/>
              </w:rPr>
            </w:pPr>
          </w:p>
          <w:p w14:paraId="7E4018D5" w14:textId="30A7531C" w:rsidR="00DB21AD" w:rsidRPr="008C5165" w:rsidRDefault="00DB21AD" w:rsidP="007A1584">
            <w:pPr>
              <w:pStyle w:val="Heading2"/>
              <w:shd w:val="clear" w:color="auto" w:fill="FFFFFF"/>
              <w:spacing w:before="0" w:beforeAutospacing="0" w:after="0" w:afterAutospacing="0"/>
              <w:rPr>
                <w:rFonts w:ascii="Montserrat" w:hAnsi="Montserrat"/>
                <w:color w:val="2D374B"/>
                <w:sz w:val="20"/>
                <w:szCs w:val="20"/>
              </w:rPr>
            </w:pPr>
          </w:p>
        </w:tc>
      </w:tr>
      <w:tr w:rsidR="00DB21AD" w14:paraId="669B3BF7" w14:textId="77777777" w:rsidTr="00A75C87">
        <w:trPr>
          <w:trHeight w:val="490"/>
        </w:trPr>
        <w:tc>
          <w:tcPr>
            <w:tcW w:w="1428" w:type="dxa"/>
            <w:tcBorders>
              <w:right w:val="single" w:sz="8" w:space="0" w:color="FFFFFF"/>
            </w:tcBorders>
            <w:shd w:val="clear" w:color="auto" w:fill="FFFFFF" w:themeFill="background1"/>
          </w:tcPr>
          <w:p w14:paraId="1CDC8B64" w14:textId="77777777" w:rsidR="00B13BE9" w:rsidRPr="00B13BE9" w:rsidRDefault="00B13BE9" w:rsidP="00B13BE9">
            <w:pPr>
              <w:rPr>
                <w:rFonts w:ascii="Barlow" w:hAnsi="Barlow"/>
                <w:lang w:val="en-GB"/>
              </w:rPr>
            </w:pPr>
            <w:r w:rsidRPr="00B13BE9">
              <w:rPr>
                <w:rFonts w:ascii="Barlow" w:hAnsi="Barlow"/>
                <w:lang w:val="en-GB"/>
              </w:rPr>
              <w:lastRenderedPageBreak/>
              <w:t>3G-2 Page 137</w:t>
            </w:r>
          </w:p>
          <w:p w14:paraId="51FAF6DA" w14:textId="2138A894" w:rsidR="00DB21AD" w:rsidRPr="008C5165" w:rsidRDefault="00516F37" w:rsidP="00516F37">
            <w:pPr>
              <w:pStyle w:val="TableParagraph"/>
              <w:spacing w:before="91"/>
              <w:ind w:right="334"/>
              <w:rPr>
                <w:rFonts w:ascii="Montserrat" w:hAnsi="Montserrat"/>
                <w:color w:val="FFFFFF"/>
                <w:sz w:val="24"/>
              </w:rPr>
            </w:pPr>
            <w:r w:rsidRPr="006251B2">
              <w:rPr>
                <w:rFonts w:ascii="Barlow" w:hAnsi="Barlow"/>
                <w:noProof/>
                <w:sz w:val="18"/>
                <w:szCs w:val="18"/>
              </w:rPr>
              <w:drawing>
                <wp:inline distT="0" distB="0" distL="0" distR="0" wp14:anchorId="15A7EF3D" wp14:editId="6691B6D9">
                  <wp:extent cx="657225" cy="212487"/>
                  <wp:effectExtent l="19050" t="19050" r="952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992" w:type="dxa"/>
            <w:tcBorders>
              <w:top w:val="single" w:sz="8" w:space="0" w:color="FFFFFF"/>
              <w:left w:val="single" w:sz="8" w:space="0" w:color="FFFFFF"/>
              <w:right w:val="single" w:sz="8" w:space="0" w:color="FFFFFF"/>
            </w:tcBorders>
            <w:shd w:val="clear" w:color="auto" w:fill="337574"/>
            <w:vAlign w:val="center"/>
          </w:tcPr>
          <w:p w14:paraId="56F9C4E5" w14:textId="5CD0D151" w:rsidR="00DB21AD" w:rsidRPr="007D0EC2" w:rsidRDefault="00DB21AD" w:rsidP="007D0EC2">
            <w:pPr>
              <w:jc w:val="center"/>
              <w:rPr>
                <w:rFonts w:ascii="Barlow" w:hAnsi="Barlow"/>
                <w:color w:val="FFFFFF" w:themeColor="background1"/>
                <w:sz w:val="36"/>
                <w:szCs w:val="36"/>
              </w:rPr>
            </w:pPr>
            <w:r w:rsidRPr="007D0EC2">
              <w:rPr>
                <w:rFonts w:ascii="Barlow" w:hAnsi="Barlow"/>
                <w:color w:val="FFFFFF" w:themeColor="background1"/>
                <w:sz w:val="36"/>
                <w:szCs w:val="36"/>
              </w:rPr>
              <w:t>10</w:t>
            </w:r>
          </w:p>
        </w:tc>
        <w:tc>
          <w:tcPr>
            <w:tcW w:w="12616" w:type="dxa"/>
            <w:tcBorders>
              <w:left w:val="single" w:sz="8" w:space="0" w:color="FFFFFF"/>
            </w:tcBorders>
          </w:tcPr>
          <w:p w14:paraId="28997C9F" w14:textId="6675438F" w:rsidR="00675FDA" w:rsidRDefault="00675FDA" w:rsidP="007C2535">
            <w:pPr>
              <w:pStyle w:val="Heading2"/>
              <w:shd w:val="clear" w:color="auto" w:fill="FFFFFF"/>
              <w:spacing w:before="0" w:beforeAutospacing="0" w:after="0" w:afterAutospacing="0"/>
              <w:rPr>
                <w:rFonts w:ascii="Barlow" w:hAnsi="Barlow" w:cs="Arial"/>
                <w:color w:val="222222"/>
                <w:sz w:val="28"/>
                <w:szCs w:val="28"/>
              </w:rPr>
            </w:pPr>
            <w:r w:rsidRPr="00675FDA">
              <w:rPr>
                <w:rFonts w:ascii="Barlow" w:hAnsi="Barlow" w:cs="Arial"/>
                <w:color w:val="222222"/>
                <w:sz w:val="28"/>
                <w:szCs w:val="28"/>
              </w:rPr>
              <w:t xml:space="preserve">Parallel and perpendicular sides in polygons </w:t>
            </w:r>
          </w:p>
          <w:p w14:paraId="5585FE6A" w14:textId="77777777" w:rsidR="00AA3087" w:rsidRPr="0083459A" w:rsidRDefault="00AA3087" w:rsidP="00AA3087">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107E19A7" w14:textId="4AA2B9FC" w:rsidR="00AA3087" w:rsidRPr="0083459A" w:rsidRDefault="00AA3087" w:rsidP="00AA3087">
            <w:pPr>
              <w:pStyle w:val="TableParagraph"/>
              <w:rPr>
                <w:rFonts w:ascii="Barlow" w:hAnsi="Barlow"/>
                <w:color w:val="E36C0A" w:themeColor="accent6" w:themeShade="BF"/>
              </w:rPr>
            </w:pPr>
            <w:r>
              <w:rPr>
                <w:rFonts w:ascii="Barlow" w:hAnsi="Barlow"/>
                <w:color w:val="E36C0A" w:themeColor="accent6" w:themeShade="BF"/>
              </w:rPr>
              <w:t>3G-2</w:t>
            </w:r>
          </w:p>
          <w:p w14:paraId="10C26543" w14:textId="77777777" w:rsidR="00675FDA" w:rsidRPr="00675FDA" w:rsidRDefault="00675FDA" w:rsidP="007C2535">
            <w:pPr>
              <w:pStyle w:val="Heading2"/>
              <w:shd w:val="clear" w:color="auto" w:fill="FFFFFF"/>
              <w:spacing w:before="0" w:beforeAutospacing="0" w:after="0" w:afterAutospacing="0"/>
              <w:rPr>
                <w:rFonts w:ascii="Montserrat" w:hAnsi="Montserrat" w:cs="Arial"/>
                <w:color w:val="222222"/>
                <w:sz w:val="20"/>
                <w:szCs w:val="20"/>
              </w:rPr>
            </w:pPr>
          </w:p>
          <w:tbl>
            <w:tblPr>
              <w:tblW w:w="1231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63"/>
              <w:gridCol w:w="9614"/>
              <w:gridCol w:w="2438"/>
            </w:tblGrid>
            <w:tr w:rsidR="00675FDA" w:rsidRPr="00675FDA" w14:paraId="0F44159F" w14:textId="380AF046" w:rsidTr="00675FDA">
              <w:trPr>
                <w:trHeight w:val="375"/>
              </w:trPr>
              <w:tc>
                <w:tcPr>
                  <w:tcW w:w="263" w:type="dxa"/>
                  <w:shd w:val="clear" w:color="auto" w:fill="FFFFFF"/>
                  <w:vAlign w:val="center"/>
                  <w:hideMark/>
                </w:tcPr>
                <w:p w14:paraId="49F65E1C" w14:textId="77777777" w:rsidR="00675FDA" w:rsidRPr="00675FDA" w:rsidRDefault="00675FDA" w:rsidP="00675FDA">
                  <w:pPr>
                    <w:widowControl/>
                    <w:autoSpaceDE/>
                    <w:autoSpaceDN/>
                    <w:rPr>
                      <w:rFonts w:ascii="Barlow" w:eastAsia="Times New Roman" w:hAnsi="Barlow" w:cs="Times New Roman"/>
                      <w:color w:val="51596C"/>
                      <w:lang w:val="en-GB" w:eastAsia="en-GB"/>
                    </w:rPr>
                  </w:pPr>
                  <w:r w:rsidRPr="00675FDA">
                    <w:rPr>
                      <w:rFonts w:ascii="Barlow" w:eastAsia="Times New Roman" w:hAnsi="Barlow" w:cs="Times New Roman"/>
                      <w:color w:val="51596C"/>
                      <w:lang w:val="en-GB" w:eastAsia="en-GB"/>
                    </w:rPr>
                    <w:t>1</w:t>
                  </w:r>
                </w:p>
              </w:tc>
              <w:tc>
                <w:tcPr>
                  <w:tcW w:w="9614" w:type="dxa"/>
                  <w:shd w:val="clear" w:color="auto" w:fill="FFFFFF"/>
                  <w:vAlign w:val="center"/>
                  <w:hideMark/>
                </w:tcPr>
                <w:p w14:paraId="0B852E0B" w14:textId="77777777" w:rsidR="00675FDA" w:rsidRPr="00675FDA" w:rsidRDefault="00675FDA" w:rsidP="00675FDA">
                  <w:pPr>
                    <w:widowControl/>
                    <w:autoSpaceDE/>
                    <w:autoSpaceDN/>
                    <w:rPr>
                      <w:rFonts w:ascii="Barlow" w:eastAsia="Times New Roman" w:hAnsi="Barlow" w:cs="Times New Roman"/>
                      <w:color w:val="51596C"/>
                      <w:lang w:val="en-GB" w:eastAsia="en-GB"/>
                    </w:rPr>
                  </w:pPr>
                  <w:r w:rsidRPr="00675FDA">
                    <w:rPr>
                      <w:rFonts w:ascii="Barlow" w:eastAsia="Times New Roman" w:hAnsi="Barlow" w:cs="Times New Roman"/>
                      <w:color w:val="51596C"/>
                      <w:lang w:val="en-GB" w:eastAsia="en-GB"/>
                    </w:rPr>
                    <w:t>Pupils make compound shapes by joining two polygons in different ways (same parts, different whole)</w:t>
                  </w:r>
                </w:p>
              </w:tc>
              <w:tc>
                <w:tcPr>
                  <w:tcW w:w="2438" w:type="dxa"/>
                  <w:shd w:val="clear" w:color="auto" w:fill="FFFFFF"/>
                </w:tcPr>
                <w:p w14:paraId="16B078BC" w14:textId="77777777" w:rsidR="00675FDA" w:rsidRPr="00675FDA" w:rsidRDefault="00675FDA" w:rsidP="00675FDA">
                  <w:pPr>
                    <w:widowControl/>
                    <w:autoSpaceDE/>
                    <w:autoSpaceDN/>
                    <w:rPr>
                      <w:rFonts w:ascii="Barlow" w:eastAsia="Times New Roman" w:hAnsi="Barlow" w:cs="Times New Roman"/>
                      <w:color w:val="51596C"/>
                      <w:lang w:val="en-GB" w:eastAsia="en-GB"/>
                    </w:rPr>
                  </w:pPr>
                </w:p>
              </w:tc>
            </w:tr>
            <w:tr w:rsidR="00675FDA" w:rsidRPr="00675FDA" w14:paraId="49C4C197" w14:textId="6B58009C" w:rsidTr="00675FDA">
              <w:trPr>
                <w:trHeight w:val="375"/>
              </w:trPr>
              <w:tc>
                <w:tcPr>
                  <w:tcW w:w="263" w:type="dxa"/>
                  <w:shd w:val="clear" w:color="auto" w:fill="FFFFFF"/>
                  <w:vAlign w:val="center"/>
                  <w:hideMark/>
                </w:tcPr>
                <w:p w14:paraId="41FE1C06" w14:textId="77777777" w:rsidR="00675FDA" w:rsidRPr="00675FDA" w:rsidRDefault="00675FDA" w:rsidP="00675FDA">
                  <w:pPr>
                    <w:widowControl/>
                    <w:autoSpaceDE/>
                    <w:autoSpaceDN/>
                    <w:rPr>
                      <w:rFonts w:ascii="Barlow" w:eastAsia="Times New Roman" w:hAnsi="Barlow" w:cs="Times New Roman"/>
                      <w:color w:val="2D374B"/>
                      <w:lang w:val="en-GB" w:eastAsia="en-GB"/>
                    </w:rPr>
                  </w:pPr>
                  <w:r w:rsidRPr="00675FDA">
                    <w:rPr>
                      <w:rFonts w:ascii="Barlow" w:eastAsia="Times New Roman" w:hAnsi="Barlow" w:cs="Times New Roman"/>
                      <w:color w:val="2D374B"/>
                      <w:lang w:val="en-GB" w:eastAsia="en-GB"/>
                    </w:rPr>
                    <w:t>2</w:t>
                  </w:r>
                </w:p>
              </w:tc>
              <w:tc>
                <w:tcPr>
                  <w:tcW w:w="9614" w:type="dxa"/>
                  <w:shd w:val="clear" w:color="auto" w:fill="FFFFFF"/>
                  <w:vAlign w:val="center"/>
                  <w:hideMark/>
                </w:tcPr>
                <w:p w14:paraId="4C85F2E9" w14:textId="77777777" w:rsidR="00675FDA" w:rsidRPr="00675FDA" w:rsidRDefault="00675FDA" w:rsidP="00675FDA">
                  <w:pPr>
                    <w:widowControl/>
                    <w:autoSpaceDE/>
                    <w:autoSpaceDN/>
                    <w:rPr>
                      <w:rFonts w:ascii="Barlow" w:eastAsia="Times New Roman" w:hAnsi="Barlow" w:cs="Times New Roman"/>
                      <w:color w:val="2D374B"/>
                      <w:lang w:val="en-GB" w:eastAsia="en-GB"/>
                    </w:rPr>
                  </w:pPr>
                  <w:r w:rsidRPr="00675FDA">
                    <w:rPr>
                      <w:rFonts w:ascii="Barlow" w:eastAsia="Times New Roman" w:hAnsi="Barlow" w:cs="Times New Roman"/>
                      <w:color w:val="2D374B"/>
                      <w:lang w:val="en-GB" w:eastAsia="en-GB"/>
                    </w:rPr>
                    <w:t>Pupils investigate different ways of composing and decomposing a polygon (same whole, different parts)</w:t>
                  </w:r>
                </w:p>
              </w:tc>
              <w:tc>
                <w:tcPr>
                  <w:tcW w:w="2438" w:type="dxa"/>
                  <w:shd w:val="clear" w:color="auto" w:fill="FFFFFF"/>
                </w:tcPr>
                <w:p w14:paraId="2A1C4B72" w14:textId="77777777" w:rsidR="00675FDA" w:rsidRPr="00675FDA" w:rsidRDefault="00675FDA" w:rsidP="00675FDA">
                  <w:pPr>
                    <w:widowControl/>
                    <w:autoSpaceDE/>
                    <w:autoSpaceDN/>
                    <w:rPr>
                      <w:rFonts w:ascii="Barlow" w:eastAsia="Times New Roman" w:hAnsi="Barlow" w:cs="Times New Roman"/>
                      <w:color w:val="2D374B"/>
                      <w:lang w:val="en-GB" w:eastAsia="en-GB"/>
                    </w:rPr>
                  </w:pPr>
                </w:p>
              </w:tc>
            </w:tr>
            <w:tr w:rsidR="00675FDA" w:rsidRPr="00675FDA" w14:paraId="588D67BA" w14:textId="7C91FD7E" w:rsidTr="00AA3087">
              <w:trPr>
                <w:trHeight w:val="309"/>
              </w:trPr>
              <w:tc>
                <w:tcPr>
                  <w:tcW w:w="263" w:type="dxa"/>
                  <w:shd w:val="clear" w:color="auto" w:fill="337574"/>
                  <w:vAlign w:val="center"/>
                  <w:hideMark/>
                </w:tcPr>
                <w:p w14:paraId="1C439BBE" w14:textId="77777777" w:rsidR="00675FDA" w:rsidRPr="00675FDA"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3</w:t>
                  </w:r>
                </w:p>
              </w:tc>
              <w:tc>
                <w:tcPr>
                  <w:tcW w:w="9614" w:type="dxa"/>
                  <w:shd w:val="clear" w:color="auto" w:fill="337574"/>
                  <w:vAlign w:val="center"/>
                  <w:hideMark/>
                </w:tcPr>
                <w:p w14:paraId="7686877F" w14:textId="77777777" w:rsidR="00675FDA" w:rsidRPr="00AA3087"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Pupils draw polygons on isometric paper</w:t>
                  </w:r>
                </w:p>
                <w:p w14:paraId="68BA925A" w14:textId="220905A1" w:rsidR="00AA3087" w:rsidRPr="00675FDA" w:rsidRDefault="00AA3087" w:rsidP="00675FDA">
                  <w:pPr>
                    <w:widowControl/>
                    <w:autoSpaceDE/>
                    <w:autoSpaceDN/>
                    <w:rPr>
                      <w:rFonts w:ascii="Barlow" w:eastAsia="Times New Roman" w:hAnsi="Barlow" w:cs="Times New Roman"/>
                      <w:color w:val="FFFFFF" w:themeColor="background1"/>
                      <w:lang w:val="en-GB" w:eastAsia="en-GB"/>
                    </w:rPr>
                  </w:pPr>
                  <w:r w:rsidRPr="00AA3087">
                    <w:rPr>
                      <w:rFonts w:ascii="Barlow" w:eastAsia="Times New Roman" w:hAnsi="Barlow" w:cs="Times New Roman"/>
                      <w:b/>
                      <w:bCs/>
                      <w:color w:val="FFFFFF" w:themeColor="background1"/>
                      <w:lang w:eastAsia="en-GB"/>
                    </w:rPr>
                    <w:t>3G-2 Draw polygons and recognise parallel and perpendicular sides</w:t>
                  </w:r>
                </w:p>
              </w:tc>
              <w:tc>
                <w:tcPr>
                  <w:tcW w:w="2438" w:type="dxa"/>
                  <w:shd w:val="clear" w:color="auto" w:fill="337574"/>
                </w:tcPr>
                <w:p w14:paraId="07B6D53F" w14:textId="3AFB9415" w:rsidR="00675FDA" w:rsidRPr="00AA3087" w:rsidRDefault="009E2AED" w:rsidP="00675FDA">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Isometric, perpendicular, parallel </w:t>
                  </w:r>
                </w:p>
              </w:tc>
            </w:tr>
            <w:tr w:rsidR="00675FDA" w:rsidRPr="00675FDA" w14:paraId="3DE439BE" w14:textId="13376E44" w:rsidTr="00AA3087">
              <w:trPr>
                <w:trHeight w:val="375"/>
              </w:trPr>
              <w:tc>
                <w:tcPr>
                  <w:tcW w:w="263" w:type="dxa"/>
                  <w:shd w:val="clear" w:color="auto" w:fill="337574"/>
                  <w:vAlign w:val="center"/>
                  <w:hideMark/>
                </w:tcPr>
                <w:p w14:paraId="43D12D07" w14:textId="77777777" w:rsidR="00675FDA" w:rsidRPr="00675FDA"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4</w:t>
                  </w:r>
                </w:p>
              </w:tc>
              <w:tc>
                <w:tcPr>
                  <w:tcW w:w="9614" w:type="dxa"/>
                  <w:shd w:val="clear" w:color="auto" w:fill="337574"/>
                  <w:vAlign w:val="center"/>
                  <w:hideMark/>
                </w:tcPr>
                <w:p w14:paraId="4D0D0582" w14:textId="77777777" w:rsidR="00675FDA" w:rsidRPr="00AA3087"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 xml:space="preserve">Pupils use </w:t>
                  </w:r>
                  <w:proofErr w:type="spellStart"/>
                  <w:r w:rsidRPr="00675FDA">
                    <w:rPr>
                      <w:rFonts w:ascii="Barlow" w:eastAsia="Times New Roman" w:hAnsi="Barlow" w:cs="Times New Roman"/>
                      <w:color w:val="FFFFFF" w:themeColor="background1"/>
                      <w:lang w:val="en-GB" w:eastAsia="en-GB"/>
                    </w:rPr>
                    <w:t>geostrips</w:t>
                  </w:r>
                  <w:proofErr w:type="spellEnd"/>
                  <w:r w:rsidRPr="00675FDA">
                    <w:rPr>
                      <w:rFonts w:ascii="Barlow" w:eastAsia="Times New Roman" w:hAnsi="Barlow" w:cs="Times New Roman"/>
                      <w:color w:val="FFFFFF" w:themeColor="background1"/>
                      <w:lang w:val="en-GB" w:eastAsia="en-GB"/>
                    </w:rPr>
                    <w:t xml:space="preserve"> to investigate quadrilaterals with and without parallel and perpendicular sides</w:t>
                  </w:r>
                </w:p>
                <w:p w14:paraId="4AB932F2" w14:textId="079936EE" w:rsidR="00DC4B1F" w:rsidRPr="00675FDA" w:rsidRDefault="00DC4B1F" w:rsidP="00675FDA">
                  <w:pPr>
                    <w:widowControl/>
                    <w:autoSpaceDE/>
                    <w:autoSpaceDN/>
                    <w:rPr>
                      <w:rFonts w:ascii="Barlow" w:eastAsia="Times New Roman" w:hAnsi="Barlow" w:cs="Times New Roman"/>
                      <w:color w:val="FFFFFF" w:themeColor="background1"/>
                      <w:lang w:val="en-GB" w:eastAsia="en-GB"/>
                    </w:rPr>
                  </w:pPr>
                  <w:r w:rsidRPr="00AA3087">
                    <w:rPr>
                      <w:rFonts w:ascii="Barlow" w:eastAsia="Times New Roman" w:hAnsi="Barlow" w:cs="Times New Roman"/>
                      <w:b/>
                      <w:bCs/>
                      <w:color w:val="FFFFFF" w:themeColor="background1"/>
                      <w:lang w:eastAsia="en-GB"/>
                    </w:rPr>
                    <w:t>3G-2 Draw polygons and recognise parallel and perpendicular sides</w:t>
                  </w:r>
                </w:p>
              </w:tc>
              <w:tc>
                <w:tcPr>
                  <w:tcW w:w="2438" w:type="dxa"/>
                  <w:shd w:val="clear" w:color="auto" w:fill="337574"/>
                </w:tcPr>
                <w:p w14:paraId="508DDC5A" w14:textId="2CF70A33" w:rsidR="00675FDA" w:rsidRPr="00AA3087" w:rsidRDefault="0005418A" w:rsidP="00675FDA">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Polygon, perpendicular, parallel</w:t>
                  </w:r>
                </w:p>
              </w:tc>
            </w:tr>
            <w:tr w:rsidR="00675FDA" w:rsidRPr="00675FDA" w14:paraId="2B05D49B" w14:textId="16F58488" w:rsidTr="00AA3087">
              <w:trPr>
                <w:trHeight w:val="405"/>
              </w:trPr>
              <w:tc>
                <w:tcPr>
                  <w:tcW w:w="263" w:type="dxa"/>
                  <w:shd w:val="clear" w:color="auto" w:fill="337574"/>
                  <w:vAlign w:val="center"/>
                  <w:hideMark/>
                </w:tcPr>
                <w:p w14:paraId="778800F7" w14:textId="77777777" w:rsidR="00675FDA" w:rsidRPr="00675FDA"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5</w:t>
                  </w:r>
                </w:p>
              </w:tc>
              <w:tc>
                <w:tcPr>
                  <w:tcW w:w="9614" w:type="dxa"/>
                  <w:shd w:val="clear" w:color="auto" w:fill="337574"/>
                  <w:vAlign w:val="center"/>
                  <w:hideMark/>
                </w:tcPr>
                <w:p w14:paraId="2EEBE8D1" w14:textId="77777777" w:rsidR="00675FDA" w:rsidRPr="00AA3087"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Pupils make and draw compound shapes with and without parallel and perpendicular sides</w:t>
                  </w:r>
                </w:p>
                <w:p w14:paraId="379A06DB" w14:textId="40AE4C49" w:rsidR="005126E3" w:rsidRPr="00675FDA" w:rsidRDefault="005126E3" w:rsidP="00675FDA">
                  <w:pPr>
                    <w:widowControl/>
                    <w:autoSpaceDE/>
                    <w:autoSpaceDN/>
                    <w:rPr>
                      <w:rFonts w:ascii="Barlow" w:eastAsia="Times New Roman" w:hAnsi="Barlow" w:cs="Times New Roman"/>
                      <w:b/>
                      <w:bCs/>
                      <w:color w:val="FFFFFF" w:themeColor="background1"/>
                      <w:lang w:val="en-GB" w:eastAsia="en-GB"/>
                    </w:rPr>
                  </w:pPr>
                  <w:r w:rsidRPr="00AA3087">
                    <w:rPr>
                      <w:rFonts w:ascii="Barlow" w:eastAsia="Times New Roman" w:hAnsi="Barlow" w:cs="Times New Roman"/>
                      <w:b/>
                      <w:bCs/>
                      <w:color w:val="FFFFFF" w:themeColor="background1"/>
                      <w:lang w:eastAsia="en-GB"/>
                    </w:rPr>
                    <w:t>3G-2 Draw polygons and recognise parallel and perpendicular sides</w:t>
                  </w:r>
                </w:p>
              </w:tc>
              <w:tc>
                <w:tcPr>
                  <w:tcW w:w="2438" w:type="dxa"/>
                  <w:shd w:val="clear" w:color="auto" w:fill="337574"/>
                </w:tcPr>
                <w:p w14:paraId="63EA15C5" w14:textId="4CA577B8" w:rsidR="00675FDA" w:rsidRPr="00AA3087" w:rsidRDefault="00B34AC6" w:rsidP="00675FDA">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Compound, vertex/ vertices</w:t>
                  </w:r>
                </w:p>
              </w:tc>
            </w:tr>
            <w:tr w:rsidR="00675FDA" w:rsidRPr="00675FDA" w14:paraId="63201D9D" w14:textId="423BDAE4" w:rsidTr="00AA3087">
              <w:trPr>
                <w:trHeight w:val="375"/>
              </w:trPr>
              <w:tc>
                <w:tcPr>
                  <w:tcW w:w="263" w:type="dxa"/>
                  <w:shd w:val="clear" w:color="auto" w:fill="337574"/>
                  <w:vAlign w:val="center"/>
                  <w:hideMark/>
                </w:tcPr>
                <w:p w14:paraId="19B9F802" w14:textId="77777777" w:rsidR="00675FDA" w:rsidRPr="00675FDA"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6</w:t>
                  </w:r>
                </w:p>
              </w:tc>
              <w:tc>
                <w:tcPr>
                  <w:tcW w:w="9614" w:type="dxa"/>
                  <w:shd w:val="clear" w:color="auto" w:fill="337574"/>
                  <w:vAlign w:val="center"/>
                  <w:hideMark/>
                </w:tcPr>
                <w:p w14:paraId="4D09F599" w14:textId="77777777" w:rsidR="00675FDA" w:rsidRPr="00AA3087"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Pupils learn to extend lines and sides to identify parallel and perpendicular lines</w:t>
                  </w:r>
                </w:p>
                <w:p w14:paraId="0E6C12F6" w14:textId="121FCC52" w:rsidR="001E0E4B" w:rsidRPr="00675FDA" w:rsidRDefault="001E0E4B" w:rsidP="00675FDA">
                  <w:pPr>
                    <w:widowControl/>
                    <w:autoSpaceDE/>
                    <w:autoSpaceDN/>
                    <w:rPr>
                      <w:rFonts w:ascii="Barlow" w:eastAsia="Times New Roman" w:hAnsi="Barlow" w:cs="Times New Roman"/>
                      <w:color w:val="FFFFFF" w:themeColor="background1"/>
                      <w:lang w:val="en-GB" w:eastAsia="en-GB"/>
                    </w:rPr>
                  </w:pPr>
                  <w:r w:rsidRPr="00AA3087">
                    <w:rPr>
                      <w:rFonts w:ascii="Barlow" w:eastAsia="Times New Roman" w:hAnsi="Barlow" w:cs="Times New Roman"/>
                      <w:b/>
                      <w:bCs/>
                      <w:color w:val="FFFFFF" w:themeColor="background1"/>
                      <w:lang w:eastAsia="en-GB"/>
                    </w:rPr>
                    <w:t>3G-2 Draw polygons and recognise parallel and perpendicular sides</w:t>
                  </w:r>
                </w:p>
              </w:tc>
              <w:tc>
                <w:tcPr>
                  <w:tcW w:w="2438" w:type="dxa"/>
                  <w:shd w:val="clear" w:color="auto" w:fill="337574"/>
                </w:tcPr>
                <w:p w14:paraId="0D4930AD" w14:textId="1E125CCC" w:rsidR="00675FDA" w:rsidRPr="00AA3087" w:rsidRDefault="00B34AC6" w:rsidP="00675FDA">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Parallel </w:t>
                  </w:r>
                </w:p>
              </w:tc>
            </w:tr>
            <w:tr w:rsidR="00675FDA" w:rsidRPr="00675FDA" w14:paraId="14D61953" w14:textId="5668D4B8" w:rsidTr="00675FDA">
              <w:trPr>
                <w:trHeight w:val="371"/>
              </w:trPr>
              <w:tc>
                <w:tcPr>
                  <w:tcW w:w="263" w:type="dxa"/>
                  <w:shd w:val="clear" w:color="auto" w:fill="FFFFFF"/>
                  <w:vAlign w:val="center"/>
                  <w:hideMark/>
                </w:tcPr>
                <w:p w14:paraId="621CFD5B" w14:textId="77777777" w:rsidR="00675FDA" w:rsidRPr="00675FDA" w:rsidRDefault="00675FDA" w:rsidP="00675FDA">
                  <w:pPr>
                    <w:widowControl/>
                    <w:autoSpaceDE/>
                    <w:autoSpaceDN/>
                    <w:rPr>
                      <w:rFonts w:ascii="Barlow" w:eastAsia="Times New Roman" w:hAnsi="Barlow" w:cs="Times New Roman"/>
                      <w:color w:val="51596C"/>
                      <w:lang w:val="en-GB" w:eastAsia="en-GB"/>
                    </w:rPr>
                  </w:pPr>
                  <w:r w:rsidRPr="00675FDA">
                    <w:rPr>
                      <w:rFonts w:ascii="Barlow" w:eastAsia="Times New Roman" w:hAnsi="Barlow" w:cs="Times New Roman"/>
                      <w:color w:val="51596C"/>
                      <w:lang w:val="en-GB" w:eastAsia="en-GB"/>
                    </w:rPr>
                    <w:t>7</w:t>
                  </w:r>
                </w:p>
              </w:tc>
              <w:tc>
                <w:tcPr>
                  <w:tcW w:w="9614" w:type="dxa"/>
                  <w:shd w:val="clear" w:color="auto" w:fill="FFFFFF"/>
                  <w:vAlign w:val="center"/>
                  <w:hideMark/>
                </w:tcPr>
                <w:p w14:paraId="0D30666D" w14:textId="77777777" w:rsidR="00675FDA" w:rsidRPr="00675FDA" w:rsidRDefault="00675FDA" w:rsidP="00675FDA">
                  <w:pPr>
                    <w:widowControl/>
                    <w:autoSpaceDE/>
                    <w:autoSpaceDN/>
                    <w:rPr>
                      <w:rFonts w:ascii="Barlow" w:eastAsia="Times New Roman" w:hAnsi="Barlow" w:cs="Times New Roman"/>
                      <w:color w:val="51596C"/>
                      <w:lang w:val="en-GB" w:eastAsia="en-GB"/>
                    </w:rPr>
                  </w:pPr>
                  <w:r w:rsidRPr="00675FDA">
                    <w:rPr>
                      <w:rFonts w:ascii="Barlow" w:eastAsia="Times New Roman" w:hAnsi="Barlow" w:cs="Times New Roman"/>
                      <w:color w:val="51596C"/>
                      <w:lang w:val="en-GB" w:eastAsia="en-GB"/>
                    </w:rPr>
                    <w:t>Pupils make and draw triangles on circular geoboards</w:t>
                  </w:r>
                </w:p>
              </w:tc>
              <w:tc>
                <w:tcPr>
                  <w:tcW w:w="2438" w:type="dxa"/>
                  <w:shd w:val="clear" w:color="auto" w:fill="FFFFFF"/>
                </w:tcPr>
                <w:p w14:paraId="0EB56FC9" w14:textId="77777777" w:rsidR="00675FDA" w:rsidRPr="00675FDA" w:rsidRDefault="00675FDA" w:rsidP="00675FDA">
                  <w:pPr>
                    <w:widowControl/>
                    <w:autoSpaceDE/>
                    <w:autoSpaceDN/>
                    <w:rPr>
                      <w:rFonts w:ascii="Barlow" w:eastAsia="Times New Roman" w:hAnsi="Barlow" w:cs="Times New Roman"/>
                      <w:color w:val="51596C"/>
                      <w:lang w:val="en-GB" w:eastAsia="en-GB"/>
                    </w:rPr>
                  </w:pPr>
                </w:p>
              </w:tc>
            </w:tr>
            <w:tr w:rsidR="00675FDA" w:rsidRPr="00675FDA" w14:paraId="4BFCED21" w14:textId="4C6A6496" w:rsidTr="00675FDA">
              <w:trPr>
                <w:trHeight w:val="389"/>
              </w:trPr>
              <w:tc>
                <w:tcPr>
                  <w:tcW w:w="263" w:type="dxa"/>
                  <w:shd w:val="clear" w:color="auto" w:fill="FFFFFF"/>
                  <w:vAlign w:val="center"/>
                  <w:hideMark/>
                </w:tcPr>
                <w:p w14:paraId="749641B1" w14:textId="77777777" w:rsidR="00675FDA" w:rsidRPr="00675FDA" w:rsidRDefault="00675FDA" w:rsidP="00675FDA">
                  <w:pPr>
                    <w:widowControl/>
                    <w:autoSpaceDE/>
                    <w:autoSpaceDN/>
                    <w:rPr>
                      <w:rFonts w:ascii="Barlow" w:eastAsia="Times New Roman" w:hAnsi="Barlow" w:cs="Times New Roman"/>
                      <w:color w:val="2D374B"/>
                      <w:lang w:val="en-GB" w:eastAsia="en-GB"/>
                    </w:rPr>
                  </w:pPr>
                  <w:r w:rsidRPr="00675FDA">
                    <w:rPr>
                      <w:rFonts w:ascii="Barlow" w:eastAsia="Times New Roman" w:hAnsi="Barlow" w:cs="Times New Roman"/>
                      <w:color w:val="2D374B"/>
                      <w:lang w:val="en-GB" w:eastAsia="en-GB"/>
                    </w:rPr>
                    <w:t>8</w:t>
                  </w:r>
                </w:p>
              </w:tc>
              <w:tc>
                <w:tcPr>
                  <w:tcW w:w="9614" w:type="dxa"/>
                  <w:shd w:val="clear" w:color="auto" w:fill="FFFFFF"/>
                  <w:vAlign w:val="center"/>
                  <w:hideMark/>
                </w:tcPr>
                <w:p w14:paraId="43631A83" w14:textId="77777777" w:rsidR="00675FDA" w:rsidRPr="00675FDA" w:rsidRDefault="00675FDA" w:rsidP="00675FDA">
                  <w:pPr>
                    <w:widowControl/>
                    <w:autoSpaceDE/>
                    <w:autoSpaceDN/>
                    <w:rPr>
                      <w:rFonts w:ascii="Barlow" w:eastAsia="Times New Roman" w:hAnsi="Barlow" w:cs="Times New Roman"/>
                      <w:color w:val="2D374B"/>
                      <w:lang w:val="en-GB" w:eastAsia="en-GB"/>
                    </w:rPr>
                  </w:pPr>
                  <w:r w:rsidRPr="00675FDA">
                    <w:rPr>
                      <w:rFonts w:ascii="Barlow" w:eastAsia="Times New Roman" w:hAnsi="Barlow" w:cs="Times New Roman"/>
                      <w:color w:val="2D374B"/>
                      <w:lang w:val="en-GB" w:eastAsia="en-GB"/>
                    </w:rPr>
                    <w:t>Pupils make and draw quadrilaterals on circular geoboards</w:t>
                  </w:r>
                </w:p>
              </w:tc>
              <w:tc>
                <w:tcPr>
                  <w:tcW w:w="2438" w:type="dxa"/>
                  <w:shd w:val="clear" w:color="auto" w:fill="FFFFFF"/>
                </w:tcPr>
                <w:p w14:paraId="28A19E25" w14:textId="77777777" w:rsidR="00675FDA" w:rsidRPr="00675FDA" w:rsidRDefault="00675FDA" w:rsidP="00675FDA">
                  <w:pPr>
                    <w:widowControl/>
                    <w:autoSpaceDE/>
                    <w:autoSpaceDN/>
                    <w:rPr>
                      <w:rFonts w:ascii="Barlow" w:eastAsia="Times New Roman" w:hAnsi="Barlow" w:cs="Times New Roman"/>
                      <w:color w:val="2D374B"/>
                      <w:lang w:val="en-GB" w:eastAsia="en-GB"/>
                    </w:rPr>
                  </w:pPr>
                </w:p>
              </w:tc>
            </w:tr>
            <w:tr w:rsidR="00675FDA" w:rsidRPr="00675FDA" w14:paraId="38148DF0" w14:textId="665C51AF" w:rsidTr="00AA3087">
              <w:trPr>
                <w:trHeight w:val="371"/>
              </w:trPr>
              <w:tc>
                <w:tcPr>
                  <w:tcW w:w="263" w:type="dxa"/>
                  <w:shd w:val="clear" w:color="auto" w:fill="337574"/>
                  <w:vAlign w:val="center"/>
                  <w:hideMark/>
                </w:tcPr>
                <w:p w14:paraId="4121E726" w14:textId="77777777" w:rsidR="00675FDA" w:rsidRPr="00675FDA"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lastRenderedPageBreak/>
                    <w:t>9</w:t>
                  </w:r>
                </w:p>
              </w:tc>
              <w:tc>
                <w:tcPr>
                  <w:tcW w:w="9614" w:type="dxa"/>
                  <w:shd w:val="clear" w:color="auto" w:fill="337574"/>
                  <w:vAlign w:val="center"/>
                  <w:hideMark/>
                </w:tcPr>
                <w:p w14:paraId="12A227FD" w14:textId="77777777" w:rsidR="00675FDA" w:rsidRPr="00AA3087" w:rsidRDefault="00675FDA" w:rsidP="00675FDA">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Pupils draw shapes with given properties on a range of geometric grids</w:t>
                  </w:r>
                </w:p>
                <w:p w14:paraId="4CAD86AE" w14:textId="71E4D040" w:rsidR="001E0E4B" w:rsidRPr="00675FDA" w:rsidRDefault="001E0E4B" w:rsidP="00675FDA">
                  <w:pPr>
                    <w:widowControl/>
                    <w:autoSpaceDE/>
                    <w:autoSpaceDN/>
                    <w:rPr>
                      <w:rFonts w:ascii="Barlow" w:eastAsia="Times New Roman" w:hAnsi="Barlow" w:cs="Times New Roman"/>
                      <w:color w:val="FFFFFF" w:themeColor="background1"/>
                      <w:lang w:val="en-GB" w:eastAsia="en-GB"/>
                    </w:rPr>
                  </w:pPr>
                  <w:r w:rsidRPr="00AA3087">
                    <w:rPr>
                      <w:rFonts w:ascii="Barlow" w:eastAsia="Times New Roman" w:hAnsi="Barlow" w:cs="Times New Roman"/>
                      <w:b/>
                      <w:bCs/>
                      <w:color w:val="FFFFFF" w:themeColor="background1"/>
                      <w:lang w:eastAsia="en-GB"/>
                    </w:rPr>
                    <w:t>3G-2 Draw polygons and recognise parallel and perpendicular sides</w:t>
                  </w:r>
                </w:p>
              </w:tc>
              <w:tc>
                <w:tcPr>
                  <w:tcW w:w="2438" w:type="dxa"/>
                  <w:shd w:val="clear" w:color="auto" w:fill="337574"/>
                </w:tcPr>
                <w:p w14:paraId="7EB684E8" w14:textId="53FE864B" w:rsidR="00675FDA" w:rsidRPr="00AA3087" w:rsidRDefault="006E18E4" w:rsidP="00675FDA">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Property/ properties </w:t>
                  </w:r>
                </w:p>
              </w:tc>
            </w:tr>
          </w:tbl>
          <w:p w14:paraId="470359DD" w14:textId="1FDE2761" w:rsidR="00675FDA" w:rsidRPr="008C5165" w:rsidRDefault="00675FDA" w:rsidP="007C2535">
            <w:pPr>
              <w:pStyle w:val="Heading2"/>
              <w:shd w:val="clear" w:color="auto" w:fill="FFFFFF"/>
              <w:spacing w:before="0" w:beforeAutospacing="0" w:after="0" w:afterAutospacing="0"/>
              <w:rPr>
                <w:rFonts w:ascii="Montserrat" w:hAnsi="Montserrat" w:cs="Arial"/>
                <w:b w:val="0"/>
                <w:bCs w:val="0"/>
                <w:color w:val="222222"/>
                <w:sz w:val="20"/>
                <w:szCs w:val="20"/>
              </w:rPr>
            </w:pPr>
          </w:p>
        </w:tc>
      </w:tr>
      <w:tr w:rsidR="00DB21AD" w14:paraId="300C020E" w14:textId="77777777" w:rsidTr="00A75C87">
        <w:trPr>
          <w:trHeight w:val="235"/>
        </w:trPr>
        <w:tc>
          <w:tcPr>
            <w:tcW w:w="1428" w:type="dxa"/>
            <w:tcBorders>
              <w:right w:val="single" w:sz="8" w:space="0" w:color="FFFFFF"/>
            </w:tcBorders>
            <w:shd w:val="clear" w:color="auto" w:fill="FFFFFF" w:themeFill="background1"/>
          </w:tcPr>
          <w:p w14:paraId="17774DEC" w14:textId="77777777" w:rsidR="004F2D0E" w:rsidRDefault="004F2D0E" w:rsidP="004F2D0E">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14:paraId="6EA607D3" w14:textId="77777777" w:rsidR="00516F37" w:rsidRDefault="00516F37" w:rsidP="004F2D0E">
            <w:pPr>
              <w:pStyle w:val="TableParagraph"/>
              <w:ind w:left="18"/>
              <w:rPr>
                <w:rFonts w:ascii="Barlow" w:hAnsi="Barlow"/>
                <w:spacing w:val="-10"/>
                <w:lang w:val="en-GB"/>
              </w:rPr>
            </w:pPr>
          </w:p>
          <w:p w14:paraId="4657C890" w14:textId="30B624FD" w:rsidR="00516F37" w:rsidRPr="00565BF0" w:rsidRDefault="00516F37" w:rsidP="004F2D0E">
            <w:pPr>
              <w:pStyle w:val="TableParagraph"/>
              <w:ind w:left="18"/>
              <w:rPr>
                <w:rFonts w:ascii="Barlow" w:hAnsi="Barlow"/>
                <w:spacing w:val="-10"/>
                <w:lang w:val="en-GB"/>
              </w:rPr>
            </w:pPr>
            <w:r w:rsidRPr="006251B2">
              <w:rPr>
                <w:rFonts w:ascii="Barlow" w:hAnsi="Barlow"/>
                <w:noProof/>
                <w:sz w:val="18"/>
                <w:szCs w:val="18"/>
              </w:rPr>
              <w:drawing>
                <wp:inline distT="0" distB="0" distL="0" distR="0" wp14:anchorId="56B5CE3B" wp14:editId="17B5A2D9">
                  <wp:extent cx="507471" cy="266700"/>
                  <wp:effectExtent l="19050" t="19050" r="26035"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p w14:paraId="267C4235" w14:textId="77777777" w:rsidR="00DB21AD" w:rsidRPr="008C5165" w:rsidRDefault="00DB21AD" w:rsidP="00516F37">
            <w:pPr>
              <w:pStyle w:val="TableParagraph"/>
              <w:spacing w:line="215" w:lineRule="exact"/>
              <w:ind w:right="327"/>
              <w:rPr>
                <w:rFonts w:ascii="Montserrat" w:hAnsi="Montserrat"/>
                <w:color w:val="FFFFFF"/>
                <w:sz w:val="24"/>
              </w:rPr>
            </w:pPr>
          </w:p>
        </w:tc>
        <w:tc>
          <w:tcPr>
            <w:tcW w:w="992" w:type="dxa"/>
            <w:tcBorders>
              <w:left w:val="single" w:sz="8" w:space="0" w:color="FFFFFF"/>
              <w:right w:val="single" w:sz="8" w:space="0" w:color="FFFFFF"/>
            </w:tcBorders>
            <w:shd w:val="clear" w:color="auto" w:fill="BD858B"/>
            <w:vAlign w:val="center"/>
          </w:tcPr>
          <w:p w14:paraId="1398020A" w14:textId="673990FE" w:rsidR="00DB21AD" w:rsidRPr="007D0EC2" w:rsidRDefault="00DB21AD" w:rsidP="007D0EC2">
            <w:pPr>
              <w:jc w:val="center"/>
              <w:rPr>
                <w:rFonts w:ascii="Barlow" w:hAnsi="Barlow"/>
                <w:color w:val="FFFFFF" w:themeColor="background1"/>
                <w:sz w:val="36"/>
                <w:szCs w:val="36"/>
              </w:rPr>
            </w:pPr>
            <w:r w:rsidRPr="007D0EC2">
              <w:rPr>
                <w:rFonts w:ascii="Barlow" w:hAnsi="Barlow"/>
                <w:color w:val="FFFFFF" w:themeColor="background1"/>
                <w:sz w:val="36"/>
                <w:szCs w:val="36"/>
              </w:rPr>
              <w:t>11</w:t>
            </w:r>
          </w:p>
        </w:tc>
        <w:tc>
          <w:tcPr>
            <w:tcW w:w="12616" w:type="dxa"/>
            <w:tcBorders>
              <w:left w:val="single" w:sz="8" w:space="0" w:color="FFFFFF"/>
            </w:tcBorders>
          </w:tcPr>
          <w:p w14:paraId="4992FECB" w14:textId="7EA7C664" w:rsidR="00DB21AD" w:rsidRDefault="00675FDA" w:rsidP="007C2535">
            <w:pPr>
              <w:pStyle w:val="Heading2"/>
              <w:shd w:val="clear" w:color="auto" w:fill="FFFFFF"/>
              <w:spacing w:before="0" w:beforeAutospacing="0" w:after="0" w:afterAutospacing="0"/>
              <w:rPr>
                <w:rFonts w:ascii="Barlow" w:hAnsi="Barlow" w:cs="Arial"/>
                <w:color w:val="222222"/>
                <w:sz w:val="28"/>
                <w:szCs w:val="28"/>
              </w:rPr>
            </w:pPr>
            <w:r w:rsidRPr="00675FDA">
              <w:rPr>
                <w:rFonts w:ascii="Barlow" w:hAnsi="Barlow" w:cs="Arial"/>
                <w:color w:val="222222"/>
                <w:sz w:val="28"/>
                <w:szCs w:val="28"/>
              </w:rPr>
              <w:t>Time</w:t>
            </w:r>
          </w:p>
          <w:p w14:paraId="3310DC7C" w14:textId="77777777" w:rsidR="009A4C0A" w:rsidRPr="0083459A" w:rsidRDefault="009A4C0A" w:rsidP="009A4C0A">
            <w:pPr>
              <w:widowControl/>
              <w:autoSpaceDE/>
              <w:autoSpaceDN/>
              <w:rPr>
                <w:rFonts w:ascii="Barlow" w:eastAsia="Times New Roman" w:hAnsi="Barlow" w:cs="Times New Roman"/>
                <w:lang w:eastAsia="en-GB"/>
              </w:rPr>
            </w:pPr>
            <w:r w:rsidRPr="0083459A">
              <w:rPr>
                <w:rFonts w:ascii="Barlow" w:eastAsia="Times New Roman" w:hAnsi="Barlow" w:cs="Times New Roman"/>
                <w:color w:val="E36C0A" w:themeColor="accent6" w:themeShade="BF"/>
                <w:lang w:eastAsia="en-GB"/>
              </w:rPr>
              <w:t>Pre-assessment</w:t>
            </w:r>
          </w:p>
          <w:p w14:paraId="28E746E2" w14:textId="08EEE516" w:rsidR="009A4C0A" w:rsidRPr="0083459A" w:rsidRDefault="009A4C0A" w:rsidP="009A4C0A">
            <w:pPr>
              <w:pStyle w:val="TableParagraph"/>
              <w:rPr>
                <w:rFonts w:ascii="Barlow" w:hAnsi="Barlow"/>
                <w:color w:val="E36C0A" w:themeColor="accent6" w:themeShade="BF"/>
              </w:rPr>
            </w:pPr>
            <w:r>
              <w:rPr>
                <w:rFonts w:ascii="Barlow" w:hAnsi="Barlow"/>
                <w:color w:val="E36C0A" w:themeColor="accent6" w:themeShade="BF"/>
              </w:rPr>
              <w:t>3G-6</w:t>
            </w:r>
          </w:p>
          <w:p w14:paraId="1F4B9D28" w14:textId="1041456B" w:rsidR="00585F5F" w:rsidRPr="007D7A73" w:rsidRDefault="00585F5F" w:rsidP="00585F5F">
            <w:pPr>
              <w:rPr>
                <w:rFonts w:ascii="Barlow" w:hAnsi="Barlow" w:cstheme="minorHAnsi"/>
                <w:b/>
                <w:bCs/>
              </w:rPr>
            </w:pPr>
          </w:p>
          <w:p w14:paraId="0AC27D99" w14:textId="77777777" w:rsidR="004C4DB8" w:rsidRPr="007D7A73" w:rsidRDefault="004C4DB8" w:rsidP="007C2535">
            <w:pPr>
              <w:pStyle w:val="Heading2"/>
              <w:shd w:val="clear" w:color="auto" w:fill="FFFFFF"/>
              <w:spacing w:before="0" w:beforeAutospacing="0" w:after="0" w:afterAutospacing="0"/>
              <w:rPr>
                <w:rFonts w:ascii="Barlow" w:hAnsi="Barlow" w:cs="Arial"/>
                <w:color w:val="222222"/>
              </w:rPr>
            </w:pPr>
          </w:p>
          <w:tbl>
            <w:tblPr>
              <w:tblW w:w="1231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63"/>
              <w:gridCol w:w="9614"/>
              <w:gridCol w:w="2438"/>
            </w:tblGrid>
            <w:tr w:rsidR="004C4DB8" w:rsidRPr="00675FDA" w14:paraId="2264D4A3" w14:textId="77777777" w:rsidTr="009A4C0A">
              <w:trPr>
                <w:trHeight w:val="375"/>
              </w:trPr>
              <w:tc>
                <w:tcPr>
                  <w:tcW w:w="263" w:type="dxa"/>
                  <w:shd w:val="clear" w:color="auto" w:fill="BD858B"/>
                  <w:vAlign w:val="center"/>
                  <w:hideMark/>
                </w:tcPr>
                <w:p w14:paraId="5B5AFA06" w14:textId="77777777" w:rsidR="004C4DB8" w:rsidRPr="00675FDA" w:rsidRDefault="004C4DB8" w:rsidP="004C4DB8">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1</w:t>
                  </w:r>
                </w:p>
              </w:tc>
              <w:tc>
                <w:tcPr>
                  <w:tcW w:w="9614" w:type="dxa"/>
                  <w:shd w:val="clear" w:color="auto" w:fill="BD858B"/>
                  <w:vAlign w:val="center"/>
                </w:tcPr>
                <w:p w14:paraId="569DAED3" w14:textId="77777777" w:rsidR="004C4DB8" w:rsidRPr="009A4C0A" w:rsidRDefault="004C4DB8" w:rsidP="004C4DB8">
                  <w:pPr>
                    <w:widowControl/>
                    <w:autoSpaceDE/>
                    <w:autoSpaceDN/>
                    <w:rPr>
                      <w:rFonts w:ascii="Barlow" w:eastAsia="Times New Roman" w:hAnsi="Barlow" w:cs="Times New Roman"/>
                      <w:color w:val="FFFFFF" w:themeColor="background1"/>
                      <w:lang w:val="en-GB" w:eastAsia="en-GB"/>
                    </w:rPr>
                  </w:pPr>
                  <w:r w:rsidRPr="009A4C0A">
                    <w:rPr>
                      <w:rFonts w:ascii="Barlow" w:eastAsia="Times New Roman" w:hAnsi="Barlow" w:cs="Times New Roman"/>
                      <w:color w:val="FFFFFF" w:themeColor="background1"/>
                      <w:lang w:val="en-GB" w:eastAsia="en-GB"/>
                    </w:rPr>
                    <w:t xml:space="preserve">Pupils </w:t>
                  </w:r>
                  <w:r w:rsidR="00527DF2" w:rsidRPr="009A4C0A">
                    <w:rPr>
                      <w:rFonts w:ascii="Barlow" w:eastAsia="Times New Roman" w:hAnsi="Barlow" w:cs="Times New Roman"/>
                      <w:color w:val="FFFFFF" w:themeColor="background1"/>
                      <w:lang w:val="en-GB" w:eastAsia="en-GB"/>
                    </w:rPr>
                    <w:t>tell and write the time to the nearest minute past</w:t>
                  </w:r>
                </w:p>
                <w:p w14:paraId="4C369DC8" w14:textId="2DAA3916" w:rsidR="007D7A73" w:rsidRPr="00675FDA" w:rsidRDefault="007D7A73" w:rsidP="007D7A73">
                  <w:pPr>
                    <w:rPr>
                      <w:rFonts w:ascii="Barlow" w:hAnsi="Barlow" w:cstheme="minorHAnsi"/>
                      <w:b/>
                      <w:bCs/>
                      <w:color w:val="FFFFFF" w:themeColor="background1"/>
                    </w:rPr>
                  </w:pPr>
                  <w:r w:rsidRPr="009A4C0A">
                    <w:rPr>
                      <w:rFonts w:ascii="Barlow" w:hAnsi="Barlow" w:cstheme="minorHAnsi"/>
                      <w:b/>
                      <w:bCs/>
                      <w:color w:val="FFFFFF" w:themeColor="background1"/>
                    </w:rPr>
                    <w:t xml:space="preserve">3G-6 Tell the time to the nearest minutes </w:t>
                  </w:r>
                </w:p>
              </w:tc>
              <w:tc>
                <w:tcPr>
                  <w:tcW w:w="2438" w:type="dxa"/>
                  <w:shd w:val="clear" w:color="auto" w:fill="BD858B"/>
                </w:tcPr>
                <w:p w14:paraId="664FE72F" w14:textId="6995D60F" w:rsidR="004C4DB8" w:rsidRPr="009A4C0A" w:rsidRDefault="000607BE" w:rsidP="004C4DB8">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Minute, past</w:t>
                  </w:r>
                </w:p>
              </w:tc>
            </w:tr>
            <w:tr w:rsidR="004C4DB8" w:rsidRPr="00675FDA" w14:paraId="481E32FC" w14:textId="77777777" w:rsidTr="009A4C0A">
              <w:trPr>
                <w:trHeight w:val="375"/>
              </w:trPr>
              <w:tc>
                <w:tcPr>
                  <w:tcW w:w="263" w:type="dxa"/>
                  <w:shd w:val="clear" w:color="auto" w:fill="BD858B"/>
                  <w:vAlign w:val="center"/>
                  <w:hideMark/>
                </w:tcPr>
                <w:p w14:paraId="113E2D89" w14:textId="77777777" w:rsidR="004C4DB8" w:rsidRPr="00675FDA" w:rsidRDefault="004C4DB8" w:rsidP="004C4DB8">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2</w:t>
                  </w:r>
                </w:p>
              </w:tc>
              <w:tc>
                <w:tcPr>
                  <w:tcW w:w="9614" w:type="dxa"/>
                  <w:shd w:val="clear" w:color="auto" w:fill="BD858B"/>
                  <w:vAlign w:val="center"/>
                </w:tcPr>
                <w:p w14:paraId="470ED343" w14:textId="77777777" w:rsidR="004C4DB8" w:rsidRPr="009A4C0A" w:rsidRDefault="00527DF2" w:rsidP="004C4DB8">
                  <w:pPr>
                    <w:widowControl/>
                    <w:autoSpaceDE/>
                    <w:autoSpaceDN/>
                    <w:rPr>
                      <w:rFonts w:ascii="Barlow" w:eastAsia="Times New Roman" w:hAnsi="Barlow" w:cs="Times New Roman"/>
                      <w:color w:val="FFFFFF" w:themeColor="background1"/>
                      <w:lang w:val="en-GB" w:eastAsia="en-GB"/>
                    </w:rPr>
                  </w:pPr>
                  <w:r w:rsidRPr="009A4C0A">
                    <w:rPr>
                      <w:rFonts w:ascii="Barlow" w:eastAsia="Times New Roman" w:hAnsi="Barlow" w:cs="Times New Roman"/>
                      <w:color w:val="FFFFFF" w:themeColor="background1"/>
                      <w:lang w:val="en-GB" w:eastAsia="en-GB"/>
                    </w:rPr>
                    <w:t>Pupils tell and write the time to the nearest minute past and to</w:t>
                  </w:r>
                </w:p>
                <w:p w14:paraId="19659CB7" w14:textId="1EC8DF12" w:rsidR="009A4C0A" w:rsidRPr="00675FDA" w:rsidRDefault="009A4C0A" w:rsidP="009A4C0A">
                  <w:pPr>
                    <w:rPr>
                      <w:rFonts w:ascii="Barlow" w:hAnsi="Barlow" w:cstheme="minorHAnsi"/>
                      <w:b/>
                      <w:bCs/>
                      <w:color w:val="FFFFFF" w:themeColor="background1"/>
                    </w:rPr>
                  </w:pPr>
                  <w:r w:rsidRPr="009A4C0A">
                    <w:rPr>
                      <w:rFonts w:ascii="Barlow" w:hAnsi="Barlow" w:cstheme="minorHAnsi"/>
                      <w:b/>
                      <w:bCs/>
                      <w:color w:val="FFFFFF" w:themeColor="background1"/>
                    </w:rPr>
                    <w:t xml:space="preserve">3G-6 Tell the time to the nearest minutes </w:t>
                  </w:r>
                </w:p>
              </w:tc>
              <w:tc>
                <w:tcPr>
                  <w:tcW w:w="2438" w:type="dxa"/>
                  <w:shd w:val="clear" w:color="auto" w:fill="BD858B"/>
                </w:tcPr>
                <w:p w14:paraId="6A39D7F1" w14:textId="78FB316B" w:rsidR="004C4DB8" w:rsidRPr="009A4C0A" w:rsidRDefault="000607BE" w:rsidP="004C4DB8">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Minute, past, to</w:t>
                  </w:r>
                </w:p>
              </w:tc>
            </w:tr>
            <w:tr w:rsidR="004C4DB8" w:rsidRPr="00675FDA" w14:paraId="20701BE3" w14:textId="77777777" w:rsidTr="004C4DB8">
              <w:trPr>
                <w:trHeight w:val="309"/>
              </w:trPr>
              <w:tc>
                <w:tcPr>
                  <w:tcW w:w="263" w:type="dxa"/>
                  <w:shd w:val="clear" w:color="auto" w:fill="FFFFFF" w:themeFill="background1"/>
                  <w:vAlign w:val="center"/>
                  <w:hideMark/>
                </w:tcPr>
                <w:p w14:paraId="4996BFBE" w14:textId="77777777" w:rsidR="004C4DB8" w:rsidRPr="00675FDA" w:rsidRDefault="004C4DB8" w:rsidP="004C4DB8">
                  <w:pPr>
                    <w:widowControl/>
                    <w:autoSpaceDE/>
                    <w:autoSpaceDN/>
                    <w:rPr>
                      <w:rFonts w:ascii="Barlow" w:eastAsia="Times New Roman" w:hAnsi="Barlow" w:cs="Times New Roman"/>
                      <w:lang w:val="en-GB" w:eastAsia="en-GB"/>
                    </w:rPr>
                  </w:pPr>
                  <w:r w:rsidRPr="00675FDA">
                    <w:rPr>
                      <w:rFonts w:ascii="Barlow" w:eastAsia="Times New Roman" w:hAnsi="Barlow" w:cs="Times New Roman"/>
                      <w:lang w:val="en-GB" w:eastAsia="en-GB"/>
                    </w:rPr>
                    <w:t>3</w:t>
                  </w:r>
                </w:p>
              </w:tc>
              <w:tc>
                <w:tcPr>
                  <w:tcW w:w="9614" w:type="dxa"/>
                  <w:shd w:val="clear" w:color="auto" w:fill="FFFFFF" w:themeFill="background1"/>
                  <w:vAlign w:val="center"/>
                </w:tcPr>
                <w:p w14:paraId="3039FFC2" w14:textId="506CE1D4" w:rsidR="004C4DB8" w:rsidRPr="00675FDA" w:rsidRDefault="00D74716" w:rsidP="004C4DB8">
                  <w:pPr>
                    <w:widowControl/>
                    <w:autoSpaceDE/>
                    <w:autoSpaceDN/>
                    <w:rPr>
                      <w:rFonts w:ascii="Barlow" w:eastAsia="Times New Roman" w:hAnsi="Barlow" w:cs="Times New Roman"/>
                      <w:lang w:val="en-GB" w:eastAsia="en-GB"/>
                    </w:rPr>
                  </w:pPr>
                  <w:r>
                    <w:rPr>
                      <w:rFonts w:ascii="Barlow" w:eastAsia="Times New Roman" w:hAnsi="Barlow" w:cs="Times New Roman"/>
                      <w:lang w:val="en-GB" w:eastAsia="en-GB"/>
                    </w:rPr>
                    <w:t xml:space="preserve">Pupils estimate and compare the duration </w:t>
                  </w:r>
                  <w:r w:rsidR="006A7BE9">
                    <w:rPr>
                      <w:rFonts w:ascii="Barlow" w:eastAsia="Times New Roman" w:hAnsi="Barlow" w:cs="Times New Roman"/>
                      <w:lang w:val="en-GB" w:eastAsia="en-GB"/>
                    </w:rPr>
                    <w:t xml:space="preserve">of events and tasks </w:t>
                  </w:r>
                </w:p>
              </w:tc>
              <w:tc>
                <w:tcPr>
                  <w:tcW w:w="2438" w:type="dxa"/>
                  <w:shd w:val="clear" w:color="auto" w:fill="FFFFFF" w:themeFill="background1"/>
                </w:tcPr>
                <w:p w14:paraId="3C1583DA" w14:textId="77777777" w:rsidR="004C4DB8" w:rsidRPr="004C4DB8" w:rsidRDefault="004C4DB8" w:rsidP="004C4DB8">
                  <w:pPr>
                    <w:widowControl/>
                    <w:autoSpaceDE/>
                    <w:autoSpaceDN/>
                    <w:rPr>
                      <w:rFonts w:ascii="Barlow" w:eastAsia="Times New Roman" w:hAnsi="Barlow" w:cs="Times New Roman"/>
                      <w:lang w:val="en-GB" w:eastAsia="en-GB"/>
                    </w:rPr>
                  </w:pPr>
                </w:p>
              </w:tc>
            </w:tr>
            <w:tr w:rsidR="004C4DB8" w:rsidRPr="00675FDA" w14:paraId="000DFF87" w14:textId="77777777" w:rsidTr="004C4DB8">
              <w:trPr>
                <w:trHeight w:val="375"/>
              </w:trPr>
              <w:tc>
                <w:tcPr>
                  <w:tcW w:w="263" w:type="dxa"/>
                  <w:shd w:val="clear" w:color="auto" w:fill="FFFFFF" w:themeFill="background1"/>
                  <w:vAlign w:val="center"/>
                  <w:hideMark/>
                </w:tcPr>
                <w:p w14:paraId="07EA9734" w14:textId="77777777" w:rsidR="004C4DB8" w:rsidRPr="00675FDA" w:rsidRDefault="004C4DB8" w:rsidP="004C4DB8">
                  <w:pPr>
                    <w:widowControl/>
                    <w:autoSpaceDE/>
                    <w:autoSpaceDN/>
                    <w:rPr>
                      <w:rFonts w:ascii="Barlow" w:eastAsia="Times New Roman" w:hAnsi="Barlow" w:cs="Times New Roman"/>
                      <w:lang w:val="en-GB" w:eastAsia="en-GB"/>
                    </w:rPr>
                  </w:pPr>
                  <w:r w:rsidRPr="00675FDA">
                    <w:rPr>
                      <w:rFonts w:ascii="Barlow" w:eastAsia="Times New Roman" w:hAnsi="Barlow" w:cs="Times New Roman"/>
                      <w:lang w:val="en-GB" w:eastAsia="en-GB"/>
                    </w:rPr>
                    <w:t>4</w:t>
                  </w:r>
                </w:p>
              </w:tc>
              <w:tc>
                <w:tcPr>
                  <w:tcW w:w="9614" w:type="dxa"/>
                  <w:shd w:val="clear" w:color="auto" w:fill="FFFFFF" w:themeFill="background1"/>
                  <w:vAlign w:val="center"/>
                </w:tcPr>
                <w:p w14:paraId="0F172F60" w14:textId="09AA7825" w:rsidR="004C4DB8" w:rsidRPr="00675FDA" w:rsidRDefault="006A7BE9" w:rsidP="004C4DB8">
                  <w:pPr>
                    <w:widowControl/>
                    <w:autoSpaceDE/>
                    <w:autoSpaceDN/>
                    <w:rPr>
                      <w:rFonts w:ascii="Barlow" w:eastAsia="Times New Roman" w:hAnsi="Barlow" w:cs="Times New Roman"/>
                      <w:lang w:val="en-GB" w:eastAsia="en-GB"/>
                    </w:rPr>
                  </w:pPr>
                  <w:r w:rsidRPr="00582E95">
                    <w:rPr>
                      <w:rFonts w:ascii="Barlow" w:eastAsia="Times New Roman" w:hAnsi="Barlow" w:cs="Times New Roman"/>
                      <w:lang w:val="en-GB" w:eastAsia="en-GB"/>
                    </w:rPr>
                    <w:t xml:space="preserve">Pupils tell and write the time including using Roman numerals </w:t>
                  </w:r>
                </w:p>
              </w:tc>
              <w:tc>
                <w:tcPr>
                  <w:tcW w:w="2438" w:type="dxa"/>
                  <w:shd w:val="clear" w:color="auto" w:fill="FFFFFF" w:themeFill="background1"/>
                </w:tcPr>
                <w:p w14:paraId="07812250" w14:textId="77777777" w:rsidR="004C4DB8" w:rsidRPr="004C4DB8" w:rsidRDefault="004C4DB8" w:rsidP="004C4DB8">
                  <w:pPr>
                    <w:widowControl/>
                    <w:autoSpaceDE/>
                    <w:autoSpaceDN/>
                    <w:rPr>
                      <w:rFonts w:ascii="Barlow" w:eastAsia="Times New Roman" w:hAnsi="Barlow" w:cs="Times New Roman"/>
                      <w:lang w:val="en-GB" w:eastAsia="en-GB"/>
                    </w:rPr>
                  </w:pPr>
                </w:p>
              </w:tc>
            </w:tr>
            <w:tr w:rsidR="009A4C0A" w:rsidRPr="00675FDA" w14:paraId="413ECB7D" w14:textId="77777777" w:rsidTr="009A4C0A">
              <w:trPr>
                <w:trHeight w:val="405"/>
              </w:trPr>
              <w:tc>
                <w:tcPr>
                  <w:tcW w:w="263" w:type="dxa"/>
                  <w:shd w:val="clear" w:color="auto" w:fill="BD858B"/>
                  <w:vAlign w:val="center"/>
                  <w:hideMark/>
                </w:tcPr>
                <w:p w14:paraId="341094D1" w14:textId="77777777" w:rsidR="004C4DB8" w:rsidRPr="00675FDA" w:rsidRDefault="004C4DB8" w:rsidP="004C4DB8">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5</w:t>
                  </w:r>
                </w:p>
              </w:tc>
              <w:tc>
                <w:tcPr>
                  <w:tcW w:w="9614" w:type="dxa"/>
                  <w:shd w:val="clear" w:color="auto" w:fill="BD858B"/>
                  <w:vAlign w:val="center"/>
                </w:tcPr>
                <w:p w14:paraId="12688D06" w14:textId="77777777" w:rsidR="004C4DB8" w:rsidRPr="009A4C0A" w:rsidRDefault="006A7BE9" w:rsidP="004C4DB8">
                  <w:pPr>
                    <w:widowControl/>
                    <w:autoSpaceDE/>
                    <w:autoSpaceDN/>
                    <w:rPr>
                      <w:rFonts w:ascii="Barlow" w:eastAsia="Times New Roman" w:hAnsi="Barlow" w:cs="Times New Roman"/>
                      <w:color w:val="FFFFFF" w:themeColor="background1"/>
                      <w:lang w:val="en-GB" w:eastAsia="en-GB"/>
                    </w:rPr>
                  </w:pPr>
                  <w:r w:rsidRPr="009A4C0A">
                    <w:rPr>
                      <w:rFonts w:ascii="Barlow" w:eastAsia="Times New Roman" w:hAnsi="Barlow" w:cs="Times New Roman"/>
                      <w:color w:val="FFFFFF" w:themeColor="background1"/>
                      <w:lang w:val="en-GB" w:eastAsia="en-GB"/>
                    </w:rPr>
                    <w:t>Pupils tell the time using am and pm</w:t>
                  </w:r>
                </w:p>
                <w:p w14:paraId="119B4021" w14:textId="10888D59" w:rsidR="009A4C0A" w:rsidRPr="00675FDA" w:rsidRDefault="009A4C0A" w:rsidP="009A4C0A">
                  <w:pPr>
                    <w:rPr>
                      <w:rFonts w:ascii="Barlow" w:hAnsi="Barlow" w:cstheme="minorHAnsi"/>
                      <w:b/>
                      <w:bCs/>
                      <w:color w:val="FFFFFF" w:themeColor="background1"/>
                    </w:rPr>
                  </w:pPr>
                  <w:r w:rsidRPr="009A4C0A">
                    <w:rPr>
                      <w:rFonts w:ascii="Barlow" w:hAnsi="Barlow" w:cstheme="minorHAnsi"/>
                      <w:b/>
                      <w:bCs/>
                      <w:color w:val="FFFFFF" w:themeColor="background1"/>
                    </w:rPr>
                    <w:t xml:space="preserve">3G-6 Tell the time to the nearest minutes </w:t>
                  </w:r>
                </w:p>
              </w:tc>
              <w:tc>
                <w:tcPr>
                  <w:tcW w:w="2438" w:type="dxa"/>
                  <w:shd w:val="clear" w:color="auto" w:fill="BD858B"/>
                </w:tcPr>
                <w:p w14:paraId="6A533A95" w14:textId="77777777" w:rsidR="004C4DB8" w:rsidRDefault="00D81B8F" w:rsidP="004C4DB8">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a.m.</w:t>
                  </w:r>
                </w:p>
                <w:p w14:paraId="0BF7ECA9" w14:textId="6C03FB76" w:rsidR="00D81B8F" w:rsidRPr="009A4C0A" w:rsidRDefault="00D81B8F" w:rsidP="004C4DB8">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p.m.</w:t>
                  </w:r>
                </w:p>
              </w:tc>
            </w:tr>
            <w:tr w:rsidR="009A4C0A" w:rsidRPr="00675FDA" w14:paraId="74142FB1" w14:textId="77777777" w:rsidTr="009A4C0A">
              <w:trPr>
                <w:trHeight w:val="375"/>
              </w:trPr>
              <w:tc>
                <w:tcPr>
                  <w:tcW w:w="263" w:type="dxa"/>
                  <w:shd w:val="clear" w:color="auto" w:fill="BD858B"/>
                  <w:vAlign w:val="center"/>
                  <w:hideMark/>
                </w:tcPr>
                <w:p w14:paraId="211147D0" w14:textId="77777777" w:rsidR="004C4DB8" w:rsidRPr="00675FDA" w:rsidRDefault="004C4DB8" w:rsidP="004C4DB8">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6</w:t>
                  </w:r>
                </w:p>
              </w:tc>
              <w:tc>
                <w:tcPr>
                  <w:tcW w:w="9614" w:type="dxa"/>
                  <w:shd w:val="clear" w:color="auto" w:fill="BD858B"/>
                  <w:vAlign w:val="center"/>
                </w:tcPr>
                <w:p w14:paraId="4E669AF5" w14:textId="77777777" w:rsidR="004C4DB8" w:rsidRPr="009A4C0A" w:rsidRDefault="006A7BE9" w:rsidP="004C4DB8">
                  <w:pPr>
                    <w:widowControl/>
                    <w:autoSpaceDE/>
                    <w:autoSpaceDN/>
                    <w:rPr>
                      <w:rFonts w:ascii="Barlow" w:eastAsia="Times New Roman" w:hAnsi="Barlow" w:cs="Times New Roman"/>
                      <w:color w:val="FFFFFF" w:themeColor="background1"/>
                      <w:lang w:val="en-GB" w:eastAsia="en-GB"/>
                    </w:rPr>
                  </w:pPr>
                  <w:r w:rsidRPr="009A4C0A">
                    <w:rPr>
                      <w:rFonts w:ascii="Barlow" w:eastAsia="Times New Roman" w:hAnsi="Barlow" w:cs="Times New Roman"/>
                      <w:color w:val="FFFFFF" w:themeColor="background1"/>
                      <w:lang w:val="en-GB" w:eastAsia="en-GB"/>
                    </w:rPr>
                    <w:t>Pupils know the number of days in each month, year and leap year</w:t>
                  </w:r>
                </w:p>
                <w:p w14:paraId="31BA4946" w14:textId="0445326B" w:rsidR="009A4C0A" w:rsidRPr="00675FDA" w:rsidRDefault="009A4C0A" w:rsidP="009A4C0A">
                  <w:pPr>
                    <w:rPr>
                      <w:rFonts w:ascii="Barlow" w:hAnsi="Barlow" w:cstheme="minorHAnsi"/>
                      <w:b/>
                      <w:bCs/>
                      <w:color w:val="FFFFFF" w:themeColor="background1"/>
                    </w:rPr>
                  </w:pPr>
                  <w:r w:rsidRPr="009A4C0A">
                    <w:rPr>
                      <w:rFonts w:ascii="Barlow" w:hAnsi="Barlow" w:cstheme="minorHAnsi"/>
                      <w:b/>
                      <w:bCs/>
                      <w:color w:val="FFFFFF" w:themeColor="background1"/>
                    </w:rPr>
                    <w:t xml:space="preserve">3G-6 Tell the time to the nearest minutes </w:t>
                  </w:r>
                </w:p>
              </w:tc>
              <w:tc>
                <w:tcPr>
                  <w:tcW w:w="2438" w:type="dxa"/>
                  <w:shd w:val="clear" w:color="auto" w:fill="BD858B"/>
                </w:tcPr>
                <w:p w14:paraId="5299DF31" w14:textId="3E5918CB" w:rsidR="004C4DB8" w:rsidRPr="009A4C0A" w:rsidRDefault="00AF7DC8" w:rsidP="004C4DB8">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Month, leap year</w:t>
                  </w:r>
                </w:p>
              </w:tc>
            </w:tr>
            <w:tr w:rsidR="004C4DB8" w:rsidRPr="00675FDA" w14:paraId="1709BE63" w14:textId="77777777" w:rsidTr="009A4C0A">
              <w:trPr>
                <w:trHeight w:val="371"/>
              </w:trPr>
              <w:tc>
                <w:tcPr>
                  <w:tcW w:w="263" w:type="dxa"/>
                  <w:shd w:val="clear" w:color="auto" w:fill="BD858B"/>
                  <w:vAlign w:val="center"/>
                  <w:hideMark/>
                </w:tcPr>
                <w:p w14:paraId="457691C9" w14:textId="77777777" w:rsidR="004C4DB8" w:rsidRPr="00675FDA" w:rsidRDefault="004C4DB8" w:rsidP="004C4DB8">
                  <w:pPr>
                    <w:widowControl/>
                    <w:autoSpaceDE/>
                    <w:autoSpaceDN/>
                    <w:rPr>
                      <w:rFonts w:ascii="Barlow" w:eastAsia="Times New Roman" w:hAnsi="Barlow" w:cs="Times New Roman"/>
                      <w:color w:val="FFFFFF" w:themeColor="background1"/>
                      <w:lang w:val="en-GB" w:eastAsia="en-GB"/>
                    </w:rPr>
                  </w:pPr>
                  <w:r w:rsidRPr="00675FDA">
                    <w:rPr>
                      <w:rFonts w:ascii="Barlow" w:eastAsia="Times New Roman" w:hAnsi="Barlow" w:cs="Times New Roman"/>
                      <w:color w:val="FFFFFF" w:themeColor="background1"/>
                      <w:lang w:val="en-GB" w:eastAsia="en-GB"/>
                    </w:rPr>
                    <w:t>7</w:t>
                  </w:r>
                </w:p>
              </w:tc>
              <w:tc>
                <w:tcPr>
                  <w:tcW w:w="9614" w:type="dxa"/>
                  <w:shd w:val="clear" w:color="auto" w:fill="BD858B"/>
                  <w:vAlign w:val="center"/>
                </w:tcPr>
                <w:p w14:paraId="74BF6C60" w14:textId="77777777" w:rsidR="004C4DB8" w:rsidRPr="009A4C0A" w:rsidRDefault="00582E95" w:rsidP="004C4DB8">
                  <w:pPr>
                    <w:widowControl/>
                    <w:autoSpaceDE/>
                    <w:autoSpaceDN/>
                    <w:rPr>
                      <w:rFonts w:ascii="Barlow" w:eastAsia="Times New Roman" w:hAnsi="Barlow" w:cs="Times New Roman"/>
                      <w:color w:val="FFFFFF" w:themeColor="background1"/>
                      <w:lang w:val="en-GB" w:eastAsia="en-GB"/>
                    </w:rPr>
                  </w:pPr>
                  <w:r w:rsidRPr="009A4C0A">
                    <w:rPr>
                      <w:rFonts w:ascii="Barlow" w:eastAsia="Times New Roman" w:hAnsi="Barlow" w:cs="Times New Roman"/>
                      <w:color w:val="FFFFFF" w:themeColor="background1"/>
                      <w:lang w:val="en-GB" w:eastAsia="en-GB"/>
                    </w:rPr>
                    <w:t xml:space="preserve">Pupils say how many seconds there are in a minute </w:t>
                  </w:r>
                </w:p>
                <w:p w14:paraId="70C3A8DA" w14:textId="702F8DAD" w:rsidR="009A4C0A" w:rsidRPr="00675FDA" w:rsidRDefault="009A4C0A" w:rsidP="009A4C0A">
                  <w:pPr>
                    <w:rPr>
                      <w:rFonts w:ascii="Barlow" w:hAnsi="Barlow" w:cstheme="minorHAnsi"/>
                      <w:b/>
                      <w:bCs/>
                      <w:color w:val="FFFFFF" w:themeColor="background1"/>
                    </w:rPr>
                  </w:pPr>
                  <w:r w:rsidRPr="009A4C0A">
                    <w:rPr>
                      <w:rFonts w:ascii="Barlow" w:hAnsi="Barlow" w:cstheme="minorHAnsi"/>
                      <w:b/>
                      <w:bCs/>
                      <w:color w:val="FFFFFF" w:themeColor="background1"/>
                    </w:rPr>
                    <w:t xml:space="preserve">3G-6 Tell the time to the nearest minutes </w:t>
                  </w:r>
                </w:p>
              </w:tc>
              <w:tc>
                <w:tcPr>
                  <w:tcW w:w="2438" w:type="dxa"/>
                  <w:shd w:val="clear" w:color="auto" w:fill="BD858B"/>
                </w:tcPr>
                <w:p w14:paraId="1D31B56C" w14:textId="0A691136" w:rsidR="004C4DB8" w:rsidRPr="009A4C0A" w:rsidRDefault="004335DB" w:rsidP="004C4DB8">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color w:val="FFFFFF" w:themeColor="background1"/>
                      <w:lang w:val="en-GB" w:eastAsia="en-GB"/>
                    </w:rPr>
                    <w:t xml:space="preserve">Estimate, seconds </w:t>
                  </w:r>
                </w:p>
              </w:tc>
            </w:tr>
          </w:tbl>
          <w:p w14:paraId="0C70B84C" w14:textId="77777777" w:rsidR="004C4DB8" w:rsidRPr="00675FDA" w:rsidRDefault="004C4DB8" w:rsidP="007C2535">
            <w:pPr>
              <w:pStyle w:val="Heading2"/>
              <w:shd w:val="clear" w:color="auto" w:fill="FFFFFF"/>
              <w:spacing w:before="0" w:beforeAutospacing="0" w:after="0" w:afterAutospacing="0"/>
              <w:rPr>
                <w:rFonts w:ascii="Barlow" w:hAnsi="Barlow" w:cs="Arial"/>
                <w:color w:val="222222"/>
                <w:sz w:val="28"/>
                <w:szCs w:val="28"/>
              </w:rPr>
            </w:pPr>
          </w:p>
          <w:p w14:paraId="27457E53" w14:textId="77777777" w:rsidR="00DB21AD" w:rsidRPr="008C5165" w:rsidRDefault="00DB21AD" w:rsidP="00AA3087">
            <w:pPr>
              <w:pStyle w:val="TableParagraph"/>
              <w:rPr>
                <w:rFonts w:ascii="Montserrat" w:hAnsi="Montserrat"/>
                <w:sz w:val="20"/>
                <w:szCs w:val="20"/>
              </w:rPr>
            </w:pPr>
          </w:p>
        </w:tc>
      </w:tr>
    </w:tbl>
    <w:p w14:paraId="069D614F" w14:textId="77777777" w:rsidR="007E4C70" w:rsidRDefault="007E4C70" w:rsidP="007E4C70">
      <w:pPr>
        <w:rPr>
          <w:rFonts w:ascii="Verdana"/>
          <w:sz w:val="14"/>
        </w:rPr>
      </w:pPr>
    </w:p>
    <w:p w14:paraId="041E2658" w14:textId="77777777" w:rsidR="00A75C87" w:rsidRPr="006251B2" w:rsidRDefault="00A75C87" w:rsidP="00A75C87">
      <w:pPr>
        <w:rPr>
          <w:rFonts w:ascii="Barlow" w:hAnsi="Barlow"/>
          <w:color w:val="2D374B"/>
          <w:shd w:val="clear" w:color="auto" w:fill="FFFFFF"/>
        </w:rPr>
      </w:pPr>
      <w:r w:rsidRPr="004A5C8F">
        <w:rPr>
          <w:rFonts w:ascii="HP Simplified" w:hAnsi="HP Simplified"/>
          <w:noProof/>
          <w:sz w:val="18"/>
          <w:szCs w:val="18"/>
        </w:rPr>
        <w:drawing>
          <wp:inline distT="0" distB="0" distL="0" distR="0" wp14:anchorId="78A6361D" wp14:editId="1B76EA74">
            <wp:extent cx="657225" cy="212487"/>
            <wp:effectExtent l="19050" t="19050" r="9525" b="165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14:paraId="13B1A4A3" w14:textId="77777777" w:rsidR="00A75C87" w:rsidRPr="006251B2" w:rsidRDefault="00A75C87" w:rsidP="00A75C87">
      <w:pPr>
        <w:rPr>
          <w:rFonts w:ascii="Barlow" w:hAnsi="Barlow"/>
        </w:rPr>
      </w:pPr>
      <w:r w:rsidRPr="006251B2">
        <w:rPr>
          <w:rFonts w:ascii="Barlow" w:hAnsi="Barlow"/>
          <w:color w:val="2D374B"/>
          <w:shd w:val="clear" w:color="auto" w:fill="FFFFFF"/>
        </w:rPr>
        <w:t>Slides available that are comprehensively linked to associated pedagogical guidance in the </w:t>
      </w:r>
      <w:hyperlink r:id="rId114" w:tooltip="Primary Mastery Professional Development" w:history="1">
        <w:r w:rsidRPr="006251B2">
          <w:rPr>
            <w:rStyle w:val="Hyperlink"/>
            <w:rFonts w:ascii="Barlow" w:hAnsi="Barlow"/>
            <w:b/>
            <w:bCs/>
            <w:color w:val="585858"/>
            <w:shd w:val="clear" w:color="auto" w:fill="FFFFFF"/>
          </w:rPr>
          <w:t>NCETM Primary Mastery Professional Development materials</w:t>
        </w:r>
      </w:hyperlink>
      <w:r w:rsidRPr="006251B2">
        <w:rPr>
          <w:rFonts w:ascii="Barlow" w:hAnsi="Barlow"/>
          <w:color w:val="2D374B"/>
          <w:shd w:val="clear" w:color="auto" w:fill="FFFFFF"/>
        </w:rPr>
        <w:t>. There are also links to the ready-to-progress criteria detailed in the </w:t>
      </w:r>
      <w:hyperlink r:id="rId115" w:tgtFrame="_blank" w:tooltip="DfE Primary Mathematics Guidance" w:history="1">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14:paraId="2105AA34" w14:textId="77777777" w:rsidR="00A75C87" w:rsidRPr="006251B2" w:rsidRDefault="00A75C87" w:rsidP="00A75C87">
      <w:pPr>
        <w:rPr>
          <w:rFonts w:ascii="Barlow" w:hAnsi="Barlow"/>
        </w:rPr>
      </w:pPr>
    </w:p>
    <w:p w14:paraId="715F4E13" w14:textId="77777777" w:rsidR="00A75C87" w:rsidRPr="006251B2" w:rsidRDefault="00A75C87" w:rsidP="00A75C87">
      <w:pPr>
        <w:rPr>
          <w:rFonts w:ascii="Barlow" w:hAnsi="Barlow"/>
        </w:rPr>
      </w:pPr>
      <w:r w:rsidRPr="006251B2">
        <w:rPr>
          <w:rFonts w:ascii="Barlow" w:hAnsi="Barlow"/>
          <w:noProof/>
          <w:sz w:val="18"/>
          <w:szCs w:val="18"/>
        </w:rPr>
        <w:drawing>
          <wp:inline distT="0" distB="0" distL="0" distR="0" wp14:anchorId="3C0D179E" wp14:editId="5D4FDA12">
            <wp:extent cx="657225" cy="212487"/>
            <wp:effectExtent l="19050" t="19050" r="9525" b="16510"/>
            <wp:docPr id="1018179466" name="Picture 101817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p w14:paraId="70433027" w14:textId="77777777" w:rsidR="00A75C87" w:rsidRPr="006251B2" w:rsidRDefault="00A75C87" w:rsidP="00A75C87">
      <w:pPr>
        <w:rPr>
          <w:rFonts w:ascii="Barlow" w:hAnsi="Barlow"/>
          <w:color w:val="2D374B"/>
          <w:shd w:val="clear" w:color="auto" w:fill="FFFFFF"/>
        </w:rPr>
      </w:pPr>
      <w:r w:rsidRPr="001E10C3">
        <w:rPr>
          <w:rFonts w:ascii="Barlow" w:hAnsi="Barlow"/>
          <w:b/>
          <w:bCs/>
          <w:color w:val="2D374B"/>
          <w:shd w:val="clear" w:color="auto" w:fill="FFFFFF"/>
        </w:rPr>
        <w:t>Geometry topics</w:t>
      </w:r>
      <w:r w:rsidRPr="006251B2">
        <w:rPr>
          <w:rFonts w:ascii="Barlow" w:hAnsi="Barlow"/>
          <w:color w:val="2D374B"/>
          <w:shd w:val="clear" w:color="auto" w:fill="FFFFFF"/>
        </w:rPr>
        <w:t xml:space="preserve"> are not covered by the NCETM Primary Mastery Professional Development materials. Therefore, some slides for this unit have been additionally created to provide the high-level overview to address each learning outcome. However, they do not provide the level of detail seen in other units, so teachers will need to supplement slides with other high-quality materials available to them. You should also refer to the national curriculum to ensure coverage. There are also links to the ready-to-progress criteria detailed in the </w:t>
      </w:r>
      <w:hyperlink r:id="rId116" w:tgtFrame="_blank" w:tooltip="DfE Primary Mathematics Guidance" w:history="1">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14:paraId="5C9B2EBE" w14:textId="77777777" w:rsidR="00A75C87" w:rsidRPr="006251B2" w:rsidRDefault="00A75C87" w:rsidP="00A75C87">
      <w:pPr>
        <w:rPr>
          <w:rFonts w:ascii="Barlow" w:hAnsi="Barlow"/>
          <w:color w:val="2D374B"/>
          <w:shd w:val="clear" w:color="auto" w:fill="FFFFFF"/>
        </w:rPr>
      </w:pPr>
    </w:p>
    <w:p w14:paraId="485D227D" w14:textId="77777777" w:rsidR="00A75C87" w:rsidRPr="006251B2" w:rsidRDefault="00A75C87" w:rsidP="00A75C87">
      <w:pPr>
        <w:rPr>
          <w:rFonts w:ascii="Barlow" w:hAnsi="Barlow"/>
          <w:color w:val="2D374B"/>
          <w:shd w:val="clear" w:color="auto" w:fill="FFFFFF"/>
        </w:rPr>
      </w:pPr>
      <w:r w:rsidRPr="006251B2">
        <w:rPr>
          <w:rFonts w:ascii="Barlow" w:hAnsi="Barlow"/>
          <w:noProof/>
          <w:sz w:val="18"/>
          <w:szCs w:val="18"/>
        </w:rPr>
        <w:drawing>
          <wp:inline distT="0" distB="0" distL="0" distR="0" wp14:anchorId="5B6DBDED" wp14:editId="1C1C21B0">
            <wp:extent cx="507471" cy="266700"/>
            <wp:effectExtent l="19050" t="19050" r="26035" b="19050"/>
            <wp:docPr id="1018179458" name="Picture 1018179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p w14:paraId="3800EBBA" w14:textId="77777777" w:rsidR="00A75C87" w:rsidRPr="006251B2" w:rsidRDefault="00A75C87" w:rsidP="00A75C87">
      <w:pPr>
        <w:rPr>
          <w:rFonts w:ascii="Barlow" w:hAnsi="Barlow"/>
        </w:rPr>
      </w:pPr>
      <w:r w:rsidRPr="006251B2">
        <w:rPr>
          <w:rFonts w:ascii="Barlow" w:hAnsi="Barlow"/>
          <w:color w:val="2D374B"/>
          <w:shd w:val="clear" w:color="auto" w:fill="FFFFFF"/>
        </w:rPr>
        <w:t>This unit is part of the National Curriculum but is not included in the DfE 2020 guidance or the NCETM Mastery PD Materials. There are no NCETM classroom slides to download for this unit. Teachers will plan to cover this material from existing high-quality resources, such as National Oak Academy</w:t>
      </w:r>
    </w:p>
    <w:p w14:paraId="16602201" w14:textId="77777777" w:rsidR="00A75C87" w:rsidRPr="006251B2" w:rsidRDefault="00A75C87" w:rsidP="00A75C87">
      <w:pPr>
        <w:rPr>
          <w:rFonts w:ascii="Barlow" w:hAnsi="Barlow"/>
          <w:sz w:val="17"/>
        </w:rPr>
      </w:pPr>
    </w:p>
    <w:p w14:paraId="01053544" w14:textId="77777777" w:rsidR="00A75C87" w:rsidRPr="006251B2" w:rsidRDefault="00A75C87" w:rsidP="00A75C87">
      <w:pPr>
        <w:rPr>
          <w:rFonts w:ascii="Barlow" w:hAnsi="Barlow"/>
          <w:sz w:val="17"/>
        </w:rPr>
      </w:pPr>
    </w:p>
    <w:p w14:paraId="3FD92E52" w14:textId="77777777" w:rsidR="00A75C87" w:rsidRPr="006251B2" w:rsidRDefault="00A75C87" w:rsidP="00A75C87">
      <w:pPr>
        <w:rPr>
          <w:rFonts w:ascii="Barlow" w:hAnsi="Barlow"/>
        </w:rPr>
      </w:pPr>
      <w:r w:rsidRPr="006251B2">
        <w:rPr>
          <w:rFonts w:ascii="Barlow" w:hAnsi="Barlow" w:cs="Segoe UI Semilight"/>
          <w:noProof/>
        </w:rPr>
        <w:lastRenderedPageBreak/>
        <w:drawing>
          <wp:inline distT="0" distB="0" distL="0" distR="0" wp14:anchorId="7E4528B0" wp14:editId="3E36DA47">
            <wp:extent cx="865912" cy="133350"/>
            <wp:effectExtent l="19050" t="19050" r="10795"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14:paraId="09D2D79C" w14:textId="77777777" w:rsidR="00A75C87" w:rsidRDefault="00A75C87" w:rsidP="00A75C87">
      <w:pPr>
        <w:rPr>
          <w:rFonts w:ascii="Barlow" w:eastAsia="Times New Roman" w:hAnsi="Barlow" w:cs="Times New Roman"/>
          <w:lang w:val="en-GB" w:eastAsia="en-GB"/>
        </w:rPr>
      </w:pPr>
      <w:r w:rsidRPr="006251B2">
        <w:rPr>
          <w:rFonts w:ascii="Barlow" w:hAnsi="Barlow"/>
        </w:rPr>
        <w:t xml:space="preserve">Content in these units is covered through the </w:t>
      </w:r>
      <w:r w:rsidRPr="006251B2">
        <w:rPr>
          <w:rFonts w:ascii="Barlow" w:hAnsi="Barlow"/>
          <w:i/>
          <w:iCs/>
        </w:rPr>
        <w:t xml:space="preserve">Mastering Number </w:t>
      </w:r>
      <w:proofErr w:type="spellStart"/>
      <w:r w:rsidRPr="006251B2">
        <w:rPr>
          <w:rFonts w:ascii="Barlow" w:hAnsi="Barlow"/>
          <w:i/>
          <w:iCs/>
        </w:rPr>
        <w:t>Programme</w:t>
      </w:r>
      <w:proofErr w:type="spellEnd"/>
      <w:r w:rsidRPr="006251B2">
        <w:rPr>
          <w:rFonts w:ascii="Barlow" w:hAnsi="Barlow"/>
        </w:rPr>
        <w:t xml:space="preserve"> which supports pupils’ fluency in basic facts and number relationships. In KS1, pupils will develop good number sense improving their fluency and flexibility with number. At KS2, pupils </w:t>
      </w:r>
      <w:r w:rsidRPr="006251B2">
        <w:rPr>
          <w:rFonts w:ascii="Barlow" w:eastAsia="Times New Roman" w:hAnsi="Barlow" w:cs="Times New Roman"/>
          <w:lang w:val="en-GB" w:eastAsia="en-GB"/>
        </w:rPr>
        <w:t xml:space="preserve">develop automaticity in multiplication and division facts through regular practice, including their knowledge and understanding of multiplicative concepts. </w:t>
      </w:r>
    </w:p>
    <w:p w14:paraId="516A5A81" w14:textId="77777777" w:rsidR="007E4C70" w:rsidRPr="007E4C70" w:rsidRDefault="007E4C70" w:rsidP="007E4C70">
      <w:pPr>
        <w:rPr>
          <w:rFonts w:ascii="Verdana"/>
          <w:sz w:val="14"/>
        </w:rPr>
      </w:pPr>
    </w:p>
    <w:sectPr w:rsidR="007E4C70" w:rsidRPr="007E4C70">
      <w:type w:val="continuous"/>
      <w:pgSz w:w="16840" w:h="11910" w:orient="landscape"/>
      <w:pgMar w:top="700" w:right="34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rlow">
    <w:charset w:val="00"/>
    <w:family w:val="auto"/>
    <w:pitch w:val="variable"/>
    <w:sig w:usb0="20000007" w:usb1="00000000" w:usb2="00000000" w:usb3="00000000" w:csb0="00000193" w:csb1="00000000"/>
  </w:font>
  <w:font w:name="HP Simplified">
    <w:altName w:val="Calibri"/>
    <w:charset w:val="00"/>
    <w:family w:val="swiss"/>
    <w:pitch w:val="variable"/>
    <w:sig w:usb0="A00000AF" w:usb1="5000205B" w:usb2="00000000" w:usb3="00000000" w:csb0="00000093" w:csb1="00000000"/>
  </w:font>
  <w:font w:name="Segoe UI Semilight">
    <w:panose1 w:val="020B04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30012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59.5pt;height:51.5pt;visibility:visible;mso-wrap-style:square" o:bordertopcolor="black" o:borderleftcolor="black" o:borderbottomcolor="black" o:borderrightcolor="black" o:bullet="t">
        <v:imagedata r:id="rId1" o:title=""/>
        <w10:bordertop type="single" width="6"/>
        <w10:borderleft type="single" width="6"/>
        <w10:borderbottom type="single" width="6"/>
        <w10:borderright type="single" width="6"/>
      </v:shape>
    </w:pict>
  </w:numPicBullet>
  <w:abstractNum w:abstractNumId="0" w15:restartNumberingAfterBreak="0">
    <w:nsid w:val="01720ED4"/>
    <w:multiLevelType w:val="hybridMultilevel"/>
    <w:tmpl w:val="0EC87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42EB9"/>
    <w:multiLevelType w:val="hybridMultilevel"/>
    <w:tmpl w:val="532E7C10"/>
    <w:lvl w:ilvl="0" w:tplc="E9DC366E">
      <w:start w:val="1"/>
      <w:numFmt w:val="bullet"/>
      <w:lvlText w:val="•"/>
      <w:lvlJc w:val="left"/>
      <w:pPr>
        <w:tabs>
          <w:tab w:val="num" w:pos="720"/>
        </w:tabs>
        <w:ind w:left="720" w:hanging="360"/>
      </w:pPr>
      <w:rPr>
        <w:rFonts w:ascii="Arial" w:hAnsi="Arial" w:hint="default"/>
      </w:rPr>
    </w:lvl>
    <w:lvl w:ilvl="1" w:tplc="680E8156" w:tentative="1">
      <w:start w:val="1"/>
      <w:numFmt w:val="bullet"/>
      <w:lvlText w:val="•"/>
      <w:lvlJc w:val="left"/>
      <w:pPr>
        <w:tabs>
          <w:tab w:val="num" w:pos="1440"/>
        </w:tabs>
        <w:ind w:left="1440" w:hanging="360"/>
      </w:pPr>
      <w:rPr>
        <w:rFonts w:ascii="Arial" w:hAnsi="Arial" w:hint="default"/>
      </w:rPr>
    </w:lvl>
    <w:lvl w:ilvl="2" w:tplc="2B887ED8" w:tentative="1">
      <w:start w:val="1"/>
      <w:numFmt w:val="bullet"/>
      <w:lvlText w:val="•"/>
      <w:lvlJc w:val="left"/>
      <w:pPr>
        <w:tabs>
          <w:tab w:val="num" w:pos="2160"/>
        </w:tabs>
        <w:ind w:left="2160" w:hanging="360"/>
      </w:pPr>
      <w:rPr>
        <w:rFonts w:ascii="Arial" w:hAnsi="Arial" w:hint="default"/>
      </w:rPr>
    </w:lvl>
    <w:lvl w:ilvl="3" w:tplc="B384517C" w:tentative="1">
      <w:start w:val="1"/>
      <w:numFmt w:val="bullet"/>
      <w:lvlText w:val="•"/>
      <w:lvlJc w:val="left"/>
      <w:pPr>
        <w:tabs>
          <w:tab w:val="num" w:pos="2880"/>
        </w:tabs>
        <w:ind w:left="2880" w:hanging="360"/>
      </w:pPr>
      <w:rPr>
        <w:rFonts w:ascii="Arial" w:hAnsi="Arial" w:hint="default"/>
      </w:rPr>
    </w:lvl>
    <w:lvl w:ilvl="4" w:tplc="800485F0" w:tentative="1">
      <w:start w:val="1"/>
      <w:numFmt w:val="bullet"/>
      <w:lvlText w:val="•"/>
      <w:lvlJc w:val="left"/>
      <w:pPr>
        <w:tabs>
          <w:tab w:val="num" w:pos="3600"/>
        </w:tabs>
        <w:ind w:left="3600" w:hanging="360"/>
      </w:pPr>
      <w:rPr>
        <w:rFonts w:ascii="Arial" w:hAnsi="Arial" w:hint="default"/>
      </w:rPr>
    </w:lvl>
    <w:lvl w:ilvl="5" w:tplc="DAFEFE8A" w:tentative="1">
      <w:start w:val="1"/>
      <w:numFmt w:val="bullet"/>
      <w:lvlText w:val="•"/>
      <w:lvlJc w:val="left"/>
      <w:pPr>
        <w:tabs>
          <w:tab w:val="num" w:pos="4320"/>
        </w:tabs>
        <w:ind w:left="4320" w:hanging="360"/>
      </w:pPr>
      <w:rPr>
        <w:rFonts w:ascii="Arial" w:hAnsi="Arial" w:hint="default"/>
      </w:rPr>
    </w:lvl>
    <w:lvl w:ilvl="6" w:tplc="BE9E5396" w:tentative="1">
      <w:start w:val="1"/>
      <w:numFmt w:val="bullet"/>
      <w:lvlText w:val="•"/>
      <w:lvlJc w:val="left"/>
      <w:pPr>
        <w:tabs>
          <w:tab w:val="num" w:pos="5040"/>
        </w:tabs>
        <w:ind w:left="5040" w:hanging="360"/>
      </w:pPr>
      <w:rPr>
        <w:rFonts w:ascii="Arial" w:hAnsi="Arial" w:hint="default"/>
      </w:rPr>
    </w:lvl>
    <w:lvl w:ilvl="7" w:tplc="1C74FF90" w:tentative="1">
      <w:start w:val="1"/>
      <w:numFmt w:val="bullet"/>
      <w:lvlText w:val="•"/>
      <w:lvlJc w:val="left"/>
      <w:pPr>
        <w:tabs>
          <w:tab w:val="num" w:pos="5760"/>
        </w:tabs>
        <w:ind w:left="5760" w:hanging="360"/>
      </w:pPr>
      <w:rPr>
        <w:rFonts w:ascii="Arial" w:hAnsi="Arial" w:hint="default"/>
      </w:rPr>
    </w:lvl>
    <w:lvl w:ilvl="8" w:tplc="055CF3F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BA77D9"/>
    <w:multiLevelType w:val="hybridMultilevel"/>
    <w:tmpl w:val="450073C2"/>
    <w:lvl w:ilvl="0" w:tplc="62D29158">
      <w:start w:val="1"/>
      <w:numFmt w:val="bullet"/>
      <w:lvlText w:val="•"/>
      <w:lvlJc w:val="left"/>
      <w:pPr>
        <w:tabs>
          <w:tab w:val="num" w:pos="720"/>
        </w:tabs>
        <w:ind w:left="720" w:hanging="360"/>
      </w:pPr>
      <w:rPr>
        <w:rFonts w:ascii="Arial" w:hAnsi="Arial" w:hint="default"/>
      </w:rPr>
    </w:lvl>
    <w:lvl w:ilvl="1" w:tplc="68BA316C" w:tentative="1">
      <w:start w:val="1"/>
      <w:numFmt w:val="bullet"/>
      <w:lvlText w:val="•"/>
      <w:lvlJc w:val="left"/>
      <w:pPr>
        <w:tabs>
          <w:tab w:val="num" w:pos="1440"/>
        </w:tabs>
        <w:ind w:left="1440" w:hanging="360"/>
      </w:pPr>
      <w:rPr>
        <w:rFonts w:ascii="Arial" w:hAnsi="Arial" w:hint="default"/>
      </w:rPr>
    </w:lvl>
    <w:lvl w:ilvl="2" w:tplc="48AC6CBE" w:tentative="1">
      <w:start w:val="1"/>
      <w:numFmt w:val="bullet"/>
      <w:lvlText w:val="•"/>
      <w:lvlJc w:val="left"/>
      <w:pPr>
        <w:tabs>
          <w:tab w:val="num" w:pos="2160"/>
        </w:tabs>
        <w:ind w:left="2160" w:hanging="360"/>
      </w:pPr>
      <w:rPr>
        <w:rFonts w:ascii="Arial" w:hAnsi="Arial" w:hint="default"/>
      </w:rPr>
    </w:lvl>
    <w:lvl w:ilvl="3" w:tplc="11068052" w:tentative="1">
      <w:start w:val="1"/>
      <w:numFmt w:val="bullet"/>
      <w:lvlText w:val="•"/>
      <w:lvlJc w:val="left"/>
      <w:pPr>
        <w:tabs>
          <w:tab w:val="num" w:pos="2880"/>
        </w:tabs>
        <w:ind w:left="2880" w:hanging="360"/>
      </w:pPr>
      <w:rPr>
        <w:rFonts w:ascii="Arial" w:hAnsi="Arial" w:hint="default"/>
      </w:rPr>
    </w:lvl>
    <w:lvl w:ilvl="4" w:tplc="6EDAFC18" w:tentative="1">
      <w:start w:val="1"/>
      <w:numFmt w:val="bullet"/>
      <w:lvlText w:val="•"/>
      <w:lvlJc w:val="left"/>
      <w:pPr>
        <w:tabs>
          <w:tab w:val="num" w:pos="3600"/>
        </w:tabs>
        <w:ind w:left="3600" w:hanging="360"/>
      </w:pPr>
      <w:rPr>
        <w:rFonts w:ascii="Arial" w:hAnsi="Arial" w:hint="default"/>
      </w:rPr>
    </w:lvl>
    <w:lvl w:ilvl="5" w:tplc="AF18B0C4" w:tentative="1">
      <w:start w:val="1"/>
      <w:numFmt w:val="bullet"/>
      <w:lvlText w:val="•"/>
      <w:lvlJc w:val="left"/>
      <w:pPr>
        <w:tabs>
          <w:tab w:val="num" w:pos="4320"/>
        </w:tabs>
        <w:ind w:left="4320" w:hanging="360"/>
      </w:pPr>
      <w:rPr>
        <w:rFonts w:ascii="Arial" w:hAnsi="Arial" w:hint="default"/>
      </w:rPr>
    </w:lvl>
    <w:lvl w:ilvl="6" w:tplc="CA606490" w:tentative="1">
      <w:start w:val="1"/>
      <w:numFmt w:val="bullet"/>
      <w:lvlText w:val="•"/>
      <w:lvlJc w:val="left"/>
      <w:pPr>
        <w:tabs>
          <w:tab w:val="num" w:pos="5040"/>
        </w:tabs>
        <w:ind w:left="5040" w:hanging="360"/>
      </w:pPr>
      <w:rPr>
        <w:rFonts w:ascii="Arial" w:hAnsi="Arial" w:hint="default"/>
      </w:rPr>
    </w:lvl>
    <w:lvl w:ilvl="7" w:tplc="5EB482BE" w:tentative="1">
      <w:start w:val="1"/>
      <w:numFmt w:val="bullet"/>
      <w:lvlText w:val="•"/>
      <w:lvlJc w:val="left"/>
      <w:pPr>
        <w:tabs>
          <w:tab w:val="num" w:pos="5760"/>
        </w:tabs>
        <w:ind w:left="5760" w:hanging="360"/>
      </w:pPr>
      <w:rPr>
        <w:rFonts w:ascii="Arial" w:hAnsi="Arial" w:hint="default"/>
      </w:rPr>
    </w:lvl>
    <w:lvl w:ilvl="8" w:tplc="495CA9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807B15"/>
    <w:multiLevelType w:val="multilevel"/>
    <w:tmpl w:val="7368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4100B"/>
    <w:multiLevelType w:val="multilevel"/>
    <w:tmpl w:val="4CD4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864CC"/>
    <w:multiLevelType w:val="hybridMultilevel"/>
    <w:tmpl w:val="6874934A"/>
    <w:lvl w:ilvl="0" w:tplc="E60E3046">
      <w:start w:val="1"/>
      <w:numFmt w:val="bullet"/>
      <w:lvlText w:val="•"/>
      <w:lvlJc w:val="left"/>
      <w:pPr>
        <w:tabs>
          <w:tab w:val="num" w:pos="720"/>
        </w:tabs>
        <w:ind w:left="720" w:hanging="360"/>
      </w:pPr>
      <w:rPr>
        <w:rFonts w:ascii="Arial" w:hAnsi="Arial" w:hint="default"/>
      </w:rPr>
    </w:lvl>
    <w:lvl w:ilvl="1" w:tplc="5A5E1E6C" w:tentative="1">
      <w:start w:val="1"/>
      <w:numFmt w:val="bullet"/>
      <w:lvlText w:val="•"/>
      <w:lvlJc w:val="left"/>
      <w:pPr>
        <w:tabs>
          <w:tab w:val="num" w:pos="1440"/>
        </w:tabs>
        <w:ind w:left="1440" w:hanging="360"/>
      </w:pPr>
      <w:rPr>
        <w:rFonts w:ascii="Arial" w:hAnsi="Arial" w:hint="default"/>
      </w:rPr>
    </w:lvl>
    <w:lvl w:ilvl="2" w:tplc="7B82AD74" w:tentative="1">
      <w:start w:val="1"/>
      <w:numFmt w:val="bullet"/>
      <w:lvlText w:val="•"/>
      <w:lvlJc w:val="left"/>
      <w:pPr>
        <w:tabs>
          <w:tab w:val="num" w:pos="2160"/>
        </w:tabs>
        <w:ind w:left="2160" w:hanging="360"/>
      </w:pPr>
      <w:rPr>
        <w:rFonts w:ascii="Arial" w:hAnsi="Arial" w:hint="default"/>
      </w:rPr>
    </w:lvl>
    <w:lvl w:ilvl="3" w:tplc="EF1A6BA6" w:tentative="1">
      <w:start w:val="1"/>
      <w:numFmt w:val="bullet"/>
      <w:lvlText w:val="•"/>
      <w:lvlJc w:val="left"/>
      <w:pPr>
        <w:tabs>
          <w:tab w:val="num" w:pos="2880"/>
        </w:tabs>
        <w:ind w:left="2880" w:hanging="360"/>
      </w:pPr>
      <w:rPr>
        <w:rFonts w:ascii="Arial" w:hAnsi="Arial" w:hint="default"/>
      </w:rPr>
    </w:lvl>
    <w:lvl w:ilvl="4" w:tplc="4332619C" w:tentative="1">
      <w:start w:val="1"/>
      <w:numFmt w:val="bullet"/>
      <w:lvlText w:val="•"/>
      <w:lvlJc w:val="left"/>
      <w:pPr>
        <w:tabs>
          <w:tab w:val="num" w:pos="3600"/>
        </w:tabs>
        <w:ind w:left="3600" w:hanging="360"/>
      </w:pPr>
      <w:rPr>
        <w:rFonts w:ascii="Arial" w:hAnsi="Arial" w:hint="default"/>
      </w:rPr>
    </w:lvl>
    <w:lvl w:ilvl="5" w:tplc="F5264B9E" w:tentative="1">
      <w:start w:val="1"/>
      <w:numFmt w:val="bullet"/>
      <w:lvlText w:val="•"/>
      <w:lvlJc w:val="left"/>
      <w:pPr>
        <w:tabs>
          <w:tab w:val="num" w:pos="4320"/>
        </w:tabs>
        <w:ind w:left="4320" w:hanging="360"/>
      </w:pPr>
      <w:rPr>
        <w:rFonts w:ascii="Arial" w:hAnsi="Arial" w:hint="default"/>
      </w:rPr>
    </w:lvl>
    <w:lvl w:ilvl="6" w:tplc="7DCEEFB4" w:tentative="1">
      <w:start w:val="1"/>
      <w:numFmt w:val="bullet"/>
      <w:lvlText w:val="•"/>
      <w:lvlJc w:val="left"/>
      <w:pPr>
        <w:tabs>
          <w:tab w:val="num" w:pos="5040"/>
        </w:tabs>
        <w:ind w:left="5040" w:hanging="360"/>
      </w:pPr>
      <w:rPr>
        <w:rFonts w:ascii="Arial" w:hAnsi="Arial" w:hint="default"/>
      </w:rPr>
    </w:lvl>
    <w:lvl w:ilvl="7" w:tplc="69C6517E" w:tentative="1">
      <w:start w:val="1"/>
      <w:numFmt w:val="bullet"/>
      <w:lvlText w:val="•"/>
      <w:lvlJc w:val="left"/>
      <w:pPr>
        <w:tabs>
          <w:tab w:val="num" w:pos="5760"/>
        </w:tabs>
        <w:ind w:left="5760" w:hanging="360"/>
      </w:pPr>
      <w:rPr>
        <w:rFonts w:ascii="Arial" w:hAnsi="Arial" w:hint="default"/>
      </w:rPr>
    </w:lvl>
    <w:lvl w:ilvl="8" w:tplc="D3E237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870107"/>
    <w:multiLevelType w:val="hybridMultilevel"/>
    <w:tmpl w:val="36DE649C"/>
    <w:lvl w:ilvl="0" w:tplc="4B905198">
      <w:start w:val="1"/>
      <w:numFmt w:val="bullet"/>
      <w:lvlText w:val="•"/>
      <w:lvlJc w:val="left"/>
      <w:pPr>
        <w:tabs>
          <w:tab w:val="num" w:pos="720"/>
        </w:tabs>
        <w:ind w:left="720" w:hanging="360"/>
      </w:pPr>
      <w:rPr>
        <w:rFonts w:ascii="Arial" w:hAnsi="Arial" w:hint="default"/>
      </w:rPr>
    </w:lvl>
    <w:lvl w:ilvl="1" w:tplc="B2DC33EA" w:tentative="1">
      <w:start w:val="1"/>
      <w:numFmt w:val="bullet"/>
      <w:lvlText w:val="•"/>
      <w:lvlJc w:val="left"/>
      <w:pPr>
        <w:tabs>
          <w:tab w:val="num" w:pos="1440"/>
        </w:tabs>
        <w:ind w:left="1440" w:hanging="360"/>
      </w:pPr>
      <w:rPr>
        <w:rFonts w:ascii="Arial" w:hAnsi="Arial" w:hint="default"/>
      </w:rPr>
    </w:lvl>
    <w:lvl w:ilvl="2" w:tplc="E0A6C14A" w:tentative="1">
      <w:start w:val="1"/>
      <w:numFmt w:val="bullet"/>
      <w:lvlText w:val="•"/>
      <w:lvlJc w:val="left"/>
      <w:pPr>
        <w:tabs>
          <w:tab w:val="num" w:pos="2160"/>
        </w:tabs>
        <w:ind w:left="2160" w:hanging="360"/>
      </w:pPr>
      <w:rPr>
        <w:rFonts w:ascii="Arial" w:hAnsi="Arial" w:hint="default"/>
      </w:rPr>
    </w:lvl>
    <w:lvl w:ilvl="3" w:tplc="DE4E18EE" w:tentative="1">
      <w:start w:val="1"/>
      <w:numFmt w:val="bullet"/>
      <w:lvlText w:val="•"/>
      <w:lvlJc w:val="left"/>
      <w:pPr>
        <w:tabs>
          <w:tab w:val="num" w:pos="2880"/>
        </w:tabs>
        <w:ind w:left="2880" w:hanging="360"/>
      </w:pPr>
      <w:rPr>
        <w:rFonts w:ascii="Arial" w:hAnsi="Arial" w:hint="default"/>
      </w:rPr>
    </w:lvl>
    <w:lvl w:ilvl="4" w:tplc="A0DA72B0" w:tentative="1">
      <w:start w:val="1"/>
      <w:numFmt w:val="bullet"/>
      <w:lvlText w:val="•"/>
      <w:lvlJc w:val="left"/>
      <w:pPr>
        <w:tabs>
          <w:tab w:val="num" w:pos="3600"/>
        </w:tabs>
        <w:ind w:left="3600" w:hanging="360"/>
      </w:pPr>
      <w:rPr>
        <w:rFonts w:ascii="Arial" w:hAnsi="Arial" w:hint="default"/>
      </w:rPr>
    </w:lvl>
    <w:lvl w:ilvl="5" w:tplc="6250EE3A" w:tentative="1">
      <w:start w:val="1"/>
      <w:numFmt w:val="bullet"/>
      <w:lvlText w:val="•"/>
      <w:lvlJc w:val="left"/>
      <w:pPr>
        <w:tabs>
          <w:tab w:val="num" w:pos="4320"/>
        </w:tabs>
        <w:ind w:left="4320" w:hanging="360"/>
      </w:pPr>
      <w:rPr>
        <w:rFonts w:ascii="Arial" w:hAnsi="Arial" w:hint="default"/>
      </w:rPr>
    </w:lvl>
    <w:lvl w:ilvl="6" w:tplc="E918BB02" w:tentative="1">
      <w:start w:val="1"/>
      <w:numFmt w:val="bullet"/>
      <w:lvlText w:val="•"/>
      <w:lvlJc w:val="left"/>
      <w:pPr>
        <w:tabs>
          <w:tab w:val="num" w:pos="5040"/>
        </w:tabs>
        <w:ind w:left="5040" w:hanging="360"/>
      </w:pPr>
      <w:rPr>
        <w:rFonts w:ascii="Arial" w:hAnsi="Arial" w:hint="default"/>
      </w:rPr>
    </w:lvl>
    <w:lvl w:ilvl="7" w:tplc="DFF43292" w:tentative="1">
      <w:start w:val="1"/>
      <w:numFmt w:val="bullet"/>
      <w:lvlText w:val="•"/>
      <w:lvlJc w:val="left"/>
      <w:pPr>
        <w:tabs>
          <w:tab w:val="num" w:pos="5760"/>
        </w:tabs>
        <w:ind w:left="5760" w:hanging="360"/>
      </w:pPr>
      <w:rPr>
        <w:rFonts w:ascii="Arial" w:hAnsi="Arial" w:hint="default"/>
      </w:rPr>
    </w:lvl>
    <w:lvl w:ilvl="8" w:tplc="7110E2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DE22007"/>
    <w:multiLevelType w:val="hybridMultilevel"/>
    <w:tmpl w:val="E2B86518"/>
    <w:lvl w:ilvl="0" w:tplc="C0806BC0">
      <w:start w:val="1"/>
      <w:numFmt w:val="bullet"/>
      <w:lvlText w:val="•"/>
      <w:lvlJc w:val="left"/>
      <w:pPr>
        <w:tabs>
          <w:tab w:val="num" w:pos="720"/>
        </w:tabs>
        <w:ind w:left="720" w:hanging="360"/>
      </w:pPr>
      <w:rPr>
        <w:rFonts w:ascii="Arial" w:hAnsi="Arial" w:hint="default"/>
      </w:rPr>
    </w:lvl>
    <w:lvl w:ilvl="1" w:tplc="00FC3278" w:tentative="1">
      <w:start w:val="1"/>
      <w:numFmt w:val="bullet"/>
      <w:lvlText w:val="•"/>
      <w:lvlJc w:val="left"/>
      <w:pPr>
        <w:tabs>
          <w:tab w:val="num" w:pos="1440"/>
        </w:tabs>
        <w:ind w:left="1440" w:hanging="360"/>
      </w:pPr>
      <w:rPr>
        <w:rFonts w:ascii="Arial" w:hAnsi="Arial" w:hint="default"/>
      </w:rPr>
    </w:lvl>
    <w:lvl w:ilvl="2" w:tplc="822A04E4" w:tentative="1">
      <w:start w:val="1"/>
      <w:numFmt w:val="bullet"/>
      <w:lvlText w:val="•"/>
      <w:lvlJc w:val="left"/>
      <w:pPr>
        <w:tabs>
          <w:tab w:val="num" w:pos="2160"/>
        </w:tabs>
        <w:ind w:left="2160" w:hanging="360"/>
      </w:pPr>
      <w:rPr>
        <w:rFonts w:ascii="Arial" w:hAnsi="Arial" w:hint="default"/>
      </w:rPr>
    </w:lvl>
    <w:lvl w:ilvl="3" w:tplc="0AD624E2" w:tentative="1">
      <w:start w:val="1"/>
      <w:numFmt w:val="bullet"/>
      <w:lvlText w:val="•"/>
      <w:lvlJc w:val="left"/>
      <w:pPr>
        <w:tabs>
          <w:tab w:val="num" w:pos="2880"/>
        </w:tabs>
        <w:ind w:left="2880" w:hanging="360"/>
      </w:pPr>
      <w:rPr>
        <w:rFonts w:ascii="Arial" w:hAnsi="Arial" w:hint="default"/>
      </w:rPr>
    </w:lvl>
    <w:lvl w:ilvl="4" w:tplc="64F6B35C" w:tentative="1">
      <w:start w:val="1"/>
      <w:numFmt w:val="bullet"/>
      <w:lvlText w:val="•"/>
      <w:lvlJc w:val="left"/>
      <w:pPr>
        <w:tabs>
          <w:tab w:val="num" w:pos="3600"/>
        </w:tabs>
        <w:ind w:left="3600" w:hanging="360"/>
      </w:pPr>
      <w:rPr>
        <w:rFonts w:ascii="Arial" w:hAnsi="Arial" w:hint="default"/>
      </w:rPr>
    </w:lvl>
    <w:lvl w:ilvl="5" w:tplc="3E942AC2" w:tentative="1">
      <w:start w:val="1"/>
      <w:numFmt w:val="bullet"/>
      <w:lvlText w:val="•"/>
      <w:lvlJc w:val="left"/>
      <w:pPr>
        <w:tabs>
          <w:tab w:val="num" w:pos="4320"/>
        </w:tabs>
        <w:ind w:left="4320" w:hanging="360"/>
      </w:pPr>
      <w:rPr>
        <w:rFonts w:ascii="Arial" w:hAnsi="Arial" w:hint="default"/>
      </w:rPr>
    </w:lvl>
    <w:lvl w:ilvl="6" w:tplc="A36E60DC" w:tentative="1">
      <w:start w:val="1"/>
      <w:numFmt w:val="bullet"/>
      <w:lvlText w:val="•"/>
      <w:lvlJc w:val="left"/>
      <w:pPr>
        <w:tabs>
          <w:tab w:val="num" w:pos="5040"/>
        </w:tabs>
        <w:ind w:left="5040" w:hanging="360"/>
      </w:pPr>
      <w:rPr>
        <w:rFonts w:ascii="Arial" w:hAnsi="Arial" w:hint="default"/>
      </w:rPr>
    </w:lvl>
    <w:lvl w:ilvl="7" w:tplc="6FF81C78" w:tentative="1">
      <w:start w:val="1"/>
      <w:numFmt w:val="bullet"/>
      <w:lvlText w:val="•"/>
      <w:lvlJc w:val="left"/>
      <w:pPr>
        <w:tabs>
          <w:tab w:val="num" w:pos="5760"/>
        </w:tabs>
        <w:ind w:left="5760" w:hanging="360"/>
      </w:pPr>
      <w:rPr>
        <w:rFonts w:ascii="Arial" w:hAnsi="Arial" w:hint="default"/>
      </w:rPr>
    </w:lvl>
    <w:lvl w:ilvl="8" w:tplc="A5E851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D36339"/>
    <w:multiLevelType w:val="multilevel"/>
    <w:tmpl w:val="9380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F73845"/>
    <w:multiLevelType w:val="hybridMultilevel"/>
    <w:tmpl w:val="D8224492"/>
    <w:lvl w:ilvl="0" w:tplc="E044450A">
      <w:start w:val="1"/>
      <w:numFmt w:val="bullet"/>
      <w:lvlText w:val="•"/>
      <w:lvlJc w:val="left"/>
      <w:pPr>
        <w:tabs>
          <w:tab w:val="num" w:pos="720"/>
        </w:tabs>
        <w:ind w:left="720" w:hanging="360"/>
      </w:pPr>
      <w:rPr>
        <w:rFonts w:ascii="Arial" w:hAnsi="Arial" w:hint="default"/>
      </w:rPr>
    </w:lvl>
    <w:lvl w:ilvl="1" w:tplc="E7DA47D8" w:tentative="1">
      <w:start w:val="1"/>
      <w:numFmt w:val="bullet"/>
      <w:lvlText w:val="•"/>
      <w:lvlJc w:val="left"/>
      <w:pPr>
        <w:tabs>
          <w:tab w:val="num" w:pos="1440"/>
        </w:tabs>
        <w:ind w:left="1440" w:hanging="360"/>
      </w:pPr>
      <w:rPr>
        <w:rFonts w:ascii="Arial" w:hAnsi="Arial" w:hint="default"/>
      </w:rPr>
    </w:lvl>
    <w:lvl w:ilvl="2" w:tplc="9FF641DE" w:tentative="1">
      <w:start w:val="1"/>
      <w:numFmt w:val="bullet"/>
      <w:lvlText w:val="•"/>
      <w:lvlJc w:val="left"/>
      <w:pPr>
        <w:tabs>
          <w:tab w:val="num" w:pos="2160"/>
        </w:tabs>
        <w:ind w:left="2160" w:hanging="360"/>
      </w:pPr>
      <w:rPr>
        <w:rFonts w:ascii="Arial" w:hAnsi="Arial" w:hint="default"/>
      </w:rPr>
    </w:lvl>
    <w:lvl w:ilvl="3" w:tplc="4170EBC0" w:tentative="1">
      <w:start w:val="1"/>
      <w:numFmt w:val="bullet"/>
      <w:lvlText w:val="•"/>
      <w:lvlJc w:val="left"/>
      <w:pPr>
        <w:tabs>
          <w:tab w:val="num" w:pos="2880"/>
        </w:tabs>
        <w:ind w:left="2880" w:hanging="360"/>
      </w:pPr>
      <w:rPr>
        <w:rFonts w:ascii="Arial" w:hAnsi="Arial" w:hint="default"/>
      </w:rPr>
    </w:lvl>
    <w:lvl w:ilvl="4" w:tplc="D9A8B0D2" w:tentative="1">
      <w:start w:val="1"/>
      <w:numFmt w:val="bullet"/>
      <w:lvlText w:val="•"/>
      <w:lvlJc w:val="left"/>
      <w:pPr>
        <w:tabs>
          <w:tab w:val="num" w:pos="3600"/>
        </w:tabs>
        <w:ind w:left="3600" w:hanging="360"/>
      </w:pPr>
      <w:rPr>
        <w:rFonts w:ascii="Arial" w:hAnsi="Arial" w:hint="default"/>
      </w:rPr>
    </w:lvl>
    <w:lvl w:ilvl="5" w:tplc="D952AA2E" w:tentative="1">
      <w:start w:val="1"/>
      <w:numFmt w:val="bullet"/>
      <w:lvlText w:val="•"/>
      <w:lvlJc w:val="left"/>
      <w:pPr>
        <w:tabs>
          <w:tab w:val="num" w:pos="4320"/>
        </w:tabs>
        <w:ind w:left="4320" w:hanging="360"/>
      </w:pPr>
      <w:rPr>
        <w:rFonts w:ascii="Arial" w:hAnsi="Arial" w:hint="default"/>
      </w:rPr>
    </w:lvl>
    <w:lvl w:ilvl="6" w:tplc="2A6A71C4" w:tentative="1">
      <w:start w:val="1"/>
      <w:numFmt w:val="bullet"/>
      <w:lvlText w:val="•"/>
      <w:lvlJc w:val="left"/>
      <w:pPr>
        <w:tabs>
          <w:tab w:val="num" w:pos="5040"/>
        </w:tabs>
        <w:ind w:left="5040" w:hanging="360"/>
      </w:pPr>
      <w:rPr>
        <w:rFonts w:ascii="Arial" w:hAnsi="Arial" w:hint="default"/>
      </w:rPr>
    </w:lvl>
    <w:lvl w:ilvl="7" w:tplc="DE2CC3F0" w:tentative="1">
      <w:start w:val="1"/>
      <w:numFmt w:val="bullet"/>
      <w:lvlText w:val="•"/>
      <w:lvlJc w:val="left"/>
      <w:pPr>
        <w:tabs>
          <w:tab w:val="num" w:pos="5760"/>
        </w:tabs>
        <w:ind w:left="5760" w:hanging="360"/>
      </w:pPr>
      <w:rPr>
        <w:rFonts w:ascii="Arial" w:hAnsi="Arial" w:hint="default"/>
      </w:rPr>
    </w:lvl>
    <w:lvl w:ilvl="8" w:tplc="654A1D4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0420A74"/>
    <w:multiLevelType w:val="multilevel"/>
    <w:tmpl w:val="60CC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D1397"/>
    <w:multiLevelType w:val="multilevel"/>
    <w:tmpl w:val="578E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9542B"/>
    <w:multiLevelType w:val="hybridMultilevel"/>
    <w:tmpl w:val="900820A4"/>
    <w:lvl w:ilvl="0" w:tplc="9A007A6A">
      <w:start w:val="1"/>
      <w:numFmt w:val="bullet"/>
      <w:lvlText w:val="•"/>
      <w:lvlJc w:val="left"/>
      <w:pPr>
        <w:tabs>
          <w:tab w:val="num" w:pos="720"/>
        </w:tabs>
        <w:ind w:left="720" w:hanging="360"/>
      </w:pPr>
      <w:rPr>
        <w:rFonts w:ascii="Arial" w:hAnsi="Arial" w:hint="default"/>
      </w:rPr>
    </w:lvl>
    <w:lvl w:ilvl="1" w:tplc="8F705742" w:tentative="1">
      <w:start w:val="1"/>
      <w:numFmt w:val="bullet"/>
      <w:lvlText w:val="•"/>
      <w:lvlJc w:val="left"/>
      <w:pPr>
        <w:tabs>
          <w:tab w:val="num" w:pos="1440"/>
        </w:tabs>
        <w:ind w:left="1440" w:hanging="360"/>
      </w:pPr>
      <w:rPr>
        <w:rFonts w:ascii="Arial" w:hAnsi="Arial" w:hint="default"/>
      </w:rPr>
    </w:lvl>
    <w:lvl w:ilvl="2" w:tplc="EDB60744" w:tentative="1">
      <w:start w:val="1"/>
      <w:numFmt w:val="bullet"/>
      <w:lvlText w:val="•"/>
      <w:lvlJc w:val="left"/>
      <w:pPr>
        <w:tabs>
          <w:tab w:val="num" w:pos="2160"/>
        </w:tabs>
        <w:ind w:left="2160" w:hanging="360"/>
      </w:pPr>
      <w:rPr>
        <w:rFonts w:ascii="Arial" w:hAnsi="Arial" w:hint="default"/>
      </w:rPr>
    </w:lvl>
    <w:lvl w:ilvl="3" w:tplc="2FBC89C6" w:tentative="1">
      <w:start w:val="1"/>
      <w:numFmt w:val="bullet"/>
      <w:lvlText w:val="•"/>
      <w:lvlJc w:val="left"/>
      <w:pPr>
        <w:tabs>
          <w:tab w:val="num" w:pos="2880"/>
        </w:tabs>
        <w:ind w:left="2880" w:hanging="360"/>
      </w:pPr>
      <w:rPr>
        <w:rFonts w:ascii="Arial" w:hAnsi="Arial" w:hint="default"/>
      </w:rPr>
    </w:lvl>
    <w:lvl w:ilvl="4" w:tplc="024A4386" w:tentative="1">
      <w:start w:val="1"/>
      <w:numFmt w:val="bullet"/>
      <w:lvlText w:val="•"/>
      <w:lvlJc w:val="left"/>
      <w:pPr>
        <w:tabs>
          <w:tab w:val="num" w:pos="3600"/>
        </w:tabs>
        <w:ind w:left="3600" w:hanging="360"/>
      </w:pPr>
      <w:rPr>
        <w:rFonts w:ascii="Arial" w:hAnsi="Arial" w:hint="default"/>
      </w:rPr>
    </w:lvl>
    <w:lvl w:ilvl="5" w:tplc="D39EE11C" w:tentative="1">
      <w:start w:val="1"/>
      <w:numFmt w:val="bullet"/>
      <w:lvlText w:val="•"/>
      <w:lvlJc w:val="left"/>
      <w:pPr>
        <w:tabs>
          <w:tab w:val="num" w:pos="4320"/>
        </w:tabs>
        <w:ind w:left="4320" w:hanging="360"/>
      </w:pPr>
      <w:rPr>
        <w:rFonts w:ascii="Arial" w:hAnsi="Arial" w:hint="default"/>
      </w:rPr>
    </w:lvl>
    <w:lvl w:ilvl="6" w:tplc="78886C5A" w:tentative="1">
      <w:start w:val="1"/>
      <w:numFmt w:val="bullet"/>
      <w:lvlText w:val="•"/>
      <w:lvlJc w:val="left"/>
      <w:pPr>
        <w:tabs>
          <w:tab w:val="num" w:pos="5040"/>
        </w:tabs>
        <w:ind w:left="5040" w:hanging="360"/>
      </w:pPr>
      <w:rPr>
        <w:rFonts w:ascii="Arial" w:hAnsi="Arial" w:hint="default"/>
      </w:rPr>
    </w:lvl>
    <w:lvl w:ilvl="7" w:tplc="49DCDA5C" w:tentative="1">
      <w:start w:val="1"/>
      <w:numFmt w:val="bullet"/>
      <w:lvlText w:val="•"/>
      <w:lvlJc w:val="left"/>
      <w:pPr>
        <w:tabs>
          <w:tab w:val="num" w:pos="5760"/>
        </w:tabs>
        <w:ind w:left="5760" w:hanging="360"/>
      </w:pPr>
      <w:rPr>
        <w:rFonts w:ascii="Arial" w:hAnsi="Arial" w:hint="default"/>
      </w:rPr>
    </w:lvl>
    <w:lvl w:ilvl="8" w:tplc="89DC3EE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27330FB"/>
    <w:multiLevelType w:val="multilevel"/>
    <w:tmpl w:val="B98A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B3044C"/>
    <w:multiLevelType w:val="multilevel"/>
    <w:tmpl w:val="F7CE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354A7"/>
    <w:multiLevelType w:val="multilevel"/>
    <w:tmpl w:val="A0BC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24038"/>
    <w:multiLevelType w:val="hybridMultilevel"/>
    <w:tmpl w:val="DE3E9CAA"/>
    <w:lvl w:ilvl="0" w:tplc="B1E89CDA">
      <w:start w:val="1"/>
      <w:numFmt w:val="bullet"/>
      <w:lvlText w:val="•"/>
      <w:lvlJc w:val="left"/>
      <w:pPr>
        <w:tabs>
          <w:tab w:val="num" w:pos="720"/>
        </w:tabs>
        <w:ind w:left="720" w:hanging="360"/>
      </w:pPr>
      <w:rPr>
        <w:rFonts w:ascii="Arial" w:hAnsi="Arial" w:hint="default"/>
      </w:rPr>
    </w:lvl>
    <w:lvl w:ilvl="1" w:tplc="06565106" w:tentative="1">
      <w:start w:val="1"/>
      <w:numFmt w:val="bullet"/>
      <w:lvlText w:val="•"/>
      <w:lvlJc w:val="left"/>
      <w:pPr>
        <w:tabs>
          <w:tab w:val="num" w:pos="1440"/>
        </w:tabs>
        <w:ind w:left="1440" w:hanging="360"/>
      </w:pPr>
      <w:rPr>
        <w:rFonts w:ascii="Arial" w:hAnsi="Arial" w:hint="default"/>
      </w:rPr>
    </w:lvl>
    <w:lvl w:ilvl="2" w:tplc="ECFAC7CE" w:tentative="1">
      <w:start w:val="1"/>
      <w:numFmt w:val="bullet"/>
      <w:lvlText w:val="•"/>
      <w:lvlJc w:val="left"/>
      <w:pPr>
        <w:tabs>
          <w:tab w:val="num" w:pos="2160"/>
        </w:tabs>
        <w:ind w:left="2160" w:hanging="360"/>
      </w:pPr>
      <w:rPr>
        <w:rFonts w:ascii="Arial" w:hAnsi="Arial" w:hint="default"/>
      </w:rPr>
    </w:lvl>
    <w:lvl w:ilvl="3" w:tplc="DDE65BA6" w:tentative="1">
      <w:start w:val="1"/>
      <w:numFmt w:val="bullet"/>
      <w:lvlText w:val="•"/>
      <w:lvlJc w:val="left"/>
      <w:pPr>
        <w:tabs>
          <w:tab w:val="num" w:pos="2880"/>
        </w:tabs>
        <w:ind w:left="2880" w:hanging="360"/>
      </w:pPr>
      <w:rPr>
        <w:rFonts w:ascii="Arial" w:hAnsi="Arial" w:hint="default"/>
      </w:rPr>
    </w:lvl>
    <w:lvl w:ilvl="4" w:tplc="41ACDF6E" w:tentative="1">
      <w:start w:val="1"/>
      <w:numFmt w:val="bullet"/>
      <w:lvlText w:val="•"/>
      <w:lvlJc w:val="left"/>
      <w:pPr>
        <w:tabs>
          <w:tab w:val="num" w:pos="3600"/>
        </w:tabs>
        <w:ind w:left="3600" w:hanging="360"/>
      </w:pPr>
      <w:rPr>
        <w:rFonts w:ascii="Arial" w:hAnsi="Arial" w:hint="default"/>
      </w:rPr>
    </w:lvl>
    <w:lvl w:ilvl="5" w:tplc="1FBE13E0" w:tentative="1">
      <w:start w:val="1"/>
      <w:numFmt w:val="bullet"/>
      <w:lvlText w:val="•"/>
      <w:lvlJc w:val="left"/>
      <w:pPr>
        <w:tabs>
          <w:tab w:val="num" w:pos="4320"/>
        </w:tabs>
        <w:ind w:left="4320" w:hanging="360"/>
      </w:pPr>
      <w:rPr>
        <w:rFonts w:ascii="Arial" w:hAnsi="Arial" w:hint="default"/>
      </w:rPr>
    </w:lvl>
    <w:lvl w:ilvl="6" w:tplc="B90C9D20" w:tentative="1">
      <w:start w:val="1"/>
      <w:numFmt w:val="bullet"/>
      <w:lvlText w:val="•"/>
      <w:lvlJc w:val="left"/>
      <w:pPr>
        <w:tabs>
          <w:tab w:val="num" w:pos="5040"/>
        </w:tabs>
        <w:ind w:left="5040" w:hanging="360"/>
      </w:pPr>
      <w:rPr>
        <w:rFonts w:ascii="Arial" w:hAnsi="Arial" w:hint="default"/>
      </w:rPr>
    </w:lvl>
    <w:lvl w:ilvl="7" w:tplc="52027D54" w:tentative="1">
      <w:start w:val="1"/>
      <w:numFmt w:val="bullet"/>
      <w:lvlText w:val="•"/>
      <w:lvlJc w:val="left"/>
      <w:pPr>
        <w:tabs>
          <w:tab w:val="num" w:pos="5760"/>
        </w:tabs>
        <w:ind w:left="5760" w:hanging="360"/>
      </w:pPr>
      <w:rPr>
        <w:rFonts w:ascii="Arial" w:hAnsi="Arial" w:hint="default"/>
      </w:rPr>
    </w:lvl>
    <w:lvl w:ilvl="8" w:tplc="8F0678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0151D8"/>
    <w:multiLevelType w:val="multilevel"/>
    <w:tmpl w:val="1162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60602D"/>
    <w:multiLevelType w:val="hybridMultilevel"/>
    <w:tmpl w:val="F25A1FE4"/>
    <w:lvl w:ilvl="0" w:tplc="DAA47CA2">
      <w:start w:val="1"/>
      <w:numFmt w:val="bullet"/>
      <w:lvlText w:val="•"/>
      <w:lvlJc w:val="left"/>
      <w:pPr>
        <w:tabs>
          <w:tab w:val="num" w:pos="720"/>
        </w:tabs>
        <w:ind w:left="720" w:hanging="360"/>
      </w:pPr>
      <w:rPr>
        <w:rFonts w:ascii="Arial" w:hAnsi="Arial" w:hint="default"/>
      </w:rPr>
    </w:lvl>
    <w:lvl w:ilvl="1" w:tplc="B46E615E" w:tentative="1">
      <w:start w:val="1"/>
      <w:numFmt w:val="bullet"/>
      <w:lvlText w:val="•"/>
      <w:lvlJc w:val="left"/>
      <w:pPr>
        <w:tabs>
          <w:tab w:val="num" w:pos="1440"/>
        </w:tabs>
        <w:ind w:left="1440" w:hanging="360"/>
      </w:pPr>
      <w:rPr>
        <w:rFonts w:ascii="Arial" w:hAnsi="Arial" w:hint="default"/>
      </w:rPr>
    </w:lvl>
    <w:lvl w:ilvl="2" w:tplc="E982D904" w:tentative="1">
      <w:start w:val="1"/>
      <w:numFmt w:val="bullet"/>
      <w:lvlText w:val="•"/>
      <w:lvlJc w:val="left"/>
      <w:pPr>
        <w:tabs>
          <w:tab w:val="num" w:pos="2160"/>
        </w:tabs>
        <w:ind w:left="2160" w:hanging="360"/>
      </w:pPr>
      <w:rPr>
        <w:rFonts w:ascii="Arial" w:hAnsi="Arial" w:hint="default"/>
      </w:rPr>
    </w:lvl>
    <w:lvl w:ilvl="3" w:tplc="EC40F6B0" w:tentative="1">
      <w:start w:val="1"/>
      <w:numFmt w:val="bullet"/>
      <w:lvlText w:val="•"/>
      <w:lvlJc w:val="left"/>
      <w:pPr>
        <w:tabs>
          <w:tab w:val="num" w:pos="2880"/>
        </w:tabs>
        <w:ind w:left="2880" w:hanging="360"/>
      </w:pPr>
      <w:rPr>
        <w:rFonts w:ascii="Arial" w:hAnsi="Arial" w:hint="default"/>
      </w:rPr>
    </w:lvl>
    <w:lvl w:ilvl="4" w:tplc="76088ADA" w:tentative="1">
      <w:start w:val="1"/>
      <w:numFmt w:val="bullet"/>
      <w:lvlText w:val="•"/>
      <w:lvlJc w:val="left"/>
      <w:pPr>
        <w:tabs>
          <w:tab w:val="num" w:pos="3600"/>
        </w:tabs>
        <w:ind w:left="3600" w:hanging="360"/>
      </w:pPr>
      <w:rPr>
        <w:rFonts w:ascii="Arial" w:hAnsi="Arial" w:hint="default"/>
      </w:rPr>
    </w:lvl>
    <w:lvl w:ilvl="5" w:tplc="63423098" w:tentative="1">
      <w:start w:val="1"/>
      <w:numFmt w:val="bullet"/>
      <w:lvlText w:val="•"/>
      <w:lvlJc w:val="left"/>
      <w:pPr>
        <w:tabs>
          <w:tab w:val="num" w:pos="4320"/>
        </w:tabs>
        <w:ind w:left="4320" w:hanging="360"/>
      </w:pPr>
      <w:rPr>
        <w:rFonts w:ascii="Arial" w:hAnsi="Arial" w:hint="default"/>
      </w:rPr>
    </w:lvl>
    <w:lvl w:ilvl="6" w:tplc="9D86A930" w:tentative="1">
      <w:start w:val="1"/>
      <w:numFmt w:val="bullet"/>
      <w:lvlText w:val="•"/>
      <w:lvlJc w:val="left"/>
      <w:pPr>
        <w:tabs>
          <w:tab w:val="num" w:pos="5040"/>
        </w:tabs>
        <w:ind w:left="5040" w:hanging="360"/>
      </w:pPr>
      <w:rPr>
        <w:rFonts w:ascii="Arial" w:hAnsi="Arial" w:hint="default"/>
      </w:rPr>
    </w:lvl>
    <w:lvl w:ilvl="7" w:tplc="26B69734" w:tentative="1">
      <w:start w:val="1"/>
      <w:numFmt w:val="bullet"/>
      <w:lvlText w:val="•"/>
      <w:lvlJc w:val="left"/>
      <w:pPr>
        <w:tabs>
          <w:tab w:val="num" w:pos="5760"/>
        </w:tabs>
        <w:ind w:left="5760" w:hanging="360"/>
      </w:pPr>
      <w:rPr>
        <w:rFonts w:ascii="Arial" w:hAnsi="Arial" w:hint="default"/>
      </w:rPr>
    </w:lvl>
    <w:lvl w:ilvl="8" w:tplc="2DEE64A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CDB43B3"/>
    <w:multiLevelType w:val="hybridMultilevel"/>
    <w:tmpl w:val="CFC8ACCA"/>
    <w:lvl w:ilvl="0" w:tplc="2F763C98">
      <w:start w:val="1"/>
      <w:numFmt w:val="bullet"/>
      <w:lvlText w:val="•"/>
      <w:lvlJc w:val="left"/>
      <w:pPr>
        <w:tabs>
          <w:tab w:val="num" w:pos="720"/>
        </w:tabs>
        <w:ind w:left="720" w:hanging="360"/>
      </w:pPr>
      <w:rPr>
        <w:rFonts w:ascii="Arial" w:hAnsi="Arial" w:hint="default"/>
      </w:rPr>
    </w:lvl>
    <w:lvl w:ilvl="1" w:tplc="11402886" w:tentative="1">
      <w:start w:val="1"/>
      <w:numFmt w:val="bullet"/>
      <w:lvlText w:val="•"/>
      <w:lvlJc w:val="left"/>
      <w:pPr>
        <w:tabs>
          <w:tab w:val="num" w:pos="1440"/>
        </w:tabs>
        <w:ind w:left="1440" w:hanging="360"/>
      </w:pPr>
      <w:rPr>
        <w:rFonts w:ascii="Arial" w:hAnsi="Arial" w:hint="default"/>
      </w:rPr>
    </w:lvl>
    <w:lvl w:ilvl="2" w:tplc="09460C12" w:tentative="1">
      <w:start w:val="1"/>
      <w:numFmt w:val="bullet"/>
      <w:lvlText w:val="•"/>
      <w:lvlJc w:val="left"/>
      <w:pPr>
        <w:tabs>
          <w:tab w:val="num" w:pos="2160"/>
        </w:tabs>
        <w:ind w:left="2160" w:hanging="360"/>
      </w:pPr>
      <w:rPr>
        <w:rFonts w:ascii="Arial" w:hAnsi="Arial" w:hint="default"/>
      </w:rPr>
    </w:lvl>
    <w:lvl w:ilvl="3" w:tplc="698821AA" w:tentative="1">
      <w:start w:val="1"/>
      <w:numFmt w:val="bullet"/>
      <w:lvlText w:val="•"/>
      <w:lvlJc w:val="left"/>
      <w:pPr>
        <w:tabs>
          <w:tab w:val="num" w:pos="2880"/>
        </w:tabs>
        <w:ind w:left="2880" w:hanging="360"/>
      </w:pPr>
      <w:rPr>
        <w:rFonts w:ascii="Arial" w:hAnsi="Arial" w:hint="default"/>
      </w:rPr>
    </w:lvl>
    <w:lvl w:ilvl="4" w:tplc="FE5A72F2" w:tentative="1">
      <w:start w:val="1"/>
      <w:numFmt w:val="bullet"/>
      <w:lvlText w:val="•"/>
      <w:lvlJc w:val="left"/>
      <w:pPr>
        <w:tabs>
          <w:tab w:val="num" w:pos="3600"/>
        </w:tabs>
        <w:ind w:left="3600" w:hanging="360"/>
      </w:pPr>
      <w:rPr>
        <w:rFonts w:ascii="Arial" w:hAnsi="Arial" w:hint="default"/>
      </w:rPr>
    </w:lvl>
    <w:lvl w:ilvl="5" w:tplc="149274C4" w:tentative="1">
      <w:start w:val="1"/>
      <w:numFmt w:val="bullet"/>
      <w:lvlText w:val="•"/>
      <w:lvlJc w:val="left"/>
      <w:pPr>
        <w:tabs>
          <w:tab w:val="num" w:pos="4320"/>
        </w:tabs>
        <w:ind w:left="4320" w:hanging="360"/>
      </w:pPr>
      <w:rPr>
        <w:rFonts w:ascii="Arial" w:hAnsi="Arial" w:hint="default"/>
      </w:rPr>
    </w:lvl>
    <w:lvl w:ilvl="6" w:tplc="1752E330" w:tentative="1">
      <w:start w:val="1"/>
      <w:numFmt w:val="bullet"/>
      <w:lvlText w:val="•"/>
      <w:lvlJc w:val="left"/>
      <w:pPr>
        <w:tabs>
          <w:tab w:val="num" w:pos="5040"/>
        </w:tabs>
        <w:ind w:left="5040" w:hanging="360"/>
      </w:pPr>
      <w:rPr>
        <w:rFonts w:ascii="Arial" w:hAnsi="Arial" w:hint="default"/>
      </w:rPr>
    </w:lvl>
    <w:lvl w:ilvl="7" w:tplc="6882CFCA" w:tentative="1">
      <w:start w:val="1"/>
      <w:numFmt w:val="bullet"/>
      <w:lvlText w:val="•"/>
      <w:lvlJc w:val="left"/>
      <w:pPr>
        <w:tabs>
          <w:tab w:val="num" w:pos="5760"/>
        </w:tabs>
        <w:ind w:left="5760" w:hanging="360"/>
      </w:pPr>
      <w:rPr>
        <w:rFonts w:ascii="Arial" w:hAnsi="Arial" w:hint="default"/>
      </w:rPr>
    </w:lvl>
    <w:lvl w:ilvl="8" w:tplc="155850A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2C2122A"/>
    <w:multiLevelType w:val="multilevel"/>
    <w:tmpl w:val="F498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286A07"/>
    <w:multiLevelType w:val="multilevel"/>
    <w:tmpl w:val="A0FC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106DF"/>
    <w:multiLevelType w:val="hybridMultilevel"/>
    <w:tmpl w:val="7BC4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577F81"/>
    <w:multiLevelType w:val="multilevel"/>
    <w:tmpl w:val="9884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6D5287"/>
    <w:multiLevelType w:val="hybridMultilevel"/>
    <w:tmpl w:val="7C82ECCC"/>
    <w:lvl w:ilvl="0" w:tplc="0B3E8D42">
      <w:start w:val="1"/>
      <w:numFmt w:val="bullet"/>
      <w:lvlText w:val="•"/>
      <w:lvlJc w:val="left"/>
      <w:pPr>
        <w:tabs>
          <w:tab w:val="num" w:pos="720"/>
        </w:tabs>
        <w:ind w:left="720" w:hanging="360"/>
      </w:pPr>
      <w:rPr>
        <w:rFonts w:ascii="Arial" w:hAnsi="Arial" w:hint="default"/>
      </w:rPr>
    </w:lvl>
    <w:lvl w:ilvl="1" w:tplc="7F6CE87C" w:tentative="1">
      <w:start w:val="1"/>
      <w:numFmt w:val="bullet"/>
      <w:lvlText w:val="•"/>
      <w:lvlJc w:val="left"/>
      <w:pPr>
        <w:tabs>
          <w:tab w:val="num" w:pos="1440"/>
        </w:tabs>
        <w:ind w:left="1440" w:hanging="360"/>
      </w:pPr>
      <w:rPr>
        <w:rFonts w:ascii="Arial" w:hAnsi="Arial" w:hint="default"/>
      </w:rPr>
    </w:lvl>
    <w:lvl w:ilvl="2" w:tplc="9F306EAE" w:tentative="1">
      <w:start w:val="1"/>
      <w:numFmt w:val="bullet"/>
      <w:lvlText w:val="•"/>
      <w:lvlJc w:val="left"/>
      <w:pPr>
        <w:tabs>
          <w:tab w:val="num" w:pos="2160"/>
        </w:tabs>
        <w:ind w:left="2160" w:hanging="360"/>
      </w:pPr>
      <w:rPr>
        <w:rFonts w:ascii="Arial" w:hAnsi="Arial" w:hint="default"/>
      </w:rPr>
    </w:lvl>
    <w:lvl w:ilvl="3" w:tplc="64D23354" w:tentative="1">
      <w:start w:val="1"/>
      <w:numFmt w:val="bullet"/>
      <w:lvlText w:val="•"/>
      <w:lvlJc w:val="left"/>
      <w:pPr>
        <w:tabs>
          <w:tab w:val="num" w:pos="2880"/>
        </w:tabs>
        <w:ind w:left="2880" w:hanging="360"/>
      </w:pPr>
      <w:rPr>
        <w:rFonts w:ascii="Arial" w:hAnsi="Arial" w:hint="default"/>
      </w:rPr>
    </w:lvl>
    <w:lvl w:ilvl="4" w:tplc="8436726E" w:tentative="1">
      <w:start w:val="1"/>
      <w:numFmt w:val="bullet"/>
      <w:lvlText w:val="•"/>
      <w:lvlJc w:val="left"/>
      <w:pPr>
        <w:tabs>
          <w:tab w:val="num" w:pos="3600"/>
        </w:tabs>
        <w:ind w:left="3600" w:hanging="360"/>
      </w:pPr>
      <w:rPr>
        <w:rFonts w:ascii="Arial" w:hAnsi="Arial" w:hint="default"/>
      </w:rPr>
    </w:lvl>
    <w:lvl w:ilvl="5" w:tplc="783408F0" w:tentative="1">
      <w:start w:val="1"/>
      <w:numFmt w:val="bullet"/>
      <w:lvlText w:val="•"/>
      <w:lvlJc w:val="left"/>
      <w:pPr>
        <w:tabs>
          <w:tab w:val="num" w:pos="4320"/>
        </w:tabs>
        <w:ind w:left="4320" w:hanging="360"/>
      </w:pPr>
      <w:rPr>
        <w:rFonts w:ascii="Arial" w:hAnsi="Arial" w:hint="default"/>
      </w:rPr>
    </w:lvl>
    <w:lvl w:ilvl="6" w:tplc="55062E8C" w:tentative="1">
      <w:start w:val="1"/>
      <w:numFmt w:val="bullet"/>
      <w:lvlText w:val="•"/>
      <w:lvlJc w:val="left"/>
      <w:pPr>
        <w:tabs>
          <w:tab w:val="num" w:pos="5040"/>
        </w:tabs>
        <w:ind w:left="5040" w:hanging="360"/>
      </w:pPr>
      <w:rPr>
        <w:rFonts w:ascii="Arial" w:hAnsi="Arial" w:hint="default"/>
      </w:rPr>
    </w:lvl>
    <w:lvl w:ilvl="7" w:tplc="1D6AB5A8" w:tentative="1">
      <w:start w:val="1"/>
      <w:numFmt w:val="bullet"/>
      <w:lvlText w:val="•"/>
      <w:lvlJc w:val="left"/>
      <w:pPr>
        <w:tabs>
          <w:tab w:val="num" w:pos="5760"/>
        </w:tabs>
        <w:ind w:left="5760" w:hanging="360"/>
      </w:pPr>
      <w:rPr>
        <w:rFonts w:ascii="Arial" w:hAnsi="Arial" w:hint="default"/>
      </w:rPr>
    </w:lvl>
    <w:lvl w:ilvl="8" w:tplc="9ED6E36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F412422"/>
    <w:multiLevelType w:val="multilevel"/>
    <w:tmpl w:val="C02E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21"/>
  </w:num>
  <w:num w:numId="4">
    <w:abstractNumId w:val="8"/>
  </w:num>
  <w:num w:numId="5">
    <w:abstractNumId w:val="3"/>
  </w:num>
  <w:num w:numId="6">
    <w:abstractNumId w:val="17"/>
  </w:num>
  <w:num w:numId="7">
    <w:abstractNumId w:val="14"/>
  </w:num>
  <w:num w:numId="8">
    <w:abstractNumId w:val="25"/>
  </w:num>
  <w:num w:numId="9">
    <w:abstractNumId w:val="4"/>
  </w:num>
  <w:num w:numId="10">
    <w:abstractNumId w:val="11"/>
  </w:num>
  <w:num w:numId="11">
    <w:abstractNumId w:val="13"/>
  </w:num>
  <w:num w:numId="12">
    <w:abstractNumId w:val="10"/>
  </w:num>
  <w:num w:numId="13">
    <w:abstractNumId w:val="20"/>
  </w:num>
  <w:num w:numId="14">
    <w:abstractNumId w:val="23"/>
  </w:num>
  <w:num w:numId="15">
    <w:abstractNumId w:val="22"/>
  </w:num>
  <w:num w:numId="16">
    <w:abstractNumId w:val="6"/>
  </w:num>
  <w:num w:numId="17">
    <w:abstractNumId w:val="2"/>
  </w:num>
  <w:num w:numId="18">
    <w:abstractNumId w:val="1"/>
  </w:num>
  <w:num w:numId="19">
    <w:abstractNumId w:val="7"/>
  </w:num>
  <w:num w:numId="20">
    <w:abstractNumId w:val="24"/>
  </w:num>
  <w:num w:numId="21">
    <w:abstractNumId w:val="9"/>
  </w:num>
  <w:num w:numId="22">
    <w:abstractNumId w:val="12"/>
  </w:num>
  <w:num w:numId="23">
    <w:abstractNumId w:val="18"/>
  </w:num>
  <w:num w:numId="24">
    <w:abstractNumId w:val="16"/>
  </w:num>
  <w:num w:numId="25">
    <w:abstractNumId w:val="19"/>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2CC"/>
    <w:rsid w:val="000033FD"/>
    <w:rsid w:val="00014096"/>
    <w:rsid w:val="00024662"/>
    <w:rsid w:val="00045837"/>
    <w:rsid w:val="0005418A"/>
    <w:rsid w:val="000555D7"/>
    <w:rsid w:val="000607BE"/>
    <w:rsid w:val="000816AE"/>
    <w:rsid w:val="0009073D"/>
    <w:rsid w:val="00097DFB"/>
    <w:rsid w:val="000A5DF1"/>
    <w:rsid w:val="000A5F01"/>
    <w:rsid w:val="000B482C"/>
    <w:rsid w:val="000B4CCF"/>
    <w:rsid w:val="000B5D39"/>
    <w:rsid w:val="000B6C2B"/>
    <w:rsid w:val="000D1222"/>
    <w:rsid w:val="000D3215"/>
    <w:rsid w:val="000D3591"/>
    <w:rsid w:val="000D6BF1"/>
    <w:rsid w:val="000E1BA8"/>
    <w:rsid w:val="00104203"/>
    <w:rsid w:val="00105058"/>
    <w:rsid w:val="00111F1C"/>
    <w:rsid w:val="00113E65"/>
    <w:rsid w:val="00115401"/>
    <w:rsid w:val="00115957"/>
    <w:rsid w:val="001175F9"/>
    <w:rsid w:val="00130748"/>
    <w:rsid w:val="001507C6"/>
    <w:rsid w:val="00156D0C"/>
    <w:rsid w:val="00177688"/>
    <w:rsid w:val="001861F9"/>
    <w:rsid w:val="00194FC4"/>
    <w:rsid w:val="001A4016"/>
    <w:rsid w:val="001A44D9"/>
    <w:rsid w:val="001A6698"/>
    <w:rsid w:val="001A6E96"/>
    <w:rsid w:val="001B12EF"/>
    <w:rsid w:val="001D1ACE"/>
    <w:rsid w:val="001D5807"/>
    <w:rsid w:val="001D68E0"/>
    <w:rsid w:val="001E0E4B"/>
    <w:rsid w:val="001E64C4"/>
    <w:rsid w:val="001F3EF9"/>
    <w:rsid w:val="002013B5"/>
    <w:rsid w:val="00222CB2"/>
    <w:rsid w:val="002339C3"/>
    <w:rsid w:val="00250B1A"/>
    <w:rsid w:val="00252E3C"/>
    <w:rsid w:val="00256903"/>
    <w:rsid w:val="00262DE5"/>
    <w:rsid w:val="00262F2F"/>
    <w:rsid w:val="00264877"/>
    <w:rsid w:val="0027718B"/>
    <w:rsid w:val="002844D3"/>
    <w:rsid w:val="00297BF3"/>
    <w:rsid w:val="002A0412"/>
    <w:rsid w:val="002A4A49"/>
    <w:rsid w:val="002B0E6A"/>
    <w:rsid w:val="002C2089"/>
    <w:rsid w:val="002C4F17"/>
    <w:rsid w:val="002C6FC2"/>
    <w:rsid w:val="002D7A9E"/>
    <w:rsid w:val="002E0A04"/>
    <w:rsid w:val="002E6F1D"/>
    <w:rsid w:val="002F69DA"/>
    <w:rsid w:val="0030395E"/>
    <w:rsid w:val="00313FFD"/>
    <w:rsid w:val="00320760"/>
    <w:rsid w:val="003314B7"/>
    <w:rsid w:val="003335B0"/>
    <w:rsid w:val="00336074"/>
    <w:rsid w:val="003368B3"/>
    <w:rsid w:val="00337064"/>
    <w:rsid w:val="00342411"/>
    <w:rsid w:val="00344895"/>
    <w:rsid w:val="003556B5"/>
    <w:rsid w:val="0036505F"/>
    <w:rsid w:val="00370822"/>
    <w:rsid w:val="003746E6"/>
    <w:rsid w:val="00381BE7"/>
    <w:rsid w:val="003917EE"/>
    <w:rsid w:val="003A72DF"/>
    <w:rsid w:val="003C1DEB"/>
    <w:rsid w:val="003C4C85"/>
    <w:rsid w:val="003C6E17"/>
    <w:rsid w:val="003D2046"/>
    <w:rsid w:val="003E7B45"/>
    <w:rsid w:val="00423030"/>
    <w:rsid w:val="004310D5"/>
    <w:rsid w:val="004327C2"/>
    <w:rsid w:val="004335DB"/>
    <w:rsid w:val="00440E67"/>
    <w:rsid w:val="0044201A"/>
    <w:rsid w:val="004812CC"/>
    <w:rsid w:val="00487A22"/>
    <w:rsid w:val="004960E0"/>
    <w:rsid w:val="004A0A20"/>
    <w:rsid w:val="004B333B"/>
    <w:rsid w:val="004C4DB8"/>
    <w:rsid w:val="004C4DFF"/>
    <w:rsid w:val="004C5C73"/>
    <w:rsid w:val="004D30D8"/>
    <w:rsid w:val="004E3722"/>
    <w:rsid w:val="004F061E"/>
    <w:rsid w:val="004F2D0E"/>
    <w:rsid w:val="00506463"/>
    <w:rsid w:val="005126E3"/>
    <w:rsid w:val="00516F37"/>
    <w:rsid w:val="00523B49"/>
    <w:rsid w:val="005264C1"/>
    <w:rsid w:val="00527DF2"/>
    <w:rsid w:val="005375FA"/>
    <w:rsid w:val="00540EA8"/>
    <w:rsid w:val="005473C7"/>
    <w:rsid w:val="005578D8"/>
    <w:rsid w:val="00562BEF"/>
    <w:rsid w:val="00582E95"/>
    <w:rsid w:val="00585F5F"/>
    <w:rsid w:val="00593898"/>
    <w:rsid w:val="005B33CB"/>
    <w:rsid w:val="005B477A"/>
    <w:rsid w:val="005B5CDB"/>
    <w:rsid w:val="005C115C"/>
    <w:rsid w:val="005C31A2"/>
    <w:rsid w:val="005C5D36"/>
    <w:rsid w:val="005D1B31"/>
    <w:rsid w:val="005D1C36"/>
    <w:rsid w:val="005D2395"/>
    <w:rsid w:val="005D62A0"/>
    <w:rsid w:val="005E275F"/>
    <w:rsid w:val="005E5416"/>
    <w:rsid w:val="005E6271"/>
    <w:rsid w:val="005F3DC8"/>
    <w:rsid w:val="005F52A3"/>
    <w:rsid w:val="00611902"/>
    <w:rsid w:val="006161F7"/>
    <w:rsid w:val="006252D7"/>
    <w:rsid w:val="00631102"/>
    <w:rsid w:val="00631ADC"/>
    <w:rsid w:val="006339A3"/>
    <w:rsid w:val="006508F8"/>
    <w:rsid w:val="006518D4"/>
    <w:rsid w:val="0065607F"/>
    <w:rsid w:val="0067150B"/>
    <w:rsid w:val="0067334E"/>
    <w:rsid w:val="00675FDA"/>
    <w:rsid w:val="006819A5"/>
    <w:rsid w:val="00684D11"/>
    <w:rsid w:val="006A5E8D"/>
    <w:rsid w:val="006A7BE9"/>
    <w:rsid w:val="006C18F7"/>
    <w:rsid w:val="006C1D94"/>
    <w:rsid w:val="006C3A85"/>
    <w:rsid w:val="006E18E4"/>
    <w:rsid w:val="006E1EF0"/>
    <w:rsid w:val="006E3DA8"/>
    <w:rsid w:val="006E55E1"/>
    <w:rsid w:val="006F2825"/>
    <w:rsid w:val="006F2B74"/>
    <w:rsid w:val="007038E6"/>
    <w:rsid w:val="00703F29"/>
    <w:rsid w:val="00717ACA"/>
    <w:rsid w:val="00727079"/>
    <w:rsid w:val="00730C15"/>
    <w:rsid w:val="00733667"/>
    <w:rsid w:val="007417D5"/>
    <w:rsid w:val="00746F55"/>
    <w:rsid w:val="00754271"/>
    <w:rsid w:val="00762737"/>
    <w:rsid w:val="007637A1"/>
    <w:rsid w:val="00764EDD"/>
    <w:rsid w:val="00772A1B"/>
    <w:rsid w:val="00784621"/>
    <w:rsid w:val="00792AB1"/>
    <w:rsid w:val="007A1584"/>
    <w:rsid w:val="007A49CE"/>
    <w:rsid w:val="007B6492"/>
    <w:rsid w:val="007B7D9D"/>
    <w:rsid w:val="007C2535"/>
    <w:rsid w:val="007C3406"/>
    <w:rsid w:val="007C76F5"/>
    <w:rsid w:val="007D0EC2"/>
    <w:rsid w:val="007D7A73"/>
    <w:rsid w:val="007E4061"/>
    <w:rsid w:val="007E4C70"/>
    <w:rsid w:val="007F3414"/>
    <w:rsid w:val="007F528C"/>
    <w:rsid w:val="00807D67"/>
    <w:rsid w:val="00822BFA"/>
    <w:rsid w:val="00823A7F"/>
    <w:rsid w:val="008244AD"/>
    <w:rsid w:val="00826482"/>
    <w:rsid w:val="00850670"/>
    <w:rsid w:val="0086632B"/>
    <w:rsid w:val="00873429"/>
    <w:rsid w:val="008760FA"/>
    <w:rsid w:val="008806C7"/>
    <w:rsid w:val="00886C61"/>
    <w:rsid w:val="00893E9A"/>
    <w:rsid w:val="008969FA"/>
    <w:rsid w:val="008A1E88"/>
    <w:rsid w:val="008C5165"/>
    <w:rsid w:val="008D12E2"/>
    <w:rsid w:val="008D2246"/>
    <w:rsid w:val="008D3CF3"/>
    <w:rsid w:val="008E63D7"/>
    <w:rsid w:val="008E6568"/>
    <w:rsid w:val="008F5552"/>
    <w:rsid w:val="00903A5E"/>
    <w:rsid w:val="00904FA0"/>
    <w:rsid w:val="00912D4A"/>
    <w:rsid w:val="0093012F"/>
    <w:rsid w:val="0096156A"/>
    <w:rsid w:val="00963996"/>
    <w:rsid w:val="009652EA"/>
    <w:rsid w:val="009668AA"/>
    <w:rsid w:val="00966CBF"/>
    <w:rsid w:val="009841D8"/>
    <w:rsid w:val="0099797E"/>
    <w:rsid w:val="009A4C0A"/>
    <w:rsid w:val="009A5B73"/>
    <w:rsid w:val="009A7ABD"/>
    <w:rsid w:val="009C0657"/>
    <w:rsid w:val="009D25A4"/>
    <w:rsid w:val="009D506C"/>
    <w:rsid w:val="009E2AED"/>
    <w:rsid w:val="009E438B"/>
    <w:rsid w:val="009E4AF7"/>
    <w:rsid w:val="009E65A6"/>
    <w:rsid w:val="009F5B24"/>
    <w:rsid w:val="00A1054E"/>
    <w:rsid w:val="00A14712"/>
    <w:rsid w:val="00A16B89"/>
    <w:rsid w:val="00A21CD5"/>
    <w:rsid w:val="00A2261B"/>
    <w:rsid w:val="00A30EE5"/>
    <w:rsid w:val="00A371C3"/>
    <w:rsid w:val="00A53798"/>
    <w:rsid w:val="00A61CBA"/>
    <w:rsid w:val="00A72DA9"/>
    <w:rsid w:val="00A75C87"/>
    <w:rsid w:val="00A76037"/>
    <w:rsid w:val="00A815E2"/>
    <w:rsid w:val="00A83C3B"/>
    <w:rsid w:val="00A87F77"/>
    <w:rsid w:val="00A9095E"/>
    <w:rsid w:val="00AA3087"/>
    <w:rsid w:val="00AB3958"/>
    <w:rsid w:val="00AC0BE3"/>
    <w:rsid w:val="00AC4B9A"/>
    <w:rsid w:val="00AE3D97"/>
    <w:rsid w:val="00AE3EFC"/>
    <w:rsid w:val="00AF6EAF"/>
    <w:rsid w:val="00AF7DC8"/>
    <w:rsid w:val="00B039FB"/>
    <w:rsid w:val="00B04953"/>
    <w:rsid w:val="00B10360"/>
    <w:rsid w:val="00B13BE9"/>
    <w:rsid w:val="00B1425F"/>
    <w:rsid w:val="00B20B14"/>
    <w:rsid w:val="00B273C0"/>
    <w:rsid w:val="00B34AC6"/>
    <w:rsid w:val="00B37AB1"/>
    <w:rsid w:val="00B51DE3"/>
    <w:rsid w:val="00B5689A"/>
    <w:rsid w:val="00B675D0"/>
    <w:rsid w:val="00B7636B"/>
    <w:rsid w:val="00B91FD8"/>
    <w:rsid w:val="00B97231"/>
    <w:rsid w:val="00BB109E"/>
    <w:rsid w:val="00BB6814"/>
    <w:rsid w:val="00BD0E26"/>
    <w:rsid w:val="00BD32A1"/>
    <w:rsid w:val="00BD463A"/>
    <w:rsid w:val="00BE6A14"/>
    <w:rsid w:val="00BE74DE"/>
    <w:rsid w:val="00BF1D44"/>
    <w:rsid w:val="00C1134D"/>
    <w:rsid w:val="00C21827"/>
    <w:rsid w:val="00C32A0C"/>
    <w:rsid w:val="00C33A2D"/>
    <w:rsid w:val="00C451E2"/>
    <w:rsid w:val="00C5159D"/>
    <w:rsid w:val="00C53614"/>
    <w:rsid w:val="00C56AF9"/>
    <w:rsid w:val="00C66B1E"/>
    <w:rsid w:val="00C672A8"/>
    <w:rsid w:val="00C7455C"/>
    <w:rsid w:val="00C87ECD"/>
    <w:rsid w:val="00C92BFD"/>
    <w:rsid w:val="00C976EC"/>
    <w:rsid w:val="00C97A1B"/>
    <w:rsid w:val="00CA0FDB"/>
    <w:rsid w:val="00CA16C0"/>
    <w:rsid w:val="00CA25A9"/>
    <w:rsid w:val="00CA328F"/>
    <w:rsid w:val="00CB3C14"/>
    <w:rsid w:val="00CC6769"/>
    <w:rsid w:val="00CC741D"/>
    <w:rsid w:val="00CC77CE"/>
    <w:rsid w:val="00CD519D"/>
    <w:rsid w:val="00CD76D5"/>
    <w:rsid w:val="00CE011F"/>
    <w:rsid w:val="00CE783F"/>
    <w:rsid w:val="00D22B8F"/>
    <w:rsid w:val="00D2331E"/>
    <w:rsid w:val="00D34FD8"/>
    <w:rsid w:val="00D3535A"/>
    <w:rsid w:val="00D455A9"/>
    <w:rsid w:val="00D53336"/>
    <w:rsid w:val="00D74716"/>
    <w:rsid w:val="00D75B3D"/>
    <w:rsid w:val="00D81B8F"/>
    <w:rsid w:val="00D91D62"/>
    <w:rsid w:val="00D929CF"/>
    <w:rsid w:val="00D9585C"/>
    <w:rsid w:val="00DA5196"/>
    <w:rsid w:val="00DB21AD"/>
    <w:rsid w:val="00DB2814"/>
    <w:rsid w:val="00DB78C5"/>
    <w:rsid w:val="00DC4B1F"/>
    <w:rsid w:val="00DC7B30"/>
    <w:rsid w:val="00DF65F0"/>
    <w:rsid w:val="00E00573"/>
    <w:rsid w:val="00E14155"/>
    <w:rsid w:val="00E16621"/>
    <w:rsid w:val="00E204EF"/>
    <w:rsid w:val="00E2455F"/>
    <w:rsid w:val="00E24CE9"/>
    <w:rsid w:val="00E25176"/>
    <w:rsid w:val="00E337CA"/>
    <w:rsid w:val="00E401ED"/>
    <w:rsid w:val="00E416C0"/>
    <w:rsid w:val="00E416D3"/>
    <w:rsid w:val="00E50961"/>
    <w:rsid w:val="00E614B1"/>
    <w:rsid w:val="00E72213"/>
    <w:rsid w:val="00E74DF8"/>
    <w:rsid w:val="00E75F7E"/>
    <w:rsid w:val="00E84A9A"/>
    <w:rsid w:val="00E930D2"/>
    <w:rsid w:val="00EA09B5"/>
    <w:rsid w:val="00EA0C62"/>
    <w:rsid w:val="00EA0CDC"/>
    <w:rsid w:val="00EC0A71"/>
    <w:rsid w:val="00EC3CBB"/>
    <w:rsid w:val="00ED680F"/>
    <w:rsid w:val="00EF2A00"/>
    <w:rsid w:val="00EF4906"/>
    <w:rsid w:val="00F060F9"/>
    <w:rsid w:val="00F15495"/>
    <w:rsid w:val="00F21078"/>
    <w:rsid w:val="00F3003F"/>
    <w:rsid w:val="00F33EA9"/>
    <w:rsid w:val="00F34AE8"/>
    <w:rsid w:val="00F4122C"/>
    <w:rsid w:val="00F41CA4"/>
    <w:rsid w:val="00F44A41"/>
    <w:rsid w:val="00F456EE"/>
    <w:rsid w:val="00F50FC6"/>
    <w:rsid w:val="00F57D1F"/>
    <w:rsid w:val="00F74BF8"/>
    <w:rsid w:val="00F772FA"/>
    <w:rsid w:val="00F8121F"/>
    <w:rsid w:val="00F8553A"/>
    <w:rsid w:val="00F85C29"/>
    <w:rsid w:val="00F877CD"/>
    <w:rsid w:val="00FA16E3"/>
    <w:rsid w:val="00FA48F0"/>
    <w:rsid w:val="00FB1017"/>
    <w:rsid w:val="00FB4F7A"/>
    <w:rsid w:val="00FC4F0B"/>
    <w:rsid w:val="00FC5D0C"/>
    <w:rsid w:val="00FD31B4"/>
    <w:rsid w:val="00FE4DBB"/>
    <w:rsid w:val="00FF5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790B"/>
  <w15:docId w15:val="{EB27DA72-1751-4F3D-AD06-DF611C3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2">
    <w:name w:val="heading 2"/>
    <w:basedOn w:val="Normal"/>
    <w:link w:val="Heading2Char"/>
    <w:uiPriority w:val="9"/>
    <w:qFormat/>
    <w:rsid w:val="003314B7"/>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Verdana" w:eastAsia="Verdana" w:hAnsi="Verdana" w:cs="Verdana"/>
      <w:sz w:val="16"/>
      <w:szCs w:val="16"/>
    </w:rPr>
  </w:style>
  <w:style w:type="paragraph" w:styleId="Title">
    <w:name w:val="Title"/>
    <w:basedOn w:val="Normal"/>
    <w:uiPriority w:val="10"/>
    <w:qFormat/>
    <w:pPr>
      <w:ind w:right="378"/>
      <w:jc w:val="right"/>
    </w:pPr>
    <w:rPr>
      <w:rFonts w:ascii="Verdana" w:eastAsia="Verdana" w:hAnsi="Verdana" w:cs="Verdana"/>
      <w:b/>
      <w:bCs/>
      <w:sz w:val="101"/>
      <w:szCs w:val="101"/>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sc-imwyai">
    <w:name w:val="sc-imwyai"/>
    <w:basedOn w:val="Normal"/>
    <w:rsid w:val="005E275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3314B7"/>
    <w:rPr>
      <w:rFonts w:ascii="Times New Roman" w:eastAsia="Times New Roman" w:hAnsi="Times New Roman" w:cs="Times New Roman"/>
      <w:b/>
      <w:bCs/>
      <w:sz w:val="36"/>
      <w:szCs w:val="36"/>
      <w:lang w:val="en-GB" w:eastAsia="en-GB"/>
    </w:rPr>
  </w:style>
  <w:style w:type="character" w:styleId="Strong">
    <w:name w:val="Strong"/>
    <w:basedOn w:val="DefaultParagraphFont"/>
    <w:uiPriority w:val="22"/>
    <w:qFormat/>
    <w:rsid w:val="00B039FB"/>
    <w:rPr>
      <w:b/>
      <w:bCs/>
    </w:rPr>
  </w:style>
  <w:style w:type="character" w:styleId="Emphasis">
    <w:name w:val="Emphasis"/>
    <w:basedOn w:val="DefaultParagraphFont"/>
    <w:uiPriority w:val="20"/>
    <w:qFormat/>
    <w:rsid w:val="00DC7B30"/>
    <w:rPr>
      <w:i/>
      <w:iCs/>
    </w:rPr>
  </w:style>
  <w:style w:type="paragraph" w:customStyle="1" w:styleId="lead">
    <w:name w:val="lead"/>
    <w:basedOn w:val="Normal"/>
    <w:rsid w:val="00C5361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badge">
    <w:name w:val="badge"/>
    <w:basedOn w:val="DefaultParagraphFont"/>
    <w:rsid w:val="00C53614"/>
  </w:style>
  <w:style w:type="paragraph" w:styleId="NormalWeb">
    <w:name w:val="Normal (Web)"/>
    <w:basedOn w:val="Normal"/>
    <w:uiPriority w:val="99"/>
    <w:semiHidden/>
    <w:unhideWhenUsed/>
    <w:rsid w:val="001861F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451E2"/>
    <w:rPr>
      <w:color w:val="0000FF" w:themeColor="hyperlink"/>
      <w:u w:val="single"/>
    </w:rPr>
  </w:style>
  <w:style w:type="character" w:styleId="UnresolvedMention">
    <w:name w:val="Unresolved Mention"/>
    <w:basedOn w:val="DefaultParagraphFont"/>
    <w:uiPriority w:val="99"/>
    <w:semiHidden/>
    <w:unhideWhenUsed/>
    <w:rsid w:val="00C451E2"/>
    <w:rPr>
      <w:color w:val="605E5C"/>
      <w:shd w:val="clear" w:color="auto" w:fill="E1DFDD"/>
    </w:rPr>
  </w:style>
  <w:style w:type="character" w:styleId="IntenseEmphasis">
    <w:name w:val="Intense Emphasis"/>
    <w:basedOn w:val="DefaultParagraphFont"/>
    <w:uiPriority w:val="21"/>
    <w:qFormat/>
    <w:rsid w:val="0036505F"/>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0318">
      <w:bodyDiv w:val="1"/>
      <w:marLeft w:val="0"/>
      <w:marRight w:val="0"/>
      <w:marTop w:val="0"/>
      <w:marBottom w:val="0"/>
      <w:divBdr>
        <w:top w:val="none" w:sz="0" w:space="0" w:color="auto"/>
        <w:left w:val="none" w:sz="0" w:space="0" w:color="auto"/>
        <w:bottom w:val="none" w:sz="0" w:space="0" w:color="auto"/>
        <w:right w:val="none" w:sz="0" w:space="0" w:color="auto"/>
      </w:divBdr>
    </w:div>
    <w:div w:id="74328108">
      <w:bodyDiv w:val="1"/>
      <w:marLeft w:val="0"/>
      <w:marRight w:val="0"/>
      <w:marTop w:val="0"/>
      <w:marBottom w:val="0"/>
      <w:divBdr>
        <w:top w:val="none" w:sz="0" w:space="0" w:color="auto"/>
        <w:left w:val="none" w:sz="0" w:space="0" w:color="auto"/>
        <w:bottom w:val="none" w:sz="0" w:space="0" w:color="auto"/>
        <w:right w:val="none" w:sz="0" w:space="0" w:color="auto"/>
      </w:divBdr>
    </w:div>
    <w:div w:id="81680244">
      <w:bodyDiv w:val="1"/>
      <w:marLeft w:val="0"/>
      <w:marRight w:val="0"/>
      <w:marTop w:val="0"/>
      <w:marBottom w:val="0"/>
      <w:divBdr>
        <w:top w:val="none" w:sz="0" w:space="0" w:color="auto"/>
        <w:left w:val="none" w:sz="0" w:space="0" w:color="auto"/>
        <w:bottom w:val="none" w:sz="0" w:space="0" w:color="auto"/>
        <w:right w:val="none" w:sz="0" w:space="0" w:color="auto"/>
      </w:divBdr>
    </w:div>
    <w:div w:id="86076540">
      <w:bodyDiv w:val="1"/>
      <w:marLeft w:val="0"/>
      <w:marRight w:val="0"/>
      <w:marTop w:val="0"/>
      <w:marBottom w:val="0"/>
      <w:divBdr>
        <w:top w:val="none" w:sz="0" w:space="0" w:color="auto"/>
        <w:left w:val="none" w:sz="0" w:space="0" w:color="auto"/>
        <w:bottom w:val="none" w:sz="0" w:space="0" w:color="auto"/>
        <w:right w:val="none" w:sz="0" w:space="0" w:color="auto"/>
      </w:divBdr>
    </w:div>
    <w:div w:id="183634877">
      <w:bodyDiv w:val="1"/>
      <w:marLeft w:val="0"/>
      <w:marRight w:val="0"/>
      <w:marTop w:val="0"/>
      <w:marBottom w:val="0"/>
      <w:divBdr>
        <w:top w:val="none" w:sz="0" w:space="0" w:color="auto"/>
        <w:left w:val="none" w:sz="0" w:space="0" w:color="auto"/>
        <w:bottom w:val="none" w:sz="0" w:space="0" w:color="auto"/>
        <w:right w:val="none" w:sz="0" w:space="0" w:color="auto"/>
      </w:divBdr>
    </w:div>
    <w:div w:id="196238317">
      <w:bodyDiv w:val="1"/>
      <w:marLeft w:val="0"/>
      <w:marRight w:val="0"/>
      <w:marTop w:val="0"/>
      <w:marBottom w:val="0"/>
      <w:divBdr>
        <w:top w:val="none" w:sz="0" w:space="0" w:color="auto"/>
        <w:left w:val="none" w:sz="0" w:space="0" w:color="auto"/>
        <w:bottom w:val="none" w:sz="0" w:space="0" w:color="auto"/>
        <w:right w:val="none" w:sz="0" w:space="0" w:color="auto"/>
      </w:divBdr>
    </w:div>
    <w:div w:id="254674203">
      <w:bodyDiv w:val="1"/>
      <w:marLeft w:val="0"/>
      <w:marRight w:val="0"/>
      <w:marTop w:val="0"/>
      <w:marBottom w:val="0"/>
      <w:divBdr>
        <w:top w:val="none" w:sz="0" w:space="0" w:color="auto"/>
        <w:left w:val="none" w:sz="0" w:space="0" w:color="auto"/>
        <w:bottom w:val="none" w:sz="0" w:space="0" w:color="auto"/>
        <w:right w:val="none" w:sz="0" w:space="0" w:color="auto"/>
      </w:divBdr>
      <w:divsChild>
        <w:div w:id="1154226726">
          <w:marLeft w:val="446"/>
          <w:marRight w:val="0"/>
          <w:marTop w:val="0"/>
          <w:marBottom w:val="0"/>
          <w:divBdr>
            <w:top w:val="none" w:sz="0" w:space="0" w:color="auto"/>
            <w:left w:val="none" w:sz="0" w:space="0" w:color="auto"/>
            <w:bottom w:val="none" w:sz="0" w:space="0" w:color="auto"/>
            <w:right w:val="none" w:sz="0" w:space="0" w:color="auto"/>
          </w:divBdr>
        </w:div>
        <w:div w:id="2117361434">
          <w:marLeft w:val="446"/>
          <w:marRight w:val="0"/>
          <w:marTop w:val="0"/>
          <w:marBottom w:val="0"/>
          <w:divBdr>
            <w:top w:val="none" w:sz="0" w:space="0" w:color="auto"/>
            <w:left w:val="none" w:sz="0" w:space="0" w:color="auto"/>
            <w:bottom w:val="none" w:sz="0" w:space="0" w:color="auto"/>
            <w:right w:val="none" w:sz="0" w:space="0" w:color="auto"/>
          </w:divBdr>
        </w:div>
        <w:div w:id="1201091179">
          <w:marLeft w:val="446"/>
          <w:marRight w:val="0"/>
          <w:marTop w:val="0"/>
          <w:marBottom w:val="0"/>
          <w:divBdr>
            <w:top w:val="none" w:sz="0" w:space="0" w:color="auto"/>
            <w:left w:val="none" w:sz="0" w:space="0" w:color="auto"/>
            <w:bottom w:val="none" w:sz="0" w:space="0" w:color="auto"/>
            <w:right w:val="none" w:sz="0" w:space="0" w:color="auto"/>
          </w:divBdr>
        </w:div>
        <w:div w:id="180777959">
          <w:marLeft w:val="446"/>
          <w:marRight w:val="0"/>
          <w:marTop w:val="0"/>
          <w:marBottom w:val="0"/>
          <w:divBdr>
            <w:top w:val="none" w:sz="0" w:space="0" w:color="auto"/>
            <w:left w:val="none" w:sz="0" w:space="0" w:color="auto"/>
            <w:bottom w:val="none" w:sz="0" w:space="0" w:color="auto"/>
            <w:right w:val="none" w:sz="0" w:space="0" w:color="auto"/>
          </w:divBdr>
        </w:div>
        <w:div w:id="193470073">
          <w:marLeft w:val="446"/>
          <w:marRight w:val="0"/>
          <w:marTop w:val="0"/>
          <w:marBottom w:val="0"/>
          <w:divBdr>
            <w:top w:val="none" w:sz="0" w:space="0" w:color="auto"/>
            <w:left w:val="none" w:sz="0" w:space="0" w:color="auto"/>
            <w:bottom w:val="none" w:sz="0" w:space="0" w:color="auto"/>
            <w:right w:val="none" w:sz="0" w:space="0" w:color="auto"/>
          </w:divBdr>
        </w:div>
        <w:div w:id="2088111632">
          <w:marLeft w:val="446"/>
          <w:marRight w:val="0"/>
          <w:marTop w:val="0"/>
          <w:marBottom w:val="0"/>
          <w:divBdr>
            <w:top w:val="none" w:sz="0" w:space="0" w:color="auto"/>
            <w:left w:val="none" w:sz="0" w:space="0" w:color="auto"/>
            <w:bottom w:val="none" w:sz="0" w:space="0" w:color="auto"/>
            <w:right w:val="none" w:sz="0" w:space="0" w:color="auto"/>
          </w:divBdr>
        </w:div>
      </w:divsChild>
    </w:div>
    <w:div w:id="277835262">
      <w:bodyDiv w:val="1"/>
      <w:marLeft w:val="0"/>
      <w:marRight w:val="0"/>
      <w:marTop w:val="0"/>
      <w:marBottom w:val="0"/>
      <w:divBdr>
        <w:top w:val="none" w:sz="0" w:space="0" w:color="auto"/>
        <w:left w:val="none" w:sz="0" w:space="0" w:color="auto"/>
        <w:bottom w:val="none" w:sz="0" w:space="0" w:color="auto"/>
        <w:right w:val="none" w:sz="0" w:space="0" w:color="auto"/>
      </w:divBdr>
    </w:div>
    <w:div w:id="286088775">
      <w:bodyDiv w:val="1"/>
      <w:marLeft w:val="0"/>
      <w:marRight w:val="0"/>
      <w:marTop w:val="0"/>
      <w:marBottom w:val="0"/>
      <w:divBdr>
        <w:top w:val="none" w:sz="0" w:space="0" w:color="auto"/>
        <w:left w:val="none" w:sz="0" w:space="0" w:color="auto"/>
        <w:bottom w:val="none" w:sz="0" w:space="0" w:color="auto"/>
        <w:right w:val="none" w:sz="0" w:space="0" w:color="auto"/>
      </w:divBdr>
    </w:div>
    <w:div w:id="320238671">
      <w:bodyDiv w:val="1"/>
      <w:marLeft w:val="0"/>
      <w:marRight w:val="0"/>
      <w:marTop w:val="0"/>
      <w:marBottom w:val="0"/>
      <w:divBdr>
        <w:top w:val="none" w:sz="0" w:space="0" w:color="auto"/>
        <w:left w:val="none" w:sz="0" w:space="0" w:color="auto"/>
        <w:bottom w:val="none" w:sz="0" w:space="0" w:color="auto"/>
        <w:right w:val="none" w:sz="0" w:space="0" w:color="auto"/>
      </w:divBdr>
    </w:div>
    <w:div w:id="362171747">
      <w:bodyDiv w:val="1"/>
      <w:marLeft w:val="0"/>
      <w:marRight w:val="0"/>
      <w:marTop w:val="0"/>
      <w:marBottom w:val="0"/>
      <w:divBdr>
        <w:top w:val="none" w:sz="0" w:space="0" w:color="auto"/>
        <w:left w:val="none" w:sz="0" w:space="0" w:color="auto"/>
        <w:bottom w:val="none" w:sz="0" w:space="0" w:color="auto"/>
        <w:right w:val="none" w:sz="0" w:space="0" w:color="auto"/>
      </w:divBdr>
    </w:div>
    <w:div w:id="521553783">
      <w:bodyDiv w:val="1"/>
      <w:marLeft w:val="0"/>
      <w:marRight w:val="0"/>
      <w:marTop w:val="0"/>
      <w:marBottom w:val="0"/>
      <w:divBdr>
        <w:top w:val="none" w:sz="0" w:space="0" w:color="auto"/>
        <w:left w:val="none" w:sz="0" w:space="0" w:color="auto"/>
        <w:bottom w:val="none" w:sz="0" w:space="0" w:color="auto"/>
        <w:right w:val="none" w:sz="0" w:space="0" w:color="auto"/>
      </w:divBdr>
    </w:div>
    <w:div w:id="681515162">
      <w:bodyDiv w:val="1"/>
      <w:marLeft w:val="0"/>
      <w:marRight w:val="0"/>
      <w:marTop w:val="0"/>
      <w:marBottom w:val="0"/>
      <w:divBdr>
        <w:top w:val="none" w:sz="0" w:space="0" w:color="auto"/>
        <w:left w:val="none" w:sz="0" w:space="0" w:color="auto"/>
        <w:bottom w:val="none" w:sz="0" w:space="0" w:color="auto"/>
        <w:right w:val="none" w:sz="0" w:space="0" w:color="auto"/>
      </w:divBdr>
    </w:div>
    <w:div w:id="721682975">
      <w:bodyDiv w:val="1"/>
      <w:marLeft w:val="0"/>
      <w:marRight w:val="0"/>
      <w:marTop w:val="0"/>
      <w:marBottom w:val="0"/>
      <w:divBdr>
        <w:top w:val="none" w:sz="0" w:space="0" w:color="auto"/>
        <w:left w:val="none" w:sz="0" w:space="0" w:color="auto"/>
        <w:bottom w:val="none" w:sz="0" w:space="0" w:color="auto"/>
        <w:right w:val="none" w:sz="0" w:space="0" w:color="auto"/>
      </w:divBdr>
    </w:div>
    <w:div w:id="892305287">
      <w:bodyDiv w:val="1"/>
      <w:marLeft w:val="0"/>
      <w:marRight w:val="0"/>
      <w:marTop w:val="0"/>
      <w:marBottom w:val="0"/>
      <w:divBdr>
        <w:top w:val="none" w:sz="0" w:space="0" w:color="auto"/>
        <w:left w:val="none" w:sz="0" w:space="0" w:color="auto"/>
        <w:bottom w:val="none" w:sz="0" w:space="0" w:color="auto"/>
        <w:right w:val="none" w:sz="0" w:space="0" w:color="auto"/>
      </w:divBdr>
    </w:div>
    <w:div w:id="893126473">
      <w:bodyDiv w:val="1"/>
      <w:marLeft w:val="0"/>
      <w:marRight w:val="0"/>
      <w:marTop w:val="0"/>
      <w:marBottom w:val="0"/>
      <w:divBdr>
        <w:top w:val="none" w:sz="0" w:space="0" w:color="auto"/>
        <w:left w:val="none" w:sz="0" w:space="0" w:color="auto"/>
        <w:bottom w:val="none" w:sz="0" w:space="0" w:color="auto"/>
        <w:right w:val="none" w:sz="0" w:space="0" w:color="auto"/>
      </w:divBdr>
    </w:div>
    <w:div w:id="916087282">
      <w:bodyDiv w:val="1"/>
      <w:marLeft w:val="0"/>
      <w:marRight w:val="0"/>
      <w:marTop w:val="0"/>
      <w:marBottom w:val="0"/>
      <w:divBdr>
        <w:top w:val="none" w:sz="0" w:space="0" w:color="auto"/>
        <w:left w:val="none" w:sz="0" w:space="0" w:color="auto"/>
        <w:bottom w:val="none" w:sz="0" w:space="0" w:color="auto"/>
        <w:right w:val="none" w:sz="0" w:space="0" w:color="auto"/>
      </w:divBdr>
      <w:divsChild>
        <w:div w:id="1516843557">
          <w:marLeft w:val="446"/>
          <w:marRight w:val="0"/>
          <w:marTop w:val="0"/>
          <w:marBottom w:val="0"/>
          <w:divBdr>
            <w:top w:val="none" w:sz="0" w:space="0" w:color="auto"/>
            <w:left w:val="none" w:sz="0" w:space="0" w:color="auto"/>
            <w:bottom w:val="none" w:sz="0" w:space="0" w:color="auto"/>
            <w:right w:val="none" w:sz="0" w:space="0" w:color="auto"/>
          </w:divBdr>
        </w:div>
        <w:div w:id="389353467">
          <w:marLeft w:val="446"/>
          <w:marRight w:val="0"/>
          <w:marTop w:val="0"/>
          <w:marBottom w:val="0"/>
          <w:divBdr>
            <w:top w:val="none" w:sz="0" w:space="0" w:color="auto"/>
            <w:left w:val="none" w:sz="0" w:space="0" w:color="auto"/>
            <w:bottom w:val="none" w:sz="0" w:space="0" w:color="auto"/>
            <w:right w:val="none" w:sz="0" w:space="0" w:color="auto"/>
          </w:divBdr>
        </w:div>
        <w:div w:id="1695422147">
          <w:marLeft w:val="446"/>
          <w:marRight w:val="0"/>
          <w:marTop w:val="0"/>
          <w:marBottom w:val="0"/>
          <w:divBdr>
            <w:top w:val="none" w:sz="0" w:space="0" w:color="auto"/>
            <w:left w:val="none" w:sz="0" w:space="0" w:color="auto"/>
            <w:bottom w:val="none" w:sz="0" w:space="0" w:color="auto"/>
            <w:right w:val="none" w:sz="0" w:space="0" w:color="auto"/>
          </w:divBdr>
        </w:div>
      </w:divsChild>
    </w:div>
    <w:div w:id="968626957">
      <w:bodyDiv w:val="1"/>
      <w:marLeft w:val="0"/>
      <w:marRight w:val="0"/>
      <w:marTop w:val="0"/>
      <w:marBottom w:val="0"/>
      <w:divBdr>
        <w:top w:val="none" w:sz="0" w:space="0" w:color="auto"/>
        <w:left w:val="none" w:sz="0" w:space="0" w:color="auto"/>
        <w:bottom w:val="none" w:sz="0" w:space="0" w:color="auto"/>
        <w:right w:val="none" w:sz="0" w:space="0" w:color="auto"/>
      </w:divBdr>
    </w:div>
    <w:div w:id="994381612">
      <w:bodyDiv w:val="1"/>
      <w:marLeft w:val="0"/>
      <w:marRight w:val="0"/>
      <w:marTop w:val="0"/>
      <w:marBottom w:val="0"/>
      <w:divBdr>
        <w:top w:val="none" w:sz="0" w:space="0" w:color="auto"/>
        <w:left w:val="none" w:sz="0" w:space="0" w:color="auto"/>
        <w:bottom w:val="none" w:sz="0" w:space="0" w:color="auto"/>
        <w:right w:val="none" w:sz="0" w:space="0" w:color="auto"/>
      </w:divBdr>
    </w:div>
    <w:div w:id="1001466264">
      <w:bodyDiv w:val="1"/>
      <w:marLeft w:val="0"/>
      <w:marRight w:val="0"/>
      <w:marTop w:val="0"/>
      <w:marBottom w:val="0"/>
      <w:divBdr>
        <w:top w:val="none" w:sz="0" w:space="0" w:color="auto"/>
        <w:left w:val="none" w:sz="0" w:space="0" w:color="auto"/>
        <w:bottom w:val="none" w:sz="0" w:space="0" w:color="auto"/>
        <w:right w:val="none" w:sz="0" w:space="0" w:color="auto"/>
      </w:divBdr>
      <w:divsChild>
        <w:div w:id="277107546">
          <w:marLeft w:val="446"/>
          <w:marRight w:val="0"/>
          <w:marTop w:val="0"/>
          <w:marBottom w:val="0"/>
          <w:divBdr>
            <w:top w:val="none" w:sz="0" w:space="0" w:color="auto"/>
            <w:left w:val="none" w:sz="0" w:space="0" w:color="auto"/>
            <w:bottom w:val="none" w:sz="0" w:space="0" w:color="auto"/>
            <w:right w:val="none" w:sz="0" w:space="0" w:color="auto"/>
          </w:divBdr>
        </w:div>
      </w:divsChild>
    </w:div>
    <w:div w:id="1010833219">
      <w:bodyDiv w:val="1"/>
      <w:marLeft w:val="0"/>
      <w:marRight w:val="0"/>
      <w:marTop w:val="0"/>
      <w:marBottom w:val="0"/>
      <w:divBdr>
        <w:top w:val="none" w:sz="0" w:space="0" w:color="auto"/>
        <w:left w:val="none" w:sz="0" w:space="0" w:color="auto"/>
        <w:bottom w:val="none" w:sz="0" w:space="0" w:color="auto"/>
        <w:right w:val="none" w:sz="0" w:space="0" w:color="auto"/>
      </w:divBdr>
      <w:divsChild>
        <w:div w:id="747075627">
          <w:marLeft w:val="446"/>
          <w:marRight w:val="0"/>
          <w:marTop w:val="0"/>
          <w:marBottom w:val="0"/>
          <w:divBdr>
            <w:top w:val="none" w:sz="0" w:space="0" w:color="auto"/>
            <w:left w:val="none" w:sz="0" w:space="0" w:color="auto"/>
            <w:bottom w:val="none" w:sz="0" w:space="0" w:color="auto"/>
            <w:right w:val="none" w:sz="0" w:space="0" w:color="auto"/>
          </w:divBdr>
        </w:div>
      </w:divsChild>
    </w:div>
    <w:div w:id="1015694740">
      <w:bodyDiv w:val="1"/>
      <w:marLeft w:val="0"/>
      <w:marRight w:val="0"/>
      <w:marTop w:val="0"/>
      <w:marBottom w:val="0"/>
      <w:divBdr>
        <w:top w:val="none" w:sz="0" w:space="0" w:color="auto"/>
        <w:left w:val="none" w:sz="0" w:space="0" w:color="auto"/>
        <w:bottom w:val="none" w:sz="0" w:space="0" w:color="auto"/>
        <w:right w:val="none" w:sz="0" w:space="0" w:color="auto"/>
      </w:divBdr>
      <w:divsChild>
        <w:div w:id="903955058">
          <w:marLeft w:val="446"/>
          <w:marRight w:val="0"/>
          <w:marTop w:val="0"/>
          <w:marBottom w:val="0"/>
          <w:divBdr>
            <w:top w:val="none" w:sz="0" w:space="0" w:color="auto"/>
            <w:left w:val="none" w:sz="0" w:space="0" w:color="auto"/>
            <w:bottom w:val="none" w:sz="0" w:space="0" w:color="auto"/>
            <w:right w:val="none" w:sz="0" w:space="0" w:color="auto"/>
          </w:divBdr>
        </w:div>
      </w:divsChild>
    </w:div>
    <w:div w:id="1109619259">
      <w:bodyDiv w:val="1"/>
      <w:marLeft w:val="0"/>
      <w:marRight w:val="0"/>
      <w:marTop w:val="0"/>
      <w:marBottom w:val="0"/>
      <w:divBdr>
        <w:top w:val="none" w:sz="0" w:space="0" w:color="auto"/>
        <w:left w:val="none" w:sz="0" w:space="0" w:color="auto"/>
        <w:bottom w:val="none" w:sz="0" w:space="0" w:color="auto"/>
        <w:right w:val="none" w:sz="0" w:space="0" w:color="auto"/>
      </w:divBdr>
    </w:div>
    <w:div w:id="1116606669">
      <w:bodyDiv w:val="1"/>
      <w:marLeft w:val="0"/>
      <w:marRight w:val="0"/>
      <w:marTop w:val="0"/>
      <w:marBottom w:val="0"/>
      <w:divBdr>
        <w:top w:val="none" w:sz="0" w:space="0" w:color="auto"/>
        <w:left w:val="none" w:sz="0" w:space="0" w:color="auto"/>
        <w:bottom w:val="none" w:sz="0" w:space="0" w:color="auto"/>
        <w:right w:val="none" w:sz="0" w:space="0" w:color="auto"/>
      </w:divBdr>
      <w:divsChild>
        <w:div w:id="1073314882">
          <w:marLeft w:val="446"/>
          <w:marRight w:val="0"/>
          <w:marTop w:val="0"/>
          <w:marBottom w:val="0"/>
          <w:divBdr>
            <w:top w:val="none" w:sz="0" w:space="0" w:color="auto"/>
            <w:left w:val="none" w:sz="0" w:space="0" w:color="auto"/>
            <w:bottom w:val="none" w:sz="0" w:space="0" w:color="auto"/>
            <w:right w:val="none" w:sz="0" w:space="0" w:color="auto"/>
          </w:divBdr>
        </w:div>
        <w:div w:id="1514034953">
          <w:marLeft w:val="446"/>
          <w:marRight w:val="0"/>
          <w:marTop w:val="0"/>
          <w:marBottom w:val="0"/>
          <w:divBdr>
            <w:top w:val="none" w:sz="0" w:space="0" w:color="auto"/>
            <w:left w:val="none" w:sz="0" w:space="0" w:color="auto"/>
            <w:bottom w:val="none" w:sz="0" w:space="0" w:color="auto"/>
            <w:right w:val="none" w:sz="0" w:space="0" w:color="auto"/>
          </w:divBdr>
        </w:div>
        <w:div w:id="672072252">
          <w:marLeft w:val="446"/>
          <w:marRight w:val="0"/>
          <w:marTop w:val="0"/>
          <w:marBottom w:val="0"/>
          <w:divBdr>
            <w:top w:val="none" w:sz="0" w:space="0" w:color="auto"/>
            <w:left w:val="none" w:sz="0" w:space="0" w:color="auto"/>
            <w:bottom w:val="none" w:sz="0" w:space="0" w:color="auto"/>
            <w:right w:val="none" w:sz="0" w:space="0" w:color="auto"/>
          </w:divBdr>
        </w:div>
      </w:divsChild>
    </w:div>
    <w:div w:id="1118448244">
      <w:bodyDiv w:val="1"/>
      <w:marLeft w:val="0"/>
      <w:marRight w:val="0"/>
      <w:marTop w:val="0"/>
      <w:marBottom w:val="0"/>
      <w:divBdr>
        <w:top w:val="none" w:sz="0" w:space="0" w:color="auto"/>
        <w:left w:val="none" w:sz="0" w:space="0" w:color="auto"/>
        <w:bottom w:val="none" w:sz="0" w:space="0" w:color="auto"/>
        <w:right w:val="none" w:sz="0" w:space="0" w:color="auto"/>
      </w:divBdr>
      <w:divsChild>
        <w:div w:id="545946808">
          <w:marLeft w:val="446"/>
          <w:marRight w:val="0"/>
          <w:marTop w:val="0"/>
          <w:marBottom w:val="0"/>
          <w:divBdr>
            <w:top w:val="none" w:sz="0" w:space="0" w:color="auto"/>
            <w:left w:val="none" w:sz="0" w:space="0" w:color="auto"/>
            <w:bottom w:val="none" w:sz="0" w:space="0" w:color="auto"/>
            <w:right w:val="none" w:sz="0" w:space="0" w:color="auto"/>
          </w:divBdr>
        </w:div>
        <w:div w:id="2070420086">
          <w:marLeft w:val="446"/>
          <w:marRight w:val="0"/>
          <w:marTop w:val="0"/>
          <w:marBottom w:val="0"/>
          <w:divBdr>
            <w:top w:val="none" w:sz="0" w:space="0" w:color="auto"/>
            <w:left w:val="none" w:sz="0" w:space="0" w:color="auto"/>
            <w:bottom w:val="none" w:sz="0" w:space="0" w:color="auto"/>
            <w:right w:val="none" w:sz="0" w:space="0" w:color="auto"/>
          </w:divBdr>
        </w:div>
      </w:divsChild>
    </w:div>
    <w:div w:id="1273512136">
      <w:bodyDiv w:val="1"/>
      <w:marLeft w:val="0"/>
      <w:marRight w:val="0"/>
      <w:marTop w:val="0"/>
      <w:marBottom w:val="0"/>
      <w:divBdr>
        <w:top w:val="none" w:sz="0" w:space="0" w:color="auto"/>
        <w:left w:val="none" w:sz="0" w:space="0" w:color="auto"/>
        <w:bottom w:val="none" w:sz="0" w:space="0" w:color="auto"/>
        <w:right w:val="none" w:sz="0" w:space="0" w:color="auto"/>
      </w:divBdr>
      <w:divsChild>
        <w:div w:id="1851941703">
          <w:marLeft w:val="446"/>
          <w:marRight w:val="0"/>
          <w:marTop w:val="0"/>
          <w:marBottom w:val="0"/>
          <w:divBdr>
            <w:top w:val="none" w:sz="0" w:space="0" w:color="auto"/>
            <w:left w:val="none" w:sz="0" w:space="0" w:color="auto"/>
            <w:bottom w:val="none" w:sz="0" w:space="0" w:color="auto"/>
            <w:right w:val="none" w:sz="0" w:space="0" w:color="auto"/>
          </w:divBdr>
        </w:div>
      </w:divsChild>
    </w:div>
    <w:div w:id="1307517311">
      <w:bodyDiv w:val="1"/>
      <w:marLeft w:val="0"/>
      <w:marRight w:val="0"/>
      <w:marTop w:val="0"/>
      <w:marBottom w:val="0"/>
      <w:divBdr>
        <w:top w:val="none" w:sz="0" w:space="0" w:color="auto"/>
        <w:left w:val="none" w:sz="0" w:space="0" w:color="auto"/>
        <w:bottom w:val="none" w:sz="0" w:space="0" w:color="auto"/>
        <w:right w:val="none" w:sz="0" w:space="0" w:color="auto"/>
      </w:divBdr>
    </w:div>
    <w:div w:id="1383137856">
      <w:bodyDiv w:val="1"/>
      <w:marLeft w:val="0"/>
      <w:marRight w:val="0"/>
      <w:marTop w:val="0"/>
      <w:marBottom w:val="0"/>
      <w:divBdr>
        <w:top w:val="none" w:sz="0" w:space="0" w:color="auto"/>
        <w:left w:val="none" w:sz="0" w:space="0" w:color="auto"/>
        <w:bottom w:val="none" w:sz="0" w:space="0" w:color="auto"/>
        <w:right w:val="none" w:sz="0" w:space="0" w:color="auto"/>
      </w:divBdr>
    </w:div>
    <w:div w:id="1400404983">
      <w:bodyDiv w:val="1"/>
      <w:marLeft w:val="0"/>
      <w:marRight w:val="0"/>
      <w:marTop w:val="0"/>
      <w:marBottom w:val="0"/>
      <w:divBdr>
        <w:top w:val="none" w:sz="0" w:space="0" w:color="auto"/>
        <w:left w:val="none" w:sz="0" w:space="0" w:color="auto"/>
        <w:bottom w:val="none" w:sz="0" w:space="0" w:color="auto"/>
        <w:right w:val="none" w:sz="0" w:space="0" w:color="auto"/>
      </w:divBdr>
    </w:div>
    <w:div w:id="1403215076">
      <w:bodyDiv w:val="1"/>
      <w:marLeft w:val="0"/>
      <w:marRight w:val="0"/>
      <w:marTop w:val="0"/>
      <w:marBottom w:val="0"/>
      <w:divBdr>
        <w:top w:val="none" w:sz="0" w:space="0" w:color="auto"/>
        <w:left w:val="none" w:sz="0" w:space="0" w:color="auto"/>
        <w:bottom w:val="none" w:sz="0" w:space="0" w:color="auto"/>
        <w:right w:val="none" w:sz="0" w:space="0" w:color="auto"/>
      </w:divBdr>
    </w:div>
    <w:div w:id="1405950220">
      <w:bodyDiv w:val="1"/>
      <w:marLeft w:val="0"/>
      <w:marRight w:val="0"/>
      <w:marTop w:val="0"/>
      <w:marBottom w:val="0"/>
      <w:divBdr>
        <w:top w:val="none" w:sz="0" w:space="0" w:color="auto"/>
        <w:left w:val="none" w:sz="0" w:space="0" w:color="auto"/>
        <w:bottom w:val="none" w:sz="0" w:space="0" w:color="auto"/>
        <w:right w:val="none" w:sz="0" w:space="0" w:color="auto"/>
      </w:divBdr>
    </w:div>
    <w:div w:id="1427337965">
      <w:bodyDiv w:val="1"/>
      <w:marLeft w:val="0"/>
      <w:marRight w:val="0"/>
      <w:marTop w:val="0"/>
      <w:marBottom w:val="0"/>
      <w:divBdr>
        <w:top w:val="none" w:sz="0" w:space="0" w:color="auto"/>
        <w:left w:val="none" w:sz="0" w:space="0" w:color="auto"/>
        <w:bottom w:val="none" w:sz="0" w:space="0" w:color="auto"/>
        <w:right w:val="none" w:sz="0" w:space="0" w:color="auto"/>
      </w:divBdr>
    </w:div>
    <w:div w:id="1429042180">
      <w:bodyDiv w:val="1"/>
      <w:marLeft w:val="0"/>
      <w:marRight w:val="0"/>
      <w:marTop w:val="0"/>
      <w:marBottom w:val="0"/>
      <w:divBdr>
        <w:top w:val="none" w:sz="0" w:space="0" w:color="auto"/>
        <w:left w:val="none" w:sz="0" w:space="0" w:color="auto"/>
        <w:bottom w:val="none" w:sz="0" w:space="0" w:color="auto"/>
        <w:right w:val="none" w:sz="0" w:space="0" w:color="auto"/>
      </w:divBdr>
    </w:div>
    <w:div w:id="1437672532">
      <w:bodyDiv w:val="1"/>
      <w:marLeft w:val="0"/>
      <w:marRight w:val="0"/>
      <w:marTop w:val="0"/>
      <w:marBottom w:val="0"/>
      <w:divBdr>
        <w:top w:val="none" w:sz="0" w:space="0" w:color="auto"/>
        <w:left w:val="none" w:sz="0" w:space="0" w:color="auto"/>
        <w:bottom w:val="none" w:sz="0" w:space="0" w:color="auto"/>
        <w:right w:val="none" w:sz="0" w:space="0" w:color="auto"/>
      </w:divBdr>
      <w:divsChild>
        <w:div w:id="70391765">
          <w:marLeft w:val="0"/>
          <w:marRight w:val="0"/>
          <w:marTop w:val="0"/>
          <w:marBottom w:val="0"/>
          <w:divBdr>
            <w:top w:val="none" w:sz="0" w:space="0" w:color="auto"/>
            <w:left w:val="none" w:sz="0" w:space="0" w:color="auto"/>
            <w:bottom w:val="none" w:sz="0" w:space="0" w:color="auto"/>
            <w:right w:val="none" w:sz="0" w:space="0" w:color="auto"/>
          </w:divBdr>
          <w:divsChild>
            <w:div w:id="10118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641829">
      <w:bodyDiv w:val="1"/>
      <w:marLeft w:val="0"/>
      <w:marRight w:val="0"/>
      <w:marTop w:val="0"/>
      <w:marBottom w:val="0"/>
      <w:divBdr>
        <w:top w:val="none" w:sz="0" w:space="0" w:color="auto"/>
        <w:left w:val="none" w:sz="0" w:space="0" w:color="auto"/>
        <w:bottom w:val="none" w:sz="0" w:space="0" w:color="auto"/>
        <w:right w:val="none" w:sz="0" w:space="0" w:color="auto"/>
      </w:divBdr>
    </w:div>
    <w:div w:id="1534272203">
      <w:bodyDiv w:val="1"/>
      <w:marLeft w:val="0"/>
      <w:marRight w:val="0"/>
      <w:marTop w:val="0"/>
      <w:marBottom w:val="0"/>
      <w:divBdr>
        <w:top w:val="none" w:sz="0" w:space="0" w:color="auto"/>
        <w:left w:val="none" w:sz="0" w:space="0" w:color="auto"/>
        <w:bottom w:val="none" w:sz="0" w:space="0" w:color="auto"/>
        <w:right w:val="none" w:sz="0" w:space="0" w:color="auto"/>
      </w:divBdr>
    </w:div>
    <w:div w:id="1550914281">
      <w:bodyDiv w:val="1"/>
      <w:marLeft w:val="0"/>
      <w:marRight w:val="0"/>
      <w:marTop w:val="0"/>
      <w:marBottom w:val="0"/>
      <w:divBdr>
        <w:top w:val="none" w:sz="0" w:space="0" w:color="auto"/>
        <w:left w:val="none" w:sz="0" w:space="0" w:color="auto"/>
        <w:bottom w:val="none" w:sz="0" w:space="0" w:color="auto"/>
        <w:right w:val="none" w:sz="0" w:space="0" w:color="auto"/>
      </w:divBdr>
      <w:divsChild>
        <w:div w:id="543178405">
          <w:marLeft w:val="446"/>
          <w:marRight w:val="0"/>
          <w:marTop w:val="0"/>
          <w:marBottom w:val="0"/>
          <w:divBdr>
            <w:top w:val="none" w:sz="0" w:space="0" w:color="auto"/>
            <w:left w:val="none" w:sz="0" w:space="0" w:color="auto"/>
            <w:bottom w:val="none" w:sz="0" w:space="0" w:color="auto"/>
            <w:right w:val="none" w:sz="0" w:space="0" w:color="auto"/>
          </w:divBdr>
        </w:div>
        <w:div w:id="535046770">
          <w:marLeft w:val="446"/>
          <w:marRight w:val="0"/>
          <w:marTop w:val="0"/>
          <w:marBottom w:val="0"/>
          <w:divBdr>
            <w:top w:val="none" w:sz="0" w:space="0" w:color="auto"/>
            <w:left w:val="none" w:sz="0" w:space="0" w:color="auto"/>
            <w:bottom w:val="none" w:sz="0" w:space="0" w:color="auto"/>
            <w:right w:val="none" w:sz="0" w:space="0" w:color="auto"/>
          </w:divBdr>
        </w:div>
      </w:divsChild>
    </w:div>
    <w:div w:id="1577671536">
      <w:bodyDiv w:val="1"/>
      <w:marLeft w:val="0"/>
      <w:marRight w:val="0"/>
      <w:marTop w:val="0"/>
      <w:marBottom w:val="0"/>
      <w:divBdr>
        <w:top w:val="none" w:sz="0" w:space="0" w:color="auto"/>
        <w:left w:val="none" w:sz="0" w:space="0" w:color="auto"/>
        <w:bottom w:val="none" w:sz="0" w:space="0" w:color="auto"/>
        <w:right w:val="none" w:sz="0" w:space="0" w:color="auto"/>
      </w:divBdr>
    </w:div>
    <w:div w:id="1703481742">
      <w:bodyDiv w:val="1"/>
      <w:marLeft w:val="0"/>
      <w:marRight w:val="0"/>
      <w:marTop w:val="0"/>
      <w:marBottom w:val="0"/>
      <w:divBdr>
        <w:top w:val="none" w:sz="0" w:space="0" w:color="auto"/>
        <w:left w:val="none" w:sz="0" w:space="0" w:color="auto"/>
        <w:bottom w:val="none" w:sz="0" w:space="0" w:color="auto"/>
        <w:right w:val="none" w:sz="0" w:space="0" w:color="auto"/>
      </w:divBdr>
      <w:divsChild>
        <w:div w:id="1278214281">
          <w:marLeft w:val="446"/>
          <w:marRight w:val="0"/>
          <w:marTop w:val="0"/>
          <w:marBottom w:val="0"/>
          <w:divBdr>
            <w:top w:val="none" w:sz="0" w:space="0" w:color="auto"/>
            <w:left w:val="none" w:sz="0" w:space="0" w:color="auto"/>
            <w:bottom w:val="none" w:sz="0" w:space="0" w:color="auto"/>
            <w:right w:val="none" w:sz="0" w:space="0" w:color="auto"/>
          </w:divBdr>
        </w:div>
        <w:div w:id="924457701">
          <w:marLeft w:val="446"/>
          <w:marRight w:val="0"/>
          <w:marTop w:val="0"/>
          <w:marBottom w:val="0"/>
          <w:divBdr>
            <w:top w:val="none" w:sz="0" w:space="0" w:color="auto"/>
            <w:left w:val="none" w:sz="0" w:space="0" w:color="auto"/>
            <w:bottom w:val="none" w:sz="0" w:space="0" w:color="auto"/>
            <w:right w:val="none" w:sz="0" w:space="0" w:color="auto"/>
          </w:divBdr>
        </w:div>
      </w:divsChild>
    </w:div>
    <w:div w:id="1813711085">
      <w:bodyDiv w:val="1"/>
      <w:marLeft w:val="0"/>
      <w:marRight w:val="0"/>
      <w:marTop w:val="0"/>
      <w:marBottom w:val="0"/>
      <w:divBdr>
        <w:top w:val="none" w:sz="0" w:space="0" w:color="auto"/>
        <w:left w:val="none" w:sz="0" w:space="0" w:color="auto"/>
        <w:bottom w:val="none" w:sz="0" w:space="0" w:color="auto"/>
        <w:right w:val="none" w:sz="0" w:space="0" w:color="auto"/>
      </w:divBdr>
    </w:div>
    <w:div w:id="1823425948">
      <w:bodyDiv w:val="1"/>
      <w:marLeft w:val="0"/>
      <w:marRight w:val="0"/>
      <w:marTop w:val="0"/>
      <w:marBottom w:val="0"/>
      <w:divBdr>
        <w:top w:val="none" w:sz="0" w:space="0" w:color="auto"/>
        <w:left w:val="none" w:sz="0" w:space="0" w:color="auto"/>
        <w:bottom w:val="none" w:sz="0" w:space="0" w:color="auto"/>
        <w:right w:val="none" w:sz="0" w:space="0" w:color="auto"/>
      </w:divBdr>
      <w:divsChild>
        <w:div w:id="544634889">
          <w:marLeft w:val="446"/>
          <w:marRight w:val="0"/>
          <w:marTop w:val="0"/>
          <w:marBottom w:val="0"/>
          <w:divBdr>
            <w:top w:val="none" w:sz="0" w:space="0" w:color="auto"/>
            <w:left w:val="none" w:sz="0" w:space="0" w:color="auto"/>
            <w:bottom w:val="none" w:sz="0" w:space="0" w:color="auto"/>
            <w:right w:val="none" w:sz="0" w:space="0" w:color="auto"/>
          </w:divBdr>
        </w:div>
        <w:div w:id="660816797">
          <w:marLeft w:val="446"/>
          <w:marRight w:val="0"/>
          <w:marTop w:val="0"/>
          <w:marBottom w:val="0"/>
          <w:divBdr>
            <w:top w:val="none" w:sz="0" w:space="0" w:color="auto"/>
            <w:left w:val="none" w:sz="0" w:space="0" w:color="auto"/>
            <w:bottom w:val="none" w:sz="0" w:space="0" w:color="auto"/>
            <w:right w:val="none" w:sz="0" w:space="0" w:color="auto"/>
          </w:divBdr>
        </w:div>
      </w:divsChild>
    </w:div>
    <w:div w:id="1833065733">
      <w:bodyDiv w:val="1"/>
      <w:marLeft w:val="0"/>
      <w:marRight w:val="0"/>
      <w:marTop w:val="0"/>
      <w:marBottom w:val="0"/>
      <w:divBdr>
        <w:top w:val="none" w:sz="0" w:space="0" w:color="auto"/>
        <w:left w:val="none" w:sz="0" w:space="0" w:color="auto"/>
        <w:bottom w:val="none" w:sz="0" w:space="0" w:color="auto"/>
        <w:right w:val="none" w:sz="0" w:space="0" w:color="auto"/>
      </w:divBdr>
      <w:divsChild>
        <w:div w:id="1664046512">
          <w:marLeft w:val="446"/>
          <w:marRight w:val="0"/>
          <w:marTop w:val="0"/>
          <w:marBottom w:val="0"/>
          <w:divBdr>
            <w:top w:val="none" w:sz="0" w:space="0" w:color="auto"/>
            <w:left w:val="none" w:sz="0" w:space="0" w:color="auto"/>
            <w:bottom w:val="none" w:sz="0" w:space="0" w:color="auto"/>
            <w:right w:val="none" w:sz="0" w:space="0" w:color="auto"/>
          </w:divBdr>
        </w:div>
      </w:divsChild>
    </w:div>
    <w:div w:id="1884362484">
      <w:bodyDiv w:val="1"/>
      <w:marLeft w:val="0"/>
      <w:marRight w:val="0"/>
      <w:marTop w:val="0"/>
      <w:marBottom w:val="0"/>
      <w:divBdr>
        <w:top w:val="none" w:sz="0" w:space="0" w:color="auto"/>
        <w:left w:val="none" w:sz="0" w:space="0" w:color="auto"/>
        <w:bottom w:val="none" w:sz="0" w:space="0" w:color="auto"/>
        <w:right w:val="none" w:sz="0" w:space="0" w:color="auto"/>
      </w:divBdr>
    </w:div>
    <w:div w:id="1948349260">
      <w:bodyDiv w:val="1"/>
      <w:marLeft w:val="0"/>
      <w:marRight w:val="0"/>
      <w:marTop w:val="0"/>
      <w:marBottom w:val="0"/>
      <w:divBdr>
        <w:top w:val="none" w:sz="0" w:space="0" w:color="auto"/>
        <w:left w:val="none" w:sz="0" w:space="0" w:color="auto"/>
        <w:bottom w:val="none" w:sz="0" w:space="0" w:color="auto"/>
        <w:right w:val="none" w:sz="0" w:space="0" w:color="auto"/>
      </w:divBdr>
    </w:div>
    <w:div w:id="1970277972">
      <w:bodyDiv w:val="1"/>
      <w:marLeft w:val="0"/>
      <w:marRight w:val="0"/>
      <w:marTop w:val="0"/>
      <w:marBottom w:val="0"/>
      <w:divBdr>
        <w:top w:val="none" w:sz="0" w:space="0" w:color="auto"/>
        <w:left w:val="none" w:sz="0" w:space="0" w:color="auto"/>
        <w:bottom w:val="none" w:sz="0" w:space="0" w:color="auto"/>
        <w:right w:val="none" w:sz="0" w:space="0" w:color="auto"/>
      </w:divBdr>
    </w:div>
    <w:div w:id="2000502728">
      <w:bodyDiv w:val="1"/>
      <w:marLeft w:val="0"/>
      <w:marRight w:val="0"/>
      <w:marTop w:val="0"/>
      <w:marBottom w:val="0"/>
      <w:divBdr>
        <w:top w:val="none" w:sz="0" w:space="0" w:color="auto"/>
        <w:left w:val="none" w:sz="0" w:space="0" w:color="auto"/>
        <w:bottom w:val="none" w:sz="0" w:space="0" w:color="auto"/>
        <w:right w:val="none" w:sz="0" w:space="0" w:color="auto"/>
      </w:divBdr>
      <w:divsChild>
        <w:div w:id="1481115696">
          <w:marLeft w:val="446"/>
          <w:marRight w:val="0"/>
          <w:marTop w:val="0"/>
          <w:marBottom w:val="0"/>
          <w:divBdr>
            <w:top w:val="none" w:sz="0" w:space="0" w:color="auto"/>
            <w:left w:val="none" w:sz="0" w:space="0" w:color="auto"/>
            <w:bottom w:val="none" w:sz="0" w:space="0" w:color="auto"/>
            <w:right w:val="none" w:sz="0" w:space="0" w:color="auto"/>
          </w:divBdr>
        </w:div>
        <w:div w:id="1837647183">
          <w:marLeft w:val="446"/>
          <w:marRight w:val="0"/>
          <w:marTop w:val="0"/>
          <w:marBottom w:val="0"/>
          <w:divBdr>
            <w:top w:val="none" w:sz="0" w:space="0" w:color="auto"/>
            <w:left w:val="none" w:sz="0" w:space="0" w:color="auto"/>
            <w:bottom w:val="none" w:sz="0" w:space="0" w:color="auto"/>
            <w:right w:val="none" w:sz="0" w:space="0" w:color="auto"/>
          </w:divBdr>
        </w:div>
      </w:divsChild>
    </w:div>
    <w:div w:id="2024235597">
      <w:bodyDiv w:val="1"/>
      <w:marLeft w:val="0"/>
      <w:marRight w:val="0"/>
      <w:marTop w:val="0"/>
      <w:marBottom w:val="0"/>
      <w:divBdr>
        <w:top w:val="none" w:sz="0" w:space="0" w:color="auto"/>
        <w:left w:val="none" w:sz="0" w:space="0" w:color="auto"/>
        <w:bottom w:val="none" w:sz="0" w:space="0" w:color="auto"/>
        <w:right w:val="none" w:sz="0" w:space="0" w:color="auto"/>
      </w:divBdr>
    </w:div>
    <w:div w:id="2130969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897806/Maths_guidance_KS_1_and_2.pdf" TargetMode="External"/><Relationship Id="rId117" Type="http://schemas.openxmlformats.org/officeDocument/2006/relationships/fontTable" Target="fontTable.xml"/><Relationship Id="rId21" Type="http://schemas.openxmlformats.org/officeDocument/2006/relationships/hyperlink" Target="https://www.ncetm.org.uk/media/x51ltghh/ncetm_mm_sp1_y2_se11_teach_final-ys2.pdf" TargetMode="External"/><Relationship Id="rId42" Type="http://schemas.openxmlformats.org/officeDocument/2006/relationships/hyperlink" Target="https://www.ncetm.org.uk/media/ijogstuu/ncetm_mm_sp1_y3_se18_teach.pdf" TargetMode="External"/><Relationship Id="rId47" Type="http://schemas.openxmlformats.org/officeDocument/2006/relationships/hyperlink" Target="https://www.ncetm.org.uk/media/ijogstuu/ncetm_mm_sp1_y3_se18_teach.pdf" TargetMode="External"/><Relationship Id="rId63" Type="http://schemas.openxmlformats.org/officeDocument/2006/relationships/hyperlink" Target="https://www.ncetm.org.uk/media/a0ohgpky/ncetm_mm_sp1_y3_se20_teach.pdf" TargetMode="External"/><Relationship Id="rId68" Type="http://schemas.openxmlformats.org/officeDocument/2006/relationships/hyperlink" Target="https://assets.publishing.service.gov.uk/government/uploads/system/uploads/attachment_data/file/897806/Maths_guidance_KS_1_and_2.pdf" TargetMode="External"/><Relationship Id="rId84" Type="http://schemas.openxmlformats.org/officeDocument/2006/relationships/hyperlink" Target="https://assets.publishing.service.gov.uk/government/uploads/system/uploads/attachment_data/file/1017683/Maths_guidance_KS_1_and_2.pdf" TargetMode="External"/><Relationship Id="rId89" Type="http://schemas.openxmlformats.org/officeDocument/2006/relationships/hyperlink" Target="https://www.ncetm.org.uk/media/3fbfwvyc/ncetm_spine3_segment02_y3.pdf" TargetMode="External"/><Relationship Id="rId112" Type="http://schemas.openxmlformats.org/officeDocument/2006/relationships/hyperlink" Target="https://www.ncetm.org.uk/media/42uhwcpy/ncetm_spine3_segment04_y3.pdf" TargetMode="External"/><Relationship Id="rId16" Type="http://schemas.openxmlformats.org/officeDocument/2006/relationships/image" Target="media/image1.png"/><Relationship Id="rId107" Type="http://schemas.openxmlformats.org/officeDocument/2006/relationships/hyperlink" Target="https://www.ncetm.org.uk/media/2ifhbt14/ncetm_spine3_segment03_y3.pdf" TargetMode="External"/><Relationship Id="rId11" Type="http://schemas.openxmlformats.org/officeDocument/2006/relationships/image" Target="media/image5.png"/><Relationship Id="rId32" Type="http://schemas.openxmlformats.org/officeDocument/2006/relationships/hyperlink" Target="https://www.ncetm.org.uk/media/swrp35kl/ncetm_mm_sp1_y3_se17_teach.pdf" TargetMode="External"/><Relationship Id="rId37" Type="http://schemas.openxmlformats.org/officeDocument/2006/relationships/hyperlink" Target="https://www.ncetm.org.uk/media/ijogstuu/ncetm_mm_sp1_y3_se18_teach.pdf" TargetMode="External"/><Relationship Id="rId53" Type="http://schemas.openxmlformats.org/officeDocument/2006/relationships/hyperlink" Target="https://assets.publishing.service.gov.uk/government/uploads/system/uploads/attachment_data/file/897806/Maths_guidance_KS_1_and_2.pdf" TargetMode="External"/><Relationship Id="rId58" Type="http://schemas.openxmlformats.org/officeDocument/2006/relationships/hyperlink" Target="https://www.ncetm.org.uk/media/wnzdz2hd/ncetm_mm_sp1_y3_se19_teach.pdf" TargetMode="External"/><Relationship Id="rId74" Type="http://schemas.openxmlformats.org/officeDocument/2006/relationships/hyperlink" Target="https://www.ncetm.org.uk/media/ciykxwgy/ncetm_spine2_segment07_y3.pdf" TargetMode="External"/><Relationship Id="rId79" Type="http://schemas.openxmlformats.org/officeDocument/2006/relationships/hyperlink" Target="https://assets.publishing.service.gov.uk/government/uploads/system/uploads/attachment_data/file/897806/Maths_guidance_KS_1_and_2.pdf" TargetMode="External"/><Relationship Id="rId102" Type="http://schemas.openxmlformats.org/officeDocument/2006/relationships/hyperlink" Target="https://www.ncetm.org.uk/media/2ifhbt14/ncetm_spine3_segment03_y3.pdf" TargetMode="External"/><Relationship Id="rId5" Type="http://schemas.openxmlformats.org/officeDocument/2006/relationships/styles" Target="styles.xml"/><Relationship Id="rId90" Type="http://schemas.openxmlformats.org/officeDocument/2006/relationships/hyperlink" Target="https://www.ncetm.org.uk/media/3fbfwvyc/ncetm_spine3_segment02_y3.pdf" TargetMode="External"/><Relationship Id="rId95" Type="http://schemas.openxmlformats.org/officeDocument/2006/relationships/hyperlink" Target="https://assets.publishing.service.gov.uk/government/uploads/system/uploads/attachment_data/file/1017683/Maths_guidance_KS_1_and_2.pdf" TargetMode="External"/><Relationship Id="rId22" Type="http://schemas.openxmlformats.org/officeDocument/2006/relationships/hyperlink" Target="https://www.ncetm.org.uk/media/x51ltghh/ncetm_mm_sp1_y2_se11_teach_final-ys2.pdf" TargetMode="External"/><Relationship Id="rId27" Type="http://schemas.openxmlformats.org/officeDocument/2006/relationships/hyperlink" Target="https://assets.publishing.service.gov.uk/government/uploads/system/uploads/attachment_data/file/897806/Maths_guidance_KS_1_and_2.pdf" TargetMode="External"/><Relationship Id="rId43" Type="http://schemas.openxmlformats.org/officeDocument/2006/relationships/hyperlink" Target="https://www.ncetm.org.uk/media/ijogstuu/ncetm_mm_sp1_y3_se18_teach.pdf" TargetMode="External"/><Relationship Id="rId48" Type="http://schemas.openxmlformats.org/officeDocument/2006/relationships/hyperlink" Target="https://assets.publishing.service.gov.uk/government/uploads/system/uploads/attachment_data/file/897806/Maths_guidance_KS_1_and_2.pdf" TargetMode="External"/><Relationship Id="rId64" Type="http://schemas.openxmlformats.org/officeDocument/2006/relationships/hyperlink" Target="https://www.ncetm.org.uk/media/a0ohgpky/ncetm_mm_sp1_y3_se20_teach.pdf" TargetMode="External"/><Relationship Id="rId69" Type="http://schemas.openxmlformats.org/officeDocument/2006/relationships/hyperlink" Target="https://assets.publishing.service.gov.uk/government/uploads/system/uploads/attachment_data/file/897806/Maths_guidance_KS_1_and_2.pdf" TargetMode="External"/><Relationship Id="rId113" Type="http://schemas.openxmlformats.org/officeDocument/2006/relationships/hyperlink" Target="https://www.ncetm.org.uk/media/42uhwcpy/ncetm_spine3_segment04_y3.pdf" TargetMode="External"/><Relationship Id="rId118" Type="http://schemas.openxmlformats.org/officeDocument/2006/relationships/theme" Target="theme/theme1.xml"/><Relationship Id="rId80" Type="http://schemas.openxmlformats.org/officeDocument/2006/relationships/hyperlink" Target="https://www.ncetm.org.uk/media/vgkk1b4w/ncetm_mm_sp1_y3_se21_teach.pdf" TargetMode="External"/><Relationship Id="rId85" Type="http://schemas.openxmlformats.org/officeDocument/2006/relationships/hyperlink" Target="https://www.ncetm.org.uk/media/1qyn40y1/ncetm_spine3_segment01_y3.pdf" TargetMode="External"/><Relationship Id="rId12" Type="http://schemas.openxmlformats.org/officeDocument/2006/relationships/image" Target="media/image6.png"/><Relationship Id="rId17" Type="http://schemas.openxmlformats.org/officeDocument/2006/relationships/hyperlink" Target="https://www.ncetm.org.uk/media/x51ltghh/ncetm_mm_sp1_y2_se11_teach_final-ys2.pdf" TargetMode="External"/><Relationship Id="rId33" Type="http://schemas.openxmlformats.org/officeDocument/2006/relationships/hyperlink" Target="https://www.ncetm.org.uk/media/swrp35kl/ncetm_mm_sp1_y3_se17_teach.pdf" TargetMode="External"/><Relationship Id="rId38" Type="http://schemas.openxmlformats.org/officeDocument/2006/relationships/hyperlink" Target="https://www.ncetm.org.uk/media/ijogstuu/ncetm_mm_sp1_y3_se18_teach.pdf" TargetMode="External"/><Relationship Id="rId59" Type="http://schemas.openxmlformats.org/officeDocument/2006/relationships/hyperlink" Target="https://assets.publishing.service.gov.uk/government/uploads/system/uploads/attachment_data/file/897806/Maths_guidance_KS_1_and_2.pdf" TargetMode="External"/><Relationship Id="rId103" Type="http://schemas.openxmlformats.org/officeDocument/2006/relationships/hyperlink" Target="https://www.ncetm.org.uk/media/2ifhbt14/ncetm_spine3_segment03_y3.pdf" TargetMode="External"/><Relationship Id="rId108" Type="http://schemas.openxmlformats.org/officeDocument/2006/relationships/hyperlink" Target="https://www.ncetm.org.uk/media/2ifhbt14/ncetm_spine3_segment03_y3.pdf" TargetMode="External"/><Relationship Id="rId54" Type="http://schemas.openxmlformats.org/officeDocument/2006/relationships/image" Target="media/image8.png"/><Relationship Id="rId70" Type="http://schemas.openxmlformats.org/officeDocument/2006/relationships/hyperlink" Target="https://assets.publishing.service.gov.uk/government/uploads/system/uploads/attachment_data/file/897806/Maths_guidance_KS_1_and_2.pdf" TargetMode="External"/><Relationship Id="rId75" Type="http://schemas.openxmlformats.org/officeDocument/2006/relationships/hyperlink" Target="https://www.ncetm.org.uk/media/ciykxwgy/ncetm_spine2_segment07_y3.pdf" TargetMode="External"/><Relationship Id="rId91" Type="http://schemas.openxmlformats.org/officeDocument/2006/relationships/hyperlink" Target="https://www.ncetm.org.uk/media/3fbfwvyc/ncetm_spine3_segment02_y3.pdf" TargetMode="External"/><Relationship Id="rId96" Type="http://schemas.openxmlformats.org/officeDocument/2006/relationships/hyperlink" Target="https://assets.publishing.service.gov.uk/government/uploads/system/uploads/attachment_data/file/1017683/Maths_guidance_KS_1_and_2.pdf"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assets.publishing.service.gov.uk/government/uploads/system/uploads/attachment_data/file/897806/Maths_guidance_KS_1_and_2.pdf" TargetMode="External"/><Relationship Id="rId28" Type="http://schemas.openxmlformats.org/officeDocument/2006/relationships/hyperlink" Target="https://assets.publishing.service.gov.uk/government/uploads/system/uploads/attachment_data/file/897806/Maths_guidance_KS_1_and_2.pdf" TargetMode="External"/><Relationship Id="rId49" Type="http://schemas.openxmlformats.org/officeDocument/2006/relationships/hyperlink" Target="https://assets.publishing.service.gov.uk/government/uploads/system/uploads/attachment_data/file/897806/Maths_guidance_KS_1_and_2.pdf" TargetMode="External"/><Relationship Id="rId114" Type="http://schemas.openxmlformats.org/officeDocument/2006/relationships/hyperlink" Target="https://www.ncetm.org.uk/teaching-for-mastery/mastery-materials/primary-mastery-professional-development/" TargetMode="External"/><Relationship Id="rId10" Type="http://schemas.openxmlformats.org/officeDocument/2006/relationships/image" Target="media/image4.png"/><Relationship Id="rId31" Type="http://schemas.openxmlformats.org/officeDocument/2006/relationships/image" Target="media/image7.png"/><Relationship Id="rId44" Type="http://schemas.openxmlformats.org/officeDocument/2006/relationships/hyperlink" Target="https://www.ncetm.org.uk/media/ijogstuu/ncetm_mm_sp1_y3_se18_teach.pdf" TargetMode="External"/><Relationship Id="rId52" Type="http://schemas.openxmlformats.org/officeDocument/2006/relationships/hyperlink" Target="https://assets.publishing.service.gov.uk/government/uploads/system/uploads/attachment_data/file/897806/Maths_guidance_KS_1_and_2.pdf" TargetMode="External"/><Relationship Id="rId60" Type="http://schemas.openxmlformats.org/officeDocument/2006/relationships/hyperlink" Target="https://assets.publishing.service.gov.uk/government/uploads/system/uploads/attachment_data/file/897806/Maths_guidance_KS_1_and_2.pdf" TargetMode="External"/><Relationship Id="rId65" Type="http://schemas.openxmlformats.org/officeDocument/2006/relationships/hyperlink" Target="https://www.ncetm.org.uk/media/a0ohgpky/ncetm_mm_sp1_y3_se20_teach.pdf" TargetMode="External"/><Relationship Id="rId73" Type="http://schemas.openxmlformats.org/officeDocument/2006/relationships/hyperlink" Target="https://www.ncetm.org.uk/media/ciykxwgy/ncetm_spine2_segment07_y3.pdf" TargetMode="External"/><Relationship Id="rId78" Type="http://schemas.openxmlformats.org/officeDocument/2006/relationships/hyperlink" Target="https://assets.publishing.service.gov.uk/government/uploads/system/uploads/attachment_data/file/897806/Maths_guidance_KS_1_and_2.pdf" TargetMode="External"/><Relationship Id="rId81" Type="http://schemas.openxmlformats.org/officeDocument/2006/relationships/hyperlink" Target="https://www.ncetm.org.uk/media/vgkk1b4w/ncetm_mm_sp1_y3_se21_teach.pdf" TargetMode="External"/><Relationship Id="rId86" Type="http://schemas.openxmlformats.org/officeDocument/2006/relationships/hyperlink" Target="https://www.ncetm.org.uk/media/1qyn40y1/ncetm_spine3_segment01_y3.pdf" TargetMode="External"/><Relationship Id="rId94" Type="http://schemas.openxmlformats.org/officeDocument/2006/relationships/hyperlink" Target="https://www.ncetm.org.uk/media/3fbfwvyc/ncetm_spine3_segment02_y3.pdf" TargetMode="External"/><Relationship Id="rId99" Type="http://schemas.openxmlformats.org/officeDocument/2006/relationships/hyperlink" Target="https://assets.publishing.service.gov.uk/government/uploads/system/uploads/attachment_data/file/1017683/Maths_guidance_KS_1_and_2.pdf" TargetMode="External"/><Relationship Id="rId101" Type="http://schemas.openxmlformats.org/officeDocument/2006/relationships/hyperlink" Target="https://assets.publishing.service.gov.uk/government/uploads/system/uploads/attachment_data/file/1017683/Maths_guidance_KS_1_and_2.pdf" TargetMode="External"/><Relationship Id="rId4" Type="http://schemas.openxmlformats.org/officeDocument/2006/relationships/numbering" Target="numbering.xml"/><Relationship Id="rId9" Type="http://schemas.openxmlformats.org/officeDocument/2006/relationships/image" Target="media/image3.png"/><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www.ncetm.org.uk/media/x51ltghh/ncetm_mm_sp1_y2_se11_teach_final-ys2.pdf" TargetMode="External"/><Relationship Id="rId39" Type="http://schemas.openxmlformats.org/officeDocument/2006/relationships/hyperlink" Target="https://www.ncetm.org.uk/media/ijogstuu/ncetm_mm_sp1_y3_se18_teach.pdf" TargetMode="External"/><Relationship Id="rId109" Type="http://schemas.openxmlformats.org/officeDocument/2006/relationships/hyperlink" Target="https://www.ncetm.org.uk/media/2ifhbt14/ncetm_spine3_segment03_y3.pdf" TargetMode="External"/><Relationship Id="rId34" Type="http://schemas.openxmlformats.org/officeDocument/2006/relationships/hyperlink" Target="https://www.ncetm.org.uk/media/swrp35kl/ncetm_mm_sp1_y3_se17_teach.pdf" TargetMode="External"/><Relationship Id="rId50" Type="http://schemas.openxmlformats.org/officeDocument/2006/relationships/hyperlink" Target="https://assets.publishing.service.gov.uk/government/uploads/system/uploads/attachment_data/file/897806/Maths_guidance_KS_1_and_2.pdf" TargetMode="External"/><Relationship Id="rId55" Type="http://schemas.openxmlformats.org/officeDocument/2006/relationships/hyperlink" Target="https://www.ncetm.org.uk/media/wnzdz2hd/ncetm_mm_sp1_y3_se19_teach.pdf" TargetMode="External"/><Relationship Id="rId76" Type="http://schemas.openxmlformats.org/officeDocument/2006/relationships/hyperlink" Target="https://www.ncetm.org.uk/media/ciykxwgy/ncetm_spine2_segment07_y3.pdf" TargetMode="External"/><Relationship Id="rId97" Type="http://schemas.openxmlformats.org/officeDocument/2006/relationships/hyperlink" Target="https://assets.publishing.service.gov.uk/government/uploads/system/uploads/attachment_data/file/1017683/Maths_guidance_KS_1_and_2.pdf" TargetMode="External"/><Relationship Id="rId104" Type="http://schemas.openxmlformats.org/officeDocument/2006/relationships/hyperlink" Target="https://www.ncetm.org.uk/media/2ifhbt14/ncetm_spine3_segment03_y3.pdf" TargetMode="External"/><Relationship Id="rId7" Type="http://schemas.openxmlformats.org/officeDocument/2006/relationships/webSettings" Target="webSettings.xml"/><Relationship Id="rId71" Type="http://schemas.openxmlformats.org/officeDocument/2006/relationships/hyperlink" Target="https://assets.publishing.service.gov.uk/government/uploads/system/uploads/attachment_data/file/897806/Maths_guidance_KS_1_and_2.pdf" TargetMode="External"/><Relationship Id="rId92" Type="http://schemas.openxmlformats.org/officeDocument/2006/relationships/hyperlink" Target="https://www.ncetm.org.uk/media/3fbfwvyc/ncetm_spine3_segment02_y3.pdf"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897806/Maths_guidance_KS_1_and_2.pdf" TargetMode="External"/><Relationship Id="rId24" Type="http://schemas.openxmlformats.org/officeDocument/2006/relationships/hyperlink" Target="https://assets.publishing.service.gov.uk/government/uploads/system/uploads/attachment_data/file/897806/Maths_guidance_KS_1_and_2.pdf" TargetMode="External"/><Relationship Id="rId40" Type="http://schemas.openxmlformats.org/officeDocument/2006/relationships/hyperlink" Target="https://www.ncetm.org.uk/media/ijogstuu/ncetm_mm_sp1_y3_se18_teach.pdf" TargetMode="External"/><Relationship Id="rId45" Type="http://schemas.openxmlformats.org/officeDocument/2006/relationships/hyperlink" Target="https://www.ncetm.org.uk/media/ijogstuu/ncetm_mm_sp1_y3_se18_teach.pdf" TargetMode="External"/><Relationship Id="rId66" Type="http://schemas.openxmlformats.org/officeDocument/2006/relationships/hyperlink" Target="https://assets.publishing.service.gov.uk/government/uploads/system/uploads/attachment_data/file/897806/Maths_guidance_KS_1_and_2.pdf" TargetMode="External"/><Relationship Id="rId87" Type="http://schemas.openxmlformats.org/officeDocument/2006/relationships/hyperlink" Target="https://www.ncetm.org.uk/media/1qyn40y1/ncetm_spine3_segment01_y3.pdf" TargetMode="External"/><Relationship Id="rId110" Type="http://schemas.openxmlformats.org/officeDocument/2006/relationships/hyperlink" Target="https://www.ncetm.org.uk/media/42uhwcpy/ncetm_spine3_segment04_y3.pdf" TargetMode="External"/><Relationship Id="rId115" Type="http://schemas.openxmlformats.org/officeDocument/2006/relationships/hyperlink" Target="https://www.gov.uk/government/publications/teaching-mathematics-in-primary-schools" TargetMode="External"/><Relationship Id="rId61" Type="http://schemas.openxmlformats.org/officeDocument/2006/relationships/hyperlink" Target="https://www.ncetm.org.uk/media/a0ohgpky/ncetm_mm_sp1_y3_se20_teach.pdf" TargetMode="External"/><Relationship Id="rId82" Type="http://schemas.openxmlformats.org/officeDocument/2006/relationships/hyperlink" Target="https://assets.publishing.service.gov.uk/government/uploads/system/uploads/attachment_data/file/1017683/Maths_guidance_KS_1_and_2.pdf" TargetMode="External"/><Relationship Id="rId19" Type="http://schemas.openxmlformats.org/officeDocument/2006/relationships/hyperlink" Target="https://www.ncetm.org.uk/media/x51ltghh/ncetm_mm_sp1_y2_se11_teach_final-ys2.pdf" TargetMode="External"/><Relationship Id="rId14" Type="http://schemas.openxmlformats.org/officeDocument/2006/relationships/hyperlink" Target="https://assets.publishing.service.gov.uk/government/uploads/system/uploads/attachment_data/file/897806/Maths_guidance_KS_1_and_2.pdf" TargetMode="External"/><Relationship Id="rId30" Type="http://schemas.openxmlformats.org/officeDocument/2006/relationships/hyperlink" Target="https://assets.publishing.service.gov.uk/government/uploads/system/uploads/attachment_data/file/897806/Maths_guidance_KS_1_and_2.pdf" TargetMode="External"/><Relationship Id="rId35" Type="http://schemas.openxmlformats.org/officeDocument/2006/relationships/hyperlink" Target="https://www.ncetm.org.uk/media/swrp35kl/ncetm_mm_sp1_y3_se17_teach.pdf" TargetMode="External"/><Relationship Id="rId56" Type="http://schemas.openxmlformats.org/officeDocument/2006/relationships/hyperlink" Target="https://www.ncetm.org.uk/media/wnzdz2hd/ncetm_mm_sp1_y3_se19_teach.pdf" TargetMode="External"/><Relationship Id="rId77" Type="http://schemas.openxmlformats.org/officeDocument/2006/relationships/hyperlink" Target="https://www.ncetm.org.uk/media/ciykxwgy/ncetm_spine2_segment07_y3.pdf" TargetMode="External"/><Relationship Id="rId100" Type="http://schemas.openxmlformats.org/officeDocument/2006/relationships/hyperlink" Target="https://assets.publishing.service.gov.uk/government/uploads/system/uploads/attachment_data/file/1017683/Maths_guidance_KS_1_and_2.pdf" TargetMode="External"/><Relationship Id="rId105" Type="http://schemas.openxmlformats.org/officeDocument/2006/relationships/hyperlink" Target="https://www.ncetm.org.uk/media/2ifhbt14/ncetm_spine3_segment03_y3.pdf" TargetMode="External"/><Relationship Id="rId8" Type="http://schemas.openxmlformats.org/officeDocument/2006/relationships/image" Target="media/image2.png"/><Relationship Id="rId51" Type="http://schemas.openxmlformats.org/officeDocument/2006/relationships/hyperlink" Target="https://assets.publishing.service.gov.uk/government/uploads/system/uploads/attachment_data/file/897806/Maths_guidance_KS_1_and_2.pdf" TargetMode="External"/><Relationship Id="rId72" Type="http://schemas.openxmlformats.org/officeDocument/2006/relationships/hyperlink" Target="https://assets.publishing.service.gov.uk/government/uploads/system/uploads/attachment_data/file/897806/Maths_guidance_KS_1_and_2.pdf" TargetMode="External"/><Relationship Id="rId93" Type="http://schemas.openxmlformats.org/officeDocument/2006/relationships/hyperlink" Target="https://www.ncetm.org.uk/media/3fbfwvyc/ncetm_spine3_segment02_y3.pdf" TargetMode="External"/><Relationship Id="rId98" Type="http://schemas.openxmlformats.org/officeDocument/2006/relationships/hyperlink" Target="https://assets.publishing.service.gov.uk/government/uploads/system/uploads/attachment_data/file/1017683/Maths_guidance_KS_1_and_2.pdf" TargetMode="External"/><Relationship Id="rId3" Type="http://schemas.openxmlformats.org/officeDocument/2006/relationships/customXml" Target="../customXml/item3.xml"/><Relationship Id="rId25" Type="http://schemas.openxmlformats.org/officeDocument/2006/relationships/hyperlink" Target="https://assets.publishing.service.gov.uk/government/uploads/system/uploads/attachment_data/file/897806/Maths_guidance_KS_1_and_2.pdf" TargetMode="External"/><Relationship Id="rId46" Type="http://schemas.openxmlformats.org/officeDocument/2006/relationships/hyperlink" Target="https://www.ncetm.org.uk/media/ijogstuu/ncetm_mm_sp1_y3_se18_teach.pdf" TargetMode="External"/><Relationship Id="rId67" Type="http://schemas.openxmlformats.org/officeDocument/2006/relationships/hyperlink" Target="https://assets.publishing.service.gov.uk/government/uploads/system/uploads/attachment_data/file/897806/Maths_guidance_KS_1_and_2.pdf" TargetMode="External"/><Relationship Id="rId116" Type="http://schemas.openxmlformats.org/officeDocument/2006/relationships/hyperlink" Target="https://www.gov.uk/government/publications/teaching-mathematics-in-primary-schools" TargetMode="External"/><Relationship Id="rId20" Type="http://schemas.openxmlformats.org/officeDocument/2006/relationships/hyperlink" Target="https://www.ncetm.org.uk/media/x51ltghh/ncetm_mm_sp1_y2_se11_teach_final-ys2.pdf" TargetMode="External"/><Relationship Id="rId41" Type="http://schemas.openxmlformats.org/officeDocument/2006/relationships/hyperlink" Target="https://www.ncetm.org.uk/media/ijogstuu/ncetm_mm_sp1_y3_se18_teach.pdf" TargetMode="External"/><Relationship Id="rId62" Type="http://schemas.openxmlformats.org/officeDocument/2006/relationships/hyperlink" Target="https://www.ncetm.org.uk/media/a0ohgpky/ncetm_mm_sp1_y3_se20_teach.pdf" TargetMode="External"/><Relationship Id="rId83" Type="http://schemas.openxmlformats.org/officeDocument/2006/relationships/hyperlink" Target="https://assets.publishing.service.gov.uk/government/uploads/system/uploads/attachment_data/file/1017683/Maths_guidance_KS_1_and_2.pdf" TargetMode="External"/><Relationship Id="rId88" Type="http://schemas.openxmlformats.org/officeDocument/2006/relationships/hyperlink" Target="https://www.ncetm.org.uk/media/1qyn40y1/ncetm_spine3_segment01_y3.pdf" TargetMode="External"/><Relationship Id="rId111" Type="http://schemas.openxmlformats.org/officeDocument/2006/relationships/hyperlink" Target="https://www.ncetm.org.uk/media/42uhwcpy/ncetm_spine3_segment04_y3.pdf" TargetMode="External"/><Relationship Id="rId15" Type="http://schemas.openxmlformats.org/officeDocument/2006/relationships/hyperlink" Target="https://assets.publishing.service.gov.uk/government/uploads/system/uploads/attachment_data/file/897806/Maths_guidance_KS_1_and_2.pdf" TargetMode="External"/><Relationship Id="rId36" Type="http://schemas.openxmlformats.org/officeDocument/2006/relationships/hyperlink" Target="https://www.ncetm.org.uk/media/ijogstuu/ncetm_mm_sp1_y3_se18_teach.pdf" TargetMode="External"/><Relationship Id="rId57" Type="http://schemas.openxmlformats.org/officeDocument/2006/relationships/hyperlink" Target="https://www.ncetm.org.uk/media/wnzdz2hd/ncetm_mm_sp1_y3_se19_teach.pdf" TargetMode="External"/><Relationship Id="rId106" Type="http://schemas.openxmlformats.org/officeDocument/2006/relationships/hyperlink" Target="https://www.ncetm.org.uk/media/2ifhbt14/ncetm_spine3_segment03_y3.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aa5845-c4b3-4949-9892-7f3d5e6842cf">
      <Terms xmlns="http://schemas.microsoft.com/office/infopath/2007/PartnerControls"/>
    </lcf76f155ced4ddcb4097134ff3c332f>
    <TaxCatchAll xmlns="e4e75aef-d861-45ba-b97a-1d24aa39a1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5E98278266F54DAA2C6746AF587490" ma:contentTypeVersion="19" ma:contentTypeDescription="Create a new document." ma:contentTypeScope="" ma:versionID="eef693e0d90105fccae70b9bace30eca">
  <xsd:schema xmlns:xsd="http://www.w3.org/2001/XMLSchema" xmlns:xs="http://www.w3.org/2001/XMLSchema" xmlns:p="http://schemas.microsoft.com/office/2006/metadata/properties" xmlns:ns2="97aa5845-c4b3-4949-9892-7f3d5e6842cf" xmlns:ns3="e4e75aef-d861-45ba-b97a-1d24aa39a10f" targetNamespace="http://schemas.microsoft.com/office/2006/metadata/properties" ma:root="true" ma:fieldsID="8bee79dcc0d93df94fdb4cc38c5ec59f" ns2:_="" ns3:_="">
    <xsd:import namespace="97aa5845-c4b3-4949-9892-7f3d5e6842cf"/>
    <xsd:import namespace="e4e75aef-d861-45ba-b97a-1d24aa39a1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a5845-c4b3-4949-9892-7f3d5e684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75aef-d861-45ba-b97a-1d24aa39a10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aa44cb-759d-4595-8411-e0aa170992ab}" ma:internalName="TaxCatchAll" ma:showField="CatchAllData" ma:web="e4e75aef-d861-45ba-b97a-1d24aa39a1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97D617-677E-422A-95BE-F946AA186A6F}">
  <ds:schemaRefs>
    <ds:schemaRef ds:uri="http://schemas.microsoft.com/sharepoint/v3/contenttype/forms"/>
  </ds:schemaRefs>
</ds:datastoreItem>
</file>

<file path=customXml/itemProps2.xml><?xml version="1.0" encoding="utf-8"?>
<ds:datastoreItem xmlns:ds="http://schemas.openxmlformats.org/officeDocument/2006/customXml" ds:itemID="{754ECF54-654C-486A-A56F-44B390803349}">
  <ds:schemaRefs>
    <ds:schemaRef ds:uri="http://schemas.microsoft.com/office/2006/metadata/properties"/>
    <ds:schemaRef ds:uri="http://schemas.microsoft.com/office/infopath/2007/PartnerControls"/>
    <ds:schemaRef ds:uri="97aa5845-c4b3-4949-9892-7f3d5e6842cf"/>
    <ds:schemaRef ds:uri="e4e75aef-d861-45ba-b97a-1d24aa39a10f"/>
  </ds:schemaRefs>
</ds:datastoreItem>
</file>

<file path=customXml/itemProps3.xml><?xml version="1.0" encoding="utf-8"?>
<ds:datastoreItem xmlns:ds="http://schemas.openxmlformats.org/officeDocument/2006/customXml" ds:itemID="{01014100-9EBC-4762-B016-8CAF16FAF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aa5845-c4b3-4949-9892-7f3d5e6842cf"/>
    <ds:schemaRef ds:uri="e4e75aef-d861-45ba-b97a-1d24aa39a1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19</Pages>
  <Words>6803</Words>
  <Characters>38782</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SHEEHAN</dc:creator>
  <cp:lastModifiedBy>Co-Heads Witham Oaks Academy - Inspires MAT</cp:lastModifiedBy>
  <cp:revision>406</cp:revision>
  <cp:lastPrinted>2024-05-08T22:07:00Z</cp:lastPrinted>
  <dcterms:created xsi:type="dcterms:W3CDTF">2024-05-08T22:07:00Z</dcterms:created>
  <dcterms:modified xsi:type="dcterms:W3CDTF">2025-12-27T17:29:00Z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2021-06-28T00:00:00Z</vt:filetime>
  </property>
  <property fmtid="{D5CDD505-2E9C-101B-9397-08002B2CF9AE}" pid="3" name="Creator">
    <vt:lpwstr>Adobe InDesign 16.1 (Windows)</vt:lpwstr>
  </property>
  <property fmtid="{D5CDD505-2E9C-101B-9397-08002B2CF9AE}" pid="4" name="LastSaved">
    <vt:filetime>2024-05-08T00:00:00Z</vt:filetime>
  </property>
  <property fmtid="{D5CDD505-2E9C-101B-9397-08002B2CF9AE}" pid="5" name="ContentTypeId">
    <vt:lpwstr>0x010100515E98278266F54DAA2C6746AF587490</vt:lpwstr>
  </property>
  <property fmtid="{D5CDD505-2E9C-101B-9397-08002B2CF9AE}" pid="6" name="MediaServiceImageTags">
    <vt:lpwstr/>
  </property>
</Properties>
</file>